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34D9" w14:textId="77777777" w:rsidR="00344C0A" w:rsidRPr="002F2401" w:rsidRDefault="00344C0A" w:rsidP="00344C0A">
      <w:pPr>
        <w:pStyle w:val="Textedebase"/>
        <w:spacing w:line="240" w:lineRule="auto"/>
        <w:ind w:left="1418" w:hanging="1418"/>
        <w:rPr>
          <w:rFonts w:cs="Arial"/>
          <w:sz w:val="24"/>
          <w:szCs w:val="24"/>
          <w:lang w:val="es-ES_tradnl" w:eastAsia="zh-CN"/>
        </w:rPr>
      </w:pPr>
      <w:bookmarkStart w:id="0" w:name="_GoBack"/>
      <w:bookmarkEnd w:id="0"/>
    </w:p>
    <w:p w14:paraId="35522F31"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2CE933C8"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0974565A"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4F21743D"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5175352E"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18860A91"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695022E2"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42571982" w14:textId="77777777" w:rsidR="00344C0A" w:rsidRPr="002F2401" w:rsidRDefault="00344C0A" w:rsidP="00344C0A">
      <w:pPr>
        <w:pStyle w:val="Textedebase"/>
        <w:spacing w:line="240" w:lineRule="auto"/>
        <w:ind w:left="1418" w:hanging="1418"/>
        <w:rPr>
          <w:rFonts w:cs="Arial"/>
          <w:sz w:val="24"/>
          <w:szCs w:val="24"/>
          <w:lang w:val="es-ES_tradnl" w:eastAsia="zh-CN"/>
        </w:rPr>
      </w:pPr>
    </w:p>
    <w:p w14:paraId="227A6F2A" w14:textId="77777777" w:rsidR="009D7255" w:rsidRPr="002F2401" w:rsidRDefault="009D7255" w:rsidP="004C300E">
      <w:pPr>
        <w:pStyle w:val="Textedebase"/>
        <w:spacing w:after="180" w:line="240" w:lineRule="auto"/>
        <w:ind w:left="1418" w:hanging="1418"/>
        <w:rPr>
          <w:rFonts w:cs="Arial"/>
          <w:sz w:val="24"/>
          <w:szCs w:val="24"/>
          <w:lang w:val="es-ES_tradnl" w:eastAsia="zh-CN"/>
        </w:rPr>
      </w:pPr>
    </w:p>
    <w:p w14:paraId="4E07570E" w14:textId="242F93E8" w:rsidR="00344C0A" w:rsidRPr="0093076E" w:rsidRDefault="00D1318D" w:rsidP="00344C0A">
      <w:pPr>
        <w:pStyle w:val="Textedebase"/>
        <w:spacing w:line="240" w:lineRule="auto"/>
        <w:jc w:val="left"/>
        <w:rPr>
          <w:rFonts w:cs="Arial"/>
          <w:b/>
          <w:sz w:val="56"/>
          <w:szCs w:val="56"/>
          <w:lang w:val="es-ES_tradnl"/>
        </w:rPr>
      </w:pPr>
      <w:r w:rsidRPr="0093076E">
        <w:rPr>
          <w:b/>
          <w:sz w:val="52"/>
          <w:szCs w:val="22"/>
          <w:lang w:val="es-ES_tradnl"/>
        </w:rPr>
        <w:t xml:space="preserve">Acuerdo multilateral </w:t>
      </w:r>
      <w:r w:rsidRPr="0093076E">
        <w:rPr>
          <w:b/>
          <w:sz w:val="52"/>
          <w:szCs w:val="22"/>
          <w:lang w:val="es-ES_tradnl"/>
        </w:rPr>
        <w:br/>
        <w:t>de intercambio de datos</w:t>
      </w:r>
    </w:p>
    <w:p w14:paraId="0AA381CA" w14:textId="77777777" w:rsidR="00344C0A" w:rsidRPr="0093076E" w:rsidRDefault="00344C0A" w:rsidP="00344C0A">
      <w:pPr>
        <w:pStyle w:val="Textedebase"/>
        <w:spacing w:line="240" w:lineRule="auto"/>
        <w:rPr>
          <w:rFonts w:cs="Arial"/>
          <w:sz w:val="24"/>
          <w:szCs w:val="24"/>
          <w:lang w:val="es-ES_tradnl" w:eastAsia="zh-CN"/>
        </w:rPr>
      </w:pPr>
    </w:p>
    <w:p w14:paraId="3DB6E3B9" w14:textId="77777777" w:rsidR="00344C0A" w:rsidRPr="0093076E" w:rsidRDefault="00344C0A" w:rsidP="00344C0A">
      <w:pPr>
        <w:pStyle w:val="Textedebase"/>
        <w:spacing w:line="240" w:lineRule="auto"/>
        <w:rPr>
          <w:rFonts w:cs="Arial"/>
          <w:sz w:val="24"/>
          <w:szCs w:val="24"/>
          <w:lang w:val="es-ES_tradnl" w:eastAsia="zh-CN"/>
        </w:rPr>
      </w:pPr>
    </w:p>
    <w:p w14:paraId="2C4AF2AC" w14:textId="77777777" w:rsidR="00344C0A" w:rsidRPr="0093076E" w:rsidRDefault="00344C0A" w:rsidP="004E0272">
      <w:pPr>
        <w:spacing w:before="60" w:after="60"/>
        <w:ind w:left="3544" w:right="-269" w:hanging="3544"/>
        <w:rPr>
          <w:rFonts w:cs="Arial"/>
          <w:sz w:val="32"/>
          <w:szCs w:val="32"/>
          <w:lang w:val="es-ES_tradnl"/>
        </w:rPr>
      </w:pPr>
    </w:p>
    <w:p w14:paraId="524C6861" w14:textId="77777777" w:rsidR="00344C0A" w:rsidRPr="0093076E" w:rsidRDefault="00344C0A" w:rsidP="004E0272">
      <w:pPr>
        <w:tabs>
          <w:tab w:val="left" w:pos="6000"/>
        </w:tabs>
        <w:spacing w:before="60" w:after="60"/>
        <w:ind w:right="-266"/>
        <w:rPr>
          <w:rFonts w:cs="Arial"/>
          <w:sz w:val="32"/>
          <w:szCs w:val="32"/>
          <w:lang w:val="es-ES_tradnl"/>
        </w:rPr>
      </w:pPr>
    </w:p>
    <w:p w14:paraId="584D3E68" w14:textId="77777777" w:rsidR="00344C0A" w:rsidRPr="0093076E" w:rsidRDefault="00344C0A" w:rsidP="004E0272">
      <w:pPr>
        <w:tabs>
          <w:tab w:val="left" w:pos="6825"/>
        </w:tabs>
        <w:spacing w:before="60" w:after="60"/>
        <w:ind w:right="-266"/>
        <w:rPr>
          <w:rFonts w:cs="Arial"/>
          <w:sz w:val="32"/>
          <w:szCs w:val="32"/>
          <w:lang w:val="es-ES_tradnl"/>
        </w:rPr>
      </w:pPr>
    </w:p>
    <w:p w14:paraId="26600E93" w14:textId="77777777" w:rsidR="00344C0A" w:rsidRPr="0093076E" w:rsidRDefault="00344C0A" w:rsidP="004E0272">
      <w:pPr>
        <w:spacing w:before="60" w:after="60"/>
        <w:ind w:right="-266"/>
        <w:rPr>
          <w:rFonts w:cs="Arial"/>
          <w:sz w:val="32"/>
          <w:szCs w:val="32"/>
          <w:lang w:val="es-ES_tradnl"/>
        </w:rPr>
      </w:pPr>
    </w:p>
    <w:p w14:paraId="4E1BDB5E" w14:textId="77777777" w:rsidR="00344C0A" w:rsidRPr="0093076E" w:rsidRDefault="00344C0A" w:rsidP="004E0272">
      <w:pPr>
        <w:spacing w:before="60" w:after="60"/>
        <w:ind w:right="-266"/>
        <w:rPr>
          <w:rFonts w:cs="Arial"/>
          <w:sz w:val="32"/>
          <w:szCs w:val="32"/>
          <w:lang w:val="es-ES_tradnl"/>
        </w:rPr>
      </w:pPr>
    </w:p>
    <w:p w14:paraId="1DBB874F" w14:textId="77777777" w:rsidR="00344C0A" w:rsidRPr="0093076E" w:rsidRDefault="00344C0A" w:rsidP="004E0272">
      <w:pPr>
        <w:spacing w:before="60" w:after="60"/>
        <w:ind w:right="-266"/>
        <w:rPr>
          <w:rFonts w:cs="Arial"/>
          <w:sz w:val="32"/>
          <w:szCs w:val="32"/>
          <w:lang w:val="es-ES_tradnl"/>
        </w:rPr>
      </w:pPr>
    </w:p>
    <w:p w14:paraId="3E42933A" w14:textId="77777777" w:rsidR="00344C0A" w:rsidRPr="0093076E" w:rsidRDefault="00344C0A" w:rsidP="00473E94">
      <w:pPr>
        <w:pStyle w:val="Textedebase"/>
        <w:spacing w:before="80" w:line="240" w:lineRule="auto"/>
        <w:rPr>
          <w:rFonts w:cs="Arial"/>
          <w:sz w:val="24"/>
          <w:szCs w:val="24"/>
          <w:lang w:val="es-ES_tradnl" w:eastAsia="zh-CN"/>
        </w:rPr>
      </w:pPr>
    </w:p>
    <w:p w14:paraId="1B16F462" w14:textId="77777777" w:rsidR="00344C0A" w:rsidRPr="0093076E" w:rsidRDefault="00344C0A" w:rsidP="00344C0A">
      <w:pPr>
        <w:pStyle w:val="Textedebase"/>
        <w:spacing w:line="240" w:lineRule="auto"/>
        <w:ind w:left="1418" w:hanging="1418"/>
        <w:rPr>
          <w:rFonts w:cs="Arial"/>
          <w:sz w:val="24"/>
          <w:szCs w:val="24"/>
          <w:lang w:val="es-ES_tradnl" w:eastAsia="zh-CN"/>
        </w:rPr>
      </w:pPr>
    </w:p>
    <w:p w14:paraId="5AAA250C"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4C5C2835"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067F53D9"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5DC05019"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35CDA5A0"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2D57BD19"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19FE36FC"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48901F4A"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5C0D2722" w14:textId="77777777" w:rsidR="00344C0A" w:rsidRPr="0093076E" w:rsidRDefault="00344C0A" w:rsidP="009D7255">
      <w:pPr>
        <w:pStyle w:val="Textedebase"/>
        <w:spacing w:line="240" w:lineRule="auto"/>
        <w:ind w:left="1418" w:hanging="1418"/>
        <w:rPr>
          <w:rFonts w:cs="Arial"/>
          <w:sz w:val="24"/>
          <w:szCs w:val="24"/>
          <w:lang w:val="es-ES_tradnl" w:eastAsia="zh-CN"/>
        </w:rPr>
      </w:pPr>
    </w:p>
    <w:p w14:paraId="7FA3279A" w14:textId="77777777" w:rsidR="00D970FE" w:rsidRPr="0093076E" w:rsidRDefault="00D970FE" w:rsidP="00D970FE">
      <w:pPr>
        <w:pStyle w:val="Textedebase"/>
        <w:spacing w:line="240" w:lineRule="auto"/>
        <w:rPr>
          <w:rFonts w:cs="Arial"/>
          <w:sz w:val="24"/>
          <w:szCs w:val="24"/>
          <w:lang w:val="es-ES_tradnl" w:eastAsia="zh-CN"/>
        </w:rPr>
      </w:pPr>
    </w:p>
    <w:p w14:paraId="3133407F" w14:textId="25F529B1" w:rsidR="00344C0A" w:rsidRPr="0093076E" w:rsidRDefault="00C75715" w:rsidP="003B63E3">
      <w:pPr>
        <w:pStyle w:val="Textedebase"/>
        <w:spacing w:line="240" w:lineRule="auto"/>
        <w:ind w:left="1418" w:hanging="1418"/>
        <w:rPr>
          <w:rFonts w:cs="Arial"/>
          <w:sz w:val="24"/>
          <w:szCs w:val="24"/>
          <w:lang w:val="es-ES_tradnl" w:eastAsia="zh-CN"/>
        </w:rPr>
      </w:pPr>
      <w:r w:rsidRPr="0093076E">
        <w:rPr>
          <w:rFonts w:cs="Arial"/>
          <w:sz w:val="32"/>
          <w:szCs w:val="32"/>
          <w:lang w:val="es-ES_tradnl"/>
        </w:rPr>
        <w:t>Marzo</w:t>
      </w:r>
      <w:r w:rsidR="00D1318D" w:rsidRPr="0093076E">
        <w:rPr>
          <w:rFonts w:cs="Arial"/>
          <w:sz w:val="32"/>
          <w:szCs w:val="32"/>
          <w:lang w:val="es-ES_tradnl"/>
        </w:rPr>
        <w:t xml:space="preserve"> de</w:t>
      </w:r>
      <w:r w:rsidR="00D970FE" w:rsidRPr="0093076E">
        <w:rPr>
          <w:rFonts w:cs="Arial"/>
          <w:sz w:val="32"/>
          <w:szCs w:val="32"/>
          <w:lang w:val="es-ES_tradnl"/>
        </w:rPr>
        <w:t xml:space="preserve"> 20</w:t>
      </w:r>
      <w:r w:rsidR="003B63E3" w:rsidRPr="0093076E">
        <w:rPr>
          <w:rFonts w:cs="Arial"/>
          <w:sz w:val="32"/>
          <w:szCs w:val="32"/>
          <w:lang w:val="es-ES_tradnl"/>
        </w:rPr>
        <w:t>2</w:t>
      </w:r>
      <w:r w:rsidRPr="0093076E">
        <w:rPr>
          <w:rFonts w:cs="Arial"/>
          <w:sz w:val="32"/>
          <w:szCs w:val="32"/>
          <w:lang w:val="es-ES_tradnl"/>
        </w:rPr>
        <w:t>1</w:t>
      </w:r>
    </w:p>
    <w:p w14:paraId="51FB2C73" w14:textId="77777777" w:rsidR="00344C0A" w:rsidRPr="0093076E" w:rsidRDefault="00344C0A" w:rsidP="00C66988">
      <w:pPr>
        <w:pStyle w:val="Titre1111"/>
        <w:rPr>
          <w:lang w:val="es-ES_tradnl"/>
        </w:rPr>
        <w:sectPr w:rsidR="00344C0A" w:rsidRPr="0093076E" w:rsidSect="00DC7D9F">
          <w:headerReference w:type="even" r:id="rId12"/>
          <w:headerReference w:type="default" r:id="rId13"/>
          <w:headerReference w:type="first" r:id="rId14"/>
          <w:footerReference w:type="first" r:id="rId15"/>
          <w:endnotePr>
            <w:numFmt w:val="decimal"/>
          </w:endnotePr>
          <w:pgSz w:w="11907" w:h="16840" w:code="9"/>
          <w:pgMar w:top="1134" w:right="851" w:bottom="2608" w:left="1418" w:header="709" w:footer="709" w:gutter="0"/>
          <w:cols w:space="0"/>
          <w:titlePg/>
        </w:sectPr>
      </w:pPr>
    </w:p>
    <w:p w14:paraId="2BE52626" w14:textId="12E3A248" w:rsidR="00C8785A" w:rsidRPr="0093076E" w:rsidRDefault="00D1318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lastRenderedPageBreak/>
        <w:t>PREAMBULO</w:t>
      </w:r>
    </w:p>
    <w:p w14:paraId="10F548A3"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2CF05DF9" w14:textId="2F0B7C0C" w:rsidR="00C8785A" w:rsidRPr="0093076E" w:rsidRDefault="00037E85"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
          <w:lang w:val="es-ES_tradnl"/>
        </w:rPr>
        <w:t>CONSIDERANDO</w:t>
      </w:r>
      <w:r w:rsidRPr="0093076E">
        <w:rPr>
          <w:rFonts w:asciiTheme="minorBidi" w:hAnsiTheme="minorBidi" w:cstheme="minorBidi"/>
          <w:bCs/>
          <w:lang w:val="es-ES_tradnl"/>
        </w:rPr>
        <w:t xml:space="preserve"> el carácter jurídicamente vinculante del Convenio Postal Universal y de su Protocolo Final (en adelante denominados colectivamente el «Convenio») así como del Reglamento del Convenio (en adelante denominado el «Reglamento</w:t>
      </w:r>
      <w:r w:rsidR="00C8785A" w:rsidRPr="0093076E">
        <w:rPr>
          <w:rFonts w:asciiTheme="minorBidi" w:hAnsiTheme="minorBidi" w:cstheme="minorBidi"/>
          <w:bCs/>
          <w:lang w:val="es-ES_tradnl"/>
        </w:rPr>
        <w:t>»</w:t>
      </w:r>
      <w:r w:rsidRPr="0093076E">
        <w:rPr>
          <w:rFonts w:asciiTheme="minorBidi" w:hAnsiTheme="minorBidi" w:cstheme="minorBidi"/>
          <w:bCs/>
          <w:lang w:val="es-ES_tradnl"/>
        </w:rPr>
        <w:t>) para todos los Países miembros de la Unión Postal Universal</w:t>
      </w:r>
      <w:r w:rsidR="00C8785A" w:rsidRPr="0093076E">
        <w:rPr>
          <w:rFonts w:asciiTheme="minorBidi" w:hAnsiTheme="minorBidi" w:cstheme="minorBidi"/>
          <w:bCs/>
          <w:lang w:val="es-ES_tradnl"/>
        </w:rPr>
        <w:t xml:space="preserve"> (</w:t>
      </w:r>
      <w:r w:rsidRPr="0093076E">
        <w:rPr>
          <w:rFonts w:asciiTheme="minorBidi" w:hAnsiTheme="minorBidi" w:cstheme="minorBidi"/>
          <w:bCs/>
          <w:lang w:val="es-ES_tradnl"/>
        </w:rPr>
        <w:t xml:space="preserve">en adelante denominada la </w:t>
      </w:r>
      <w:r w:rsidR="00C8785A" w:rsidRPr="0093076E">
        <w:rPr>
          <w:rFonts w:asciiTheme="minorBidi" w:hAnsiTheme="minorBidi" w:cstheme="minorBidi"/>
          <w:bCs/>
          <w:lang w:val="es-ES_tradnl"/>
        </w:rPr>
        <w:t>«UPU»);</w:t>
      </w:r>
    </w:p>
    <w:p w14:paraId="1C51DB3F"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0B54C5CC" w14:textId="347AE693" w:rsidR="00C8785A" w:rsidRPr="0093076E" w:rsidRDefault="00037E85"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
          <w:lang w:val="es-ES_tradnl"/>
        </w:rPr>
        <w:t>CONSCIENTES</w:t>
      </w:r>
      <w:r w:rsidRPr="0093076E">
        <w:rPr>
          <w:rFonts w:asciiTheme="minorBidi" w:hAnsiTheme="minorBidi" w:cstheme="minorBidi"/>
          <w:bCs/>
          <w:lang w:val="es-ES_tradnl"/>
        </w:rPr>
        <w:t xml:space="preserve"> de la necesidad de establecer acuerdos operativos en materia de intercambios electrónicos de datos resultantes de los servicios postales internacionales, de conformidad con las disposiciones aplicables de las Actas de la Unión antes mencionadas;</w:t>
      </w:r>
    </w:p>
    <w:p w14:paraId="55544EEF" w14:textId="600CEE4F" w:rsidR="00E10805" w:rsidRPr="0093076E" w:rsidRDefault="00E10805" w:rsidP="00084A74">
      <w:pPr>
        <w:widowControl w:val="0"/>
        <w:spacing w:line="230" w:lineRule="exact"/>
        <w:jc w:val="both"/>
        <w:rPr>
          <w:rFonts w:asciiTheme="minorBidi" w:hAnsiTheme="minorBidi" w:cstheme="minorBidi"/>
          <w:bCs/>
          <w:lang w:val="es-ES_tradnl"/>
        </w:rPr>
      </w:pPr>
    </w:p>
    <w:p w14:paraId="277FA286" w14:textId="5DE84B1C" w:rsidR="00E10805" w:rsidRPr="0093076E" w:rsidRDefault="007D4906" w:rsidP="00084A74">
      <w:pPr>
        <w:spacing w:line="230" w:lineRule="exact"/>
        <w:jc w:val="both"/>
        <w:rPr>
          <w:rFonts w:cs="Arial"/>
          <w:bCs/>
          <w:lang w:val="es-ES_tradnl"/>
        </w:rPr>
      </w:pPr>
      <w:r w:rsidRPr="0093076E">
        <w:rPr>
          <w:b/>
          <w:lang w:val="es-ES_tradnl"/>
        </w:rPr>
        <w:t>RECONOCIENDO</w:t>
      </w:r>
      <w:r w:rsidRPr="0093076E">
        <w:rPr>
          <w:bCs/>
          <w:lang w:val="es-ES_tradnl"/>
        </w:rPr>
        <w:t xml:space="preserve"> que el intercambio electrónico de datos constituye uno de los medios más eficaces para transmitir datos entre entidades del sector postal y por lo tanto</w:t>
      </w:r>
      <w:r w:rsidR="005762AE" w:rsidRPr="0093076E">
        <w:rPr>
          <w:bCs/>
          <w:lang w:val="es-ES_tradnl"/>
        </w:rPr>
        <w:t xml:space="preserve"> es ampliamente</w:t>
      </w:r>
      <w:r w:rsidRPr="0093076E">
        <w:rPr>
          <w:bCs/>
          <w:lang w:val="es-ES_tradnl"/>
        </w:rPr>
        <w:t xml:space="preserve"> utilizado a los efectos de las actividades pertinentes para la UPU;</w:t>
      </w:r>
    </w:p>
    <w:p w14:paraId="668AA440" w14:textId="77777777" w:rsidR="00E10805" w:rsidRPr="0093076E" w:rsidRDefault="00E10805" w:rsidP="00084A74">
      <w:pPr>
        <w:spacing w:line="230" w:lineRule="exact"/>
        <w:jc w:val="both"/>
        <w:rPr>
          <w:rFonts w:cs="Arial"/>
          <w:bCs/>
          <w:lang w:val="es-ES_tradnl"/>
        </w:rPr>
      </w:pPr>
    </w:p>
    <w:p w14:paraId="6B1F41F6" w14:textId="4CBD4A1B" w:rsidR="00E10805" w:rsidRPr="0093076E" w:rsidRDefault="007D4906" w:rsidP="00084A74">
      <w:pPr>
        <w:spacing w:line="230" w:lineRule="exact"/>
        <w:jc w:val="both"/>
        <w:rPr>
          <w:rFonts w:cs="Arial"/>
          <w:bCs/>
          <w:lang w:val="es-ES_tradnl"/>
        </w:rPr>
      </w:pPr>
      <w:r w:rsidRPr="0093076E">
        <w:rPr>
          <w:b/>
          <w:lang w:val="es-ES_tradnl"/>
        </w:rPr>
        <w:t>TENIENDO EN CUENTA</w:t>
      </w:r>
      <w:r w:rsidRPr="0093076E">
        <w:rPr>
          <w:lang w:val="es-ES_tradnl"/>
        </w:rPr>
        <w:t xml:space="preserve"> que las Actas de la Unión antes mencionadas reconocen la importancia de la protección de los datos y de la vida privada en la operación de los servicios postales internacionales y el tratamiento de los envíos postales por los Países miembros de la UPU, sus operadores designados y los demás actores del sector postal;</w:t>
      </w:r>
    </w:p>
    <w:p w14:paraId="4E34E8A4"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5ECDCAFF" w14:textId="6D5D3265" w:rsidR="00C8785A" w:rsidRPr="0093076E" w:rsidRDefault="005762AE"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Las entidades del sector postal de los Países miembros de la UPU enumeradas a continuación adoptan, por intermedio de sus representantes debidamente autorizados, el presente Acuerdo multilateral de intercambio de datos y sus anexos (en adelante denominados colectivamente el «Acuerdo») y convienen lo siguiente</w:t>
      </w:r>
      <w:r w:rsidR="00C8785A" w:rsidRPr="0093076E">
        <w:rPr>
          <w:rFonts w:asciiTheme="minorBidi" w:hAnsiTheme="minorBidi" w:cstheme="minorBidi"/>
          <w:bCs/>
          <w:lang w:val="es-ES_tradnl"/>
        </w:rPr>
        <w:t>.</w:t>
      </w:r>
    </w:p>
    <w:p w14:paraId="17F1764D"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25541D66" w14:textId="47D69EFA" w:rsidR="00C8785A" w:rsidRPr="0093076E" w:rsidRDefault="005762AE"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 xml:space="preserve">A los efectos de este Acuerdo, las </w:t>
      </w:r>
      <w:r w:rsidR="00A57C82" w:rsidRPr="0093076E">
        <w:rPr>
          <w:rFonts w:asciiTheme="minorBidi" w:hAnsiTheme="minorBidi" w:cstheme="minorBidi"/>
          <w:bCs/>
          <w:lang w:val="es-ES_tradnl"/>
        </w:rPr>
        <w:t>Partes en el Acuerdo mencionadas en el anexo 1</w:t>
      </w:r>
      <w:r w:rsidRPr="0093076E">
        <w:rPr>
          <w:rFonts w:asciiTheme="minorBidi" w:hAnsiTheme="minorBidi" w:cstheme="minorBidi"/>
          <w:bCs/>
          <w:lang w:val="es-ES_tradnl"/>
        </w:rPr>
        <w:t xml:space="preserve"> podrán ser denominadas individualmente</w:t>
      </w:r>
      <w:r w:rsidR="00A57C82" w:rsidRPr="0093076E">
        <w:rPr>
          <w:rFonts w:asciiTheme="minorBidi" w:hAnsiTheme="minorBidi" w:cstheme="minorBidi"/>
          <w:bCs/>
          <w:lang w:val="es-ES_tradnl"/>
        </w:rPr>
        <w:t xml:space="preserve"> una</w:t>
      </w:r>
      <w:r w:rsidRPr="0093076E">
        <w:rPr>
          <w:rFonts w:asciiTheme="minorBidi" w:hAnsiTheme="minorBidi" w:cstheme="minorBidi"/>
          <w:bCs/>
          <w:lang w:val="es-ES_tradnl"/>
        </w:rPr>
        <w:t xml:space="preserve"> «Parte», o colectivamente «Partes</w:t>
      </w:r>
      <w:r w:rsidR="00C8785A" w:rsidRPr="0093076E">
        <w:rPr>
          <w:rFonts w:asciiTheme="minorBidi" w:hAnsiTheme="minorBidi" w:cstheme="minorBidi"/>
          <w:bCs/>
          <w:lang w:val="es-ES_tradnl"/>
        </w:rPr>
        <w:t>».</w:t>
      </w:r>
    </w:p>
    <w:p w14:paraId="26F89917"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2A15C253"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1FCCC21F" w14:textId="0FF37C39" w:rsidR="00C8785A" w:rsidRPr="0093076E" w:rsidRDefault="005762AE"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 1</w:t>
      </w:r>
    </w:p>
    <w:p w14:paraId="0D3FDC2F" w14:textId="12777906" w:rsidR="00C8785A" w:rsidRPr="0093076E" w:rsidRDefault="005762AE"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Definiciones</w:t>
      </w:r>
    </w:p>
    <w:p w14:paraId="65EE9E09"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0E31AA7F" w14:textId="0BA028D1" w:rsidR="00C8785A" w:rsidRPr="0093076E" w:rsidRDefault="003D6628" w:rsidP="00084A74">
      <w:pPr>
        <w:widowControl w:val="0"/>
        <w:tabs>
          <w:tab w:val="left" w:pos="540"/>
        </w:tabs>
        <w:spacing w:line="230" w:lineRule="exact"/>
        <w:jc w:val="both"/>
        <w:rPr>
          <w:rFonts w:asciiTheme="minorBidi" w:hAnsiTheme="minorBidi" w:cstheme="minorBidi"/>
          <w:lang w:val="es-ES_tradnl"/>
        </w:rPr>
      </w:pPr>
      <w:r w:rsidRPr="0093076E">
        <w:rPr>
          <w:rStyle w:val="TextedebaseCar"/>
          <w:lang w:val="es-ES_tradnl"/>
        </w:rPr>
        <w:t>1.</w:t>
      </w:r>
      <w:r w:rsidRPr="0093076E">
        <w:rPr>
          <w:rStyle w:val="TextedebaseCar"/>
          <w:lang w:val="es-ES_tradnl"/>
        </w:rPr>
        <w:tab/>
      </w:r>
      <w:r w:rsidR="005762AE" w:rsidRPr="0093076E">
        <w:rPr>
          <w:rStyle w:val="TextedebaseCar"/>
          <w:lang w:val="es-ES_tradnl"/>
        </w:rPr>
        <w:t>En el marco de este Acuerdo, las abreviaturas y términos indicados a continuación se definen de la manera siguiente</w:t>
      </w:r>
      <w:r w:rsidR="00C8785A" w:rsidRPr="0093076E">
        <w:rPr>
          <w:rFonts w:asciiTheme="minorBidi" w:hAnsiTheme="minorBidi" w:cstheme="minorBidi"/>
          <w:lang w:val="es-ES_tradnl"/>
        </w:rPr>
        <w:t>:</w:t>
      </w:r>
    </w:p>
    <w:p w14:paraId="22667AD8" w14:textId="77D61511" w:rsidR="00C8785A" w:rsidRPr="0093076E" w:rsidRDefault="005762AE" w:rsidP="00084A74">
      <w:pPr>
        <w:pStyle w:val="Premierretrait"/>
        <w:spacing w:line="230" w:lineRule="exact"/>
        <w:rPr>
          <w:lang w:val="es-ES_tradnl"/>
        </w:rPr>
      </w:pPr>
      <w:r w:rsidRPr="0093076E">
        <w:rPr>
          <w:lang w:val="es-ES_tradnl"/>
        </w:rPr>
        <w:t>Datos</w:t>
      </w:r>
      <w:r w:rsidR="00C8785A" w:rsidRPr="0093076E">
        <w:rPr>
          <w:lang w:val="es-ES_tradnl"/>
        </w:rPr>
        <w:t>: d</w:t>
      </w:r>
      <w:r w:rsidRPr="0093076E">
        <w:rPr>
          <w:lang w:val="es-ES_tradnl"/>
        </w:rPr>
        <w:t>atos necesarios para el encaminamiento y seguimiento de los envíos postales internacionales, así como con fines estadísticos y/o de compensación centralizada</w:t>
      </w:r>
      <w:r w:rsidR="003D6628" w:rsidRPr="0093076E">
        <w:rPr>
          <w:lang w:val="es-ES_tradnl"/>
        </w:rPr>
        <w:t xml:space="preserve">, o que deben ser obtenidos </w:t>
      </w:r>
      <w:r w:rsidR="00CE46EA" w:rsidRPr="0093076E">
        <w:rPr>
          <w:lang w:val="es-ES_tradnl"/>
        </w:rPr>
        <w:t>para los fines</w:t>
      </w:r>
      <w:r w:rsidR="003D6628" w:rsidRPr="0093076E">
        <w:rPr>
          <w:lang w:val="es-ES_tradnl"/>
        </w:rPr>
        <w:t xml:space="preserve"> citados</w:t>
      </w:r>
      <w:r w:rsidR="00350067" w:rsidRPr="0093076E">
        <w:rPr>
          <w:lang w:val="es-ES_tradnl"/>
        </w:rPr>
        <w:t xml:space="preserve"> anteriormente</w:t>
      </w:r>
      <w:r w:rsidR="003D6628" w:rsidRPr="0093076E">
        <w:rPr>
          <w:lang w:val="es-ES_tradnl"/>
        </w:rPr>
        <w:t xml:space="preserve"> </w:t>
      </w:r>
      <w:r w:rsidR="00350067" w:rsidRPr="0093076E">
        <w:rPr>
          <w:lang w:val="es-ES_tradnl"/>
        </w:rPr>
        <w:t>conforme a</w:t>
      </w:r>
      <w:r w:rsidR="003D6628" w:rsidRPr="0093076E">
        <w:rPr>
          <w:lang w:val="es-ES_tradnl"/>
        </w:rPr>
        <w:t xml:space="preserve"> la legislación nacional</w:t>
      </w:r>
      <w:r w:rsidR="00C8785A" w:rsidRPr="0093076E">
        <w:rPr>
          <w:lang w:val="es-ES_tradnl"/>
        </w:rPr>
        <w:t>.</w:t>
      </w:r>
    </w:p>
    <w:p w14:paraId="5083667E" w14:textId="013CC950" w:rsidR="00C8785A" w:rsidRPr="0093076E" w:rsidRDefault="005762AE" w:rsidP="00084A74">
      <w:pPr>
        <w:pStyle w:val="Premierretrait"/>
        <w:spacing w:line="230" w:lineRule="exact"/>
        <w:rPr>
          <w:lang w:val="es-ES_tradnl"/>
        </w:rPr>
      </w:pPr>
      <w:r w:rsidRPr="0093076E">
        <w:rPr>
          <w:lang w:val="es-ES_tradnl"/>
        </w:rPr>
        <w:t>Persona a la que se refieren los datos</w:t>
      </w:r>
      <w:r w:rsidR="00C8785A" w:rsidRPr="0093076E">
        <w:rPr>
          <w:lang w:val="es-ES_tradnl"/>
        </w:rPr>
        <w:t>:</w:t>
      </w:r>
      <w:r w:rsidRPr="0093076E">
        <w:rPr>
          <w:lang w:val="es-ES_tradnl"/>
        </w:rPr>
        <w:t xml:space="preserve"> cualquier persona física identificada o identificable a la cual están asociados los datos personales (tal como se definen más adelante)</w:t>
      </w:r>
      <w:r w:rsidR="00C8785A" w:rsidRPr="0093076E">
        <w:rPr>
          <w:lang w:val="es-ES_tradnl"/>
        </w:rPr>
        <w:t>.</w:t>
      </w:r>
    </w:p>
    <w:p w14:paraId="5BFFC830" w14:textId="421E5B07" w:rsidR="00C8785A" w:rsidRPr="0093076E" w:rsidRDefault="005762AE" w:rsidP="00084A74">
      <w:pPr>
        <w:pStyle w:val="Premierretrait"/>
        <w:spacing w:line="230" w:lineRule="exact"/>
        <w:rPr>
          <w:lang w:val="es-ES_tradnl"/>
        </w:rPr>
      </w:pPr>
      <w:r w:rsidRPr="0093076E">
        <w:rPr>
          <w:lang w:val="es-ES_tradnl"/>
        </w:rPr>
        <w:t>Intercambio electrónico de datos</w:t>
      </w:r>
      <w:r w:rsidR="00C8785A" w:rsidRPr="0093076E">
        <w:rPr>
          <w:lang w:val="es-ES_tradnl"/>
        </w:rPr>
        <w:t xml:space="preserve">: </w:t>
      </w:r>
      <w:r w:rsidRPr="0093076E">
        <w:rPr>
          <w:lang w:val="es-ES_tradnl"/>
        </w:rPr>
        <w:t>intercambio entre ordenadores de datos relativos a las operaciones por medio de redes, reglas y formatos normalizados definidos por la UPU o mencionados en el Convenio y su Reglamento.</w:t>
      </w:r>
    </w:p>
    <w:p w14:paraId="7EAFC029" w14:textId="769387ED" w:rsidR="00C8785A" w:rsidRPr="0093076E" w:rsidRDefault="005762AE" w:rsidP="00084A74">
      <w:pPr>
        <w:pStyle w:val="Premierretrait"/>
        <w:spacing w:line="230" w:lineRule="exact"/>
        <w:rPr>
          <w:lang w:val="es-ES_tradnl"/>
        </w:rPr>
      </w:pPr>
      <w:r w:rsidRPr="0093076E">
        <w:rPr>
          <w:lang w:val="es-ES_tradnl"/>
        </w:rPr>
        <w:t>Oficina Internacional</w:t>
      </w:r>
      <w:r w:rsidR="00C8785A" w:rsidRPr="0093076E">
        <w:rPr>
          <w:lang w:val="es-ES_tradnl"/>
        </w:rPr>
        <w:t>:</w:t>
      </w:r>
      <w:r w:rsidRPr="0093076E">
        <w:rPr>
          <w:lang w:val="es-ES_tradnl"/>
        </w:rPr>
        <w:t xml:space="preserve"> uno de los órganos permanentes de la UPU, que cumple la función de secretaría;</w:t>
      </w:r>
    </w:p>
    <w:p w14:paraId="376BE639" w14:textId="79A8B382" w:rsidR="00C8785A" w:rsidRPr="0093076E" w:rsidRDefault="005762AE" w:rsidP="00084A74">
      <w:pPr>
        <w:pStyle w:val="Premierretrait"/>
        <w:spacing w:line="230" w:lineRule="exact"/>
        <w:rPr>
          <w:lang w:val="es-ES_tradnl"/>
        </w:rPr>
      </w:pPr>
      <w:r w:rsidRPr="0093076E">
        <w:rPr>
          <w:lang w:val="es-ES_tradnl"/>
        </w:rPr>
        <w:t>Datos personales</w:t>
      </w:r>
      <w:r w:rsidR="00C8785A" w:rsidRPr="0093076E">
        <w:rPr>
          <w:lang w:val="es-ES_tradnl"/>
        </w:rPr>
        <w:t>:</w:t>
      </w:r>
      <w:r w:rsidR="00054D3F" w:rsidRPr="0093076E">
        <w:rPr>
          <w:lang w:val="es-ES_tradnl"/>
        </w:rPr>
        <w:t xml:space="preserve"> información asociada a una persona física identificada o identificable (capaz de ser identificada por medios que pueden ser razonablemente utilizados, incluidos el nombre y la dirección de la persona) necesaria para identificar a un usuario del servicio postal (tal como se define en el </w:t>
      </w:r>
      <w:r w:rsidR="002F23D3" w:rsidRPr="0093076E">
        <w:rPr>
          <w:lang w:val="es-ES_tradnl"/>
        </w:rPr>
        <w:t>art. </w:t>
      </w:r>
      <w:r w:rsidR="00C8785A" w:rsidRPr="0093076E">
        <w:rPr>
          <w:rFonts w:cs="Arial"/>
          <w:lang w:val="es-ES_tradnl"/>
        </w:rPr>
        <w:t>1.1.8</w:t>
      </w:r>
      <w:r w:rsidR="00054D3F" w:rsidRPr="0093076E">
        <w:rPr>
          <w:lang w:val="es-ES_tradnl"/>
        </w:rPr>
        <w:t xml:space="preserve"> del Convenio Postal Universal) y tratada de acuerdo con el artículo 10 del Convenio Postal Universal.</w:t>
      </w:r>
    </w:p>
    <w:p w14:paraId="416BDFF7" w14:textId="569D118E" w:rsidR="00C8785A" w:rsidRPr="0093076E" w:rsidRDefault="00C8785A" w:rsidP="00084A74">
      <w:pPr>
        <w:pStyle w:val="Premierretrait"/>
        <w:spacing w:line="230" w:lineRule="exact"/>
        <w:rPr>
          <w:lang w:val="es-ES_tradnl"/>
        </w:rPr>
      </w:pPr>
      <w:r w:rsidRPr="0093076E">
        <w:rPr>
          <w:lang w:val="es-ES_tradnl"/>
        </w:rPr>
        <w:t>CEP: Conse</w:t>
      </w:r>
      <w:r w:rsidR="00054D3F" w:rsidRPr="0093076E">
        <w:rPr>
          <w:lang w:val="es-ES_tradnl"/>
        </w:rPr>
        <w:t>jo de Explotación Postal, uno de los órganos permanentes de la UPU.</w:t>
      </w:r>
    </w:p>
    <w:p w14:paraId="61C275F4" w14:textId="097902F4" w:rsidR="00E10805" w:rsidRPr="0093076E" w:rsidRDefault="00054D3F" w:rsidP="00084A74">
      <w:pPr>
        <w:pStyle w:val="Premierretrait"/>
        <w:spacing w:line="230" w:lineRule="exact"/>
        <w:rPr>
          <w:rFonts w:cs="Arial"/>
          <w:lang w:val="es-ES_tradnl"/>
        </w:rPr>
      </w:pPr>
      <w:r w:rsidRPr="0093076E">
        <w:rPr>
          <w:lang w:val="es-ES_tradnl"/>
        </w:rPr>
        <w:lastRenderedPageBreak/>
        <w:t>Entidad del sector postal</w:t>
      </w:r>
      <w:r w:rsidR="00E10805" w:rsidRPr="0093076E">
        <w:rPr>
          <w:lang w:val="es-ES_tradnl"/>
        </w:rPr>
        <w:t xml:space="preserve"> – </w:t>
      </w:r>
      <w:r w:rsidR="003D6628" w:rsidRPr="0093076E">
        <w:rPr>
          <w:bCs/>
          <w:iCs/>
          <w:lang w:val="es-ES_tradnl"/>
        </w:rPr>
        <w:t xml:space="preserve">Entidad del sector postal considerada admisible según el artículo 4 y que adoptó este Acuerdo por medio de una notificación de aceptación tal como la que figura en el </w:t>
      </w:r>
      <w:r w:rsidR="003D6628" w:rsidRPr="0093076E">
        <w:rPr>
          <w:bCs/>
          <w:iCs/>
          <w:lang w:val="es-ES_tradnl"/>
        </w:rPr>
        <w:br/>
        <w:t>anexo 2.</w:t>
      </w:r>
    </w:p>
    <w:p w14:paraId="72C0329B" w14:textId="139D38F3" w:rsidR="00E10805" w:rsidRPr="0093076E" w:rsidRDefault="00054D3F" w:rsidP="00084A74">
      <w:pPr>
        <w:pStyle w:val="Premierretrait"/>
        <w:spacing w:line="230" w:lineRule="exact"/>
        <w:rPr>
          <w:rFonts w:cs="Arial"/>
          <w:lang w:val="es-ES_tradnl"/>
        </w:rPr>
      </w:pPr>
      <w:r w:rsidRPr="0093076E">
        <w:rPr>
          <w:lang w:val="es-ES_tradnl"/>
        </w:rPr>
        <w:t>Parte destinataria</w:t>
      </w:r>
      <w:r w:rsidR="00E10805" w:rsidRPr="0093076E">
        <w:rPr>
          <w:lang w:val="es-ES_tradnl"/>
        </w:rPr>
        <w:t xml:space="preserve">: </w:t>
      </w:r>
      <w:r w:rsidRPr="0093076E">
        <w:rPr>
          <w:lang w:val="es-ES_tradnl"/>
        </w:rPr>
        <w:t>Parte</w:t>
      </w:r>
      <w:r w:rsidR="00AB6143" w:rsidRPr="0093076E">
        <w:rPr>
          <w:lang w:val="es-ES_tradnl"/>
        </w:rPr>
        <w:t xml:space="preserve"> que recibió D</w:t>
      </w:r>
      <w:r w:rsidR="00AD54D1" w:rsidRPr="0093076E">
        <w:rPr>
          <w:lang w:val="es-ES_tradnl"/>
        </w:rPr>
        <w:t>atos de otra P</w:t>
      </w:r>
      <w:r w:rsidRPr="0093076E">
        <w:rPr>
          <w:lang w:val="es-ES_tradnl"/>
        </w:rPr>
        <w:t>arte a través de un mensaje</w:t>
      </w:r>
      <w:r w:rsidR="00036493" w:rsidRPr="0093076E">
        <w:rPr>
          <w:lang w:val="es-ES_tradnl"/>
        </w:rPr>
        <w:t xml:space="preserve"> EDI</w:t>
      </w:r>
      <w:r w:rsidR="00E10805" w:rsidRPr="0093076E">
        <w:rPr>
          <w:lang w:val="es-ES_tradnl"/>
        </w:rPr>
        <w:t>.</w:t>
      </w:r>
    </w:p>
    <w:p w14:paraId="2B2CDABF" w14:textId="0D0DD5AE" w:rsidR="00E10805" w:rsidRPr="0093076E" w:rsidRDefault="00054D3F" w:rsidP="00084A74">
      <w:pPr>
        <w:pStyle w:val="Premierretrait"/>
        <w:spacing w:line="230" w:lineRule="exact"/>
        <w:rPr>
          <w:rFonts w:cs="Arial"/>
          <w:lang w:val="es-ES_tradnl"/>
        </w:rPr>
      </w:pPr>
      <w:r w:rsidRPr="0093076E">
        <w:rPr>
          <w:lang w:val="es-ES_tradnl"/>
        </w:rPr>
        <w:t>Parte expedidora</w:t>
      </w:r>
      <w:r w:rsidR="00E10805" w:rsidRPr="0093076E">
        <w:rPr>
          <w:lang w:val="es-ES_tradnl"/>
        </w:rPr>
        <w:t>:</w:t>
      </w:r>
      <w:r w:rsidR="00E10805" w:rsidRPr="0093076E">
        <w:rPr>
          <w:i/>
          <w:iCs/>
          <w:lang w:val="es-ES_tradnl"/>
        </w:rPr>
        <w:t xml:space="preserve"> </w:t>
      </w:r>
      <w:r w:rsidR="00036493" w:rsidRPr="0093076E">
        <w:rPr>
          <w:lang w:val="es-ES_tradnl"/>
        </w:rPr>
        <w:t>P</w:t>
      </w:r>
      <w:r w:rsidR="00AB6143" w:rsidRPr="0093076E">
        <w:rPr>
          <w:lang w:val="es-ES_tradnl"/>
        </w:rPr>
        <w:t>arte que transmite D</w:t>
      </w:r>
      <w:r w:rsidR="00AD54D1" w:rsidRPr="0093076E">
        <w:rPr>
          <w:lang w:val="es-ES_tradnl"/>
        </w:rPr>
        <w:t>atos a otra P</w:t>
      </w:r>
      <w:r w:rsidRPr="0093076E">
        <w:rPr>
          <w:lang w:val="es-ES_tradnl"/>
        </w:rPr>
        <w:t>arte a través de un mensaje</w:t>
      </w:r>
      <w:r w:rsidR="00E10805" w:rsidRPr="0093076E">
        <w:rPr>
          <w:lang w:val="es-ES_tradnl"/>
        </w:rPr>
        <w:t xml:space="preserve"> EDI.</w:t>
      </w:r>
    </w:p>
    <w:p w14:paraId="627BD69A" w14:textId="2DB86FCB" w:rsidR="00C8785A" w:rsidRPr="0093076E" w:rsidRDefault="00054D3F" w:rsidP="00084A74">
      <w:pPr>
        <w:pStyle w:val="Premierretrait"/>
        <w:spacing w:line="230" w:lineRule="exact"/>
        <w:rPr>
          <w:lang w:val="es-ES_tradnl"/>
        </w:rPr>
      </w:pPr>
      <w:r w:rsidRPr="0093076E">
        <w:rPr>
          <w:lang w:val="es-ES_tradnl"/>
        </w:rPr>
        <w:t>Software</w:t>
      </w:r>
      <w:r w:rsidR="00C8785A" w:rsidRPr="0093076E">
        <w:rPr>
          <w:lang w:val="es-ES_tradnl"/>
        </w:rPr>
        <w:t>:</w:t>
      </w:r>
      <w:r w:rsidRPr="0093076E">
        <w:rPr>
          <w:lang w:val="es-ES_tradnl"/>
        </w:rPr>
        <w:t xml:space="preserve"> aplicaciones o sistemas informáticos utilizados po</w:t>
      </w:r>
      <w:r w:rsidR="00AB6143" w:rsidRPr="0093076E">
        <w:rPr>
          <w:lang w:val="es-ES_tradnl"/>
        </w:rPr>
        <w:t>r las Partes para intercambiar D</w:t>
      </w:r>
      <w:r w:rsidRPr="0093076E">
        <w:rPr>
          <w:lang w:val="es-ES_tradnl"/>
        </w:rPr>
        <w:t>atos, tal como se define en el artículo 3</w:t>
      </w:r>
      <w:r w:rsidR="00C8785A" w:rsidRPr="0093076E">
        <w:rPr>
          <w:lang w:val="es-ES_tradnl"/>
        </w:rPr>
        <w:t>.</w:t>
      </w:r>
    </w:p>
    <w:p w14:paraId="43E4C3E9" w14:textId="47675E84" w:rsidR="00C8785A" w:rsidRPr="0093076E" w:rsidRDefault="00054D3F" w:rsidP="00084A74">
      <w:pPr>
        <w:pStyle w:val="Premierretrait"/>
        <w:spacing w:line="230" w:lineRule="exact"/>
        <w:rPr>
          <w:lang w:val="es-ES_tradnl"/>
        </w:rPr>
      </w:pPr>
      <w:r w:rsidRPr="0093076E">
        <w:rPr>
          <w:lang w:val="es-ES_tradnl"/>
        </w:rPr>
        <w:t xml:space="preserve">Red de la </w:t>
      </w:r>
      <w:r w:rsidR="00C8785A" w:rsidRPr="0093076E">
        <w:rPr>
          <w:lang w:val="es-ES_tradnl"/>
        </w:rPr>
        <w:t>UPU:</w:t>
      </w:r>
      <w:r w:rsidRPr="0093076E">
        <w:rPr>
          <w:lang w:val="es-ES_tradnl"/>
        </w:rPr>
        <w:t xml:space="preserve"> estructura gestionada por la UPU</w:t>
      </w:r>
      <w:r w:rsidR="00AB6143" w:rsidRPr="0093076E">
        <w:rPr>
          <w:lang w:val="es-ES_tradnl"/>
        </w:rPr>
        <w:t xml:space="preserve"> que permite el intercambio de D</w:t>
      </w:r>
      <w:r w:rsidRPr="0093076E">
        <w:rPr>
          <w:lang w:val="es-ES_tradnl"/>
        </w:rPr>
        <w:t>atos entre las Partes</w:t>
      </w:r>
      <w:r w:rsidR="00C8785A" w:rsidRPr="0093076E">
        <w:rPr>
          <w:lang w:val="es-ES_tradnl"/>
        </w:rPr>
        <w:t>.</w:t>
      </w:r>
    </w:p>
    <w:p w14:paraId="12D6E1F6" w14:textId="77777777" w:rsidR="00350067" w:rsidRPr="0093076E" w:rsidRDefault="00350067" w:rsidP="00084A74">
      <w:pPr>
        <w:pStyle w:val="Textedebase"/>
        <w:spacing w:line="230" w:lineRule="exact"/>
        <w:rPr>
          <w:lang w:val="es-ES_tradnl"/>
        </w:rPr>
      </w:pPr>
    </w:p>
    <w:p w14:paraId="58A765D2" w14:textId="0E2BB7AE" w:rsidR="00350067" w:rsidRPr="0093076E" w:rsidRDefault="00350067" w:rsidP="00084A74">
      <w:pPr>
        <w:pStyle w:val="Textedebase"/>
        <w:spacing w:line="230" w:lineRule="exact"/>
        <w:rPr>
          <w:lang w:val="es-ES_tradnl"/>
        </w:rPr>
      </w:pPr>
      <w:r w:rsidRPr="0093076E">
        <w:rPr>
          <w:lang w:val="es-ES_tradnl"/>
        </w:rPr>
        <w:t>2.</w:t>
      </w:r>
      <w:r w:rsidRPr="0093076E">
        <w:rPr>
          <w:lang w:val="es-ES_tradnl"/>
        </w:rPr>
        <w:tab/>
        <w:t>Salvo disposición contraria definida en este Acuerdo, en las Actas pertinentes de la Uni</w:t>
      </w:r>
      <w:r w:rsidR="00FD488B" w:rsidRPr="0093076E">
        <w:rPr>
          <w:lang w:val="es-ES_tradnl"/>
        </w:rPr>
        <w:t>ón, así como</w:t>
      </w:r>
      <w:r w:rsidRPr="0093076E">
        <w:rPr>
          <w:lang w:val="es-ES_tradnl"/>
        </w:rPr>
        <w:t xml:space="preserve"> en las decisiones, reglas y normas t</w:t>
      </w:r>
      <w:r w:rsidR="00FD488B" w:rsidRPr="0093076E">
        <w:rPr>
          <w:lang w:val="es-ES_tradnl"/>
        </w:rPr>
        <w:t>écnicas conexas, están definidos otras abreviaturas y términos.</w:t>
      </w:r>
    </w:p>
    <w:p w14:paraId="78817FD0"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1B11519D"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0274C20A" w14:textId="55BEAC46" w:rsidR="00C8785A" w:rsidRPr="0093076E" w:rsidRDefault="00131035"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2</w:t>
      </w:r>
    </w:p>
    <w:p w14:paraId="5444B07B" w14:textId="45EAC103" w:rsidR="00C8785A" w:rsidRPr="0093076E" w:rsidRDefault="00131035"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Anexos y modificaciones</w:t>
      </w:r>
    </w:p>
    <w:p w14:paraId="6A333706"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49D2D7F1" w14:textId="68BA981C" w:rsidR="00C8785A" w:rsidRPr="0093076E" w:rsidRDefault="00C8785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Cs/>
          <w:lang w:val="es-ES_tradnl"/>
        </w:rPr>
        <w:t>1.</w:t>
      </w:r>
      <w:r w:rsidRPr="0093076E">
        <w:rPr>
          <w:rFonts w:asciiTheme="minorBidi" w:hAnsiTheme="minorBidi" w:cstheme="minorBidi"/>
          <w:b/>
          <w:lang w:val="es-ES_tradnl"/>
        </w:rPr>
        <w:tab/>
      </w:r>
      <w:r w:rsidR="00131035" w:rsidRPr="0093076E">
        <w:rPr>
          <w:rFonts w:asciiTheme="minorBidi" w:hAnsiTheme="minorBidi" w:cstheme="minorBidi"/>
          <w:bCs/>
          <w:lang w:val="es-ES_tradnl"/>
        </w:rPr>
        <w:t>Los anexos siguientes formarán parte integrante del presente Acuerdo</w:t>
      </w:r>
      <w:r w:rsidRPr="0093076E">
        <w:rPr>
          <w:rFonts w:asciiTheme="minorBidi" w:hAnsiTheme="minorBidi" w:cstheme="minorBidi"/>
          <w:bCs/>
          <w:lang w:val="es-ES_tradnl"/>
        </w:rPr>
        <w:t>:</w:t>
      </w:r>
      <w:r w:rsidRPr="0093076E">
        <w:rPr>
          <w:rFonts w:asciiTheme="minorBidi" w:hAnsiTheme="minorBidi" w:cstheme="minorBidi"/>
          <w:b/>
          <w:lang w:val="es-ES_tradnl"/>
        </w:rPr>
        <w:t xml:space="preserve"> </w:t>
      </w:r>
    </w:p>
    <w:p w14:paraId="38B30E92" w14:textId="2B837716" w:rsidR="00C8785A" w:rsidRPr="0093076E" w:rsidRDefault="00131035" w:rsidP="00084A74">
      <w:pPr>
        <w:pStyle w:val="Premierretrait"/>
        <w:spacing w:line="230" w:lineRule="exact"/>
        <w:rPr>
          <w:lang w:val="es-ES_tradnl"/>
        </w:rPr>
      </w:pPr>
      <w:r w:rsidRPr="0093076E">
        <w:rPr>
          <w:lang w:val="es-ES_tradnl"/>
        </w:rPr>
        <w:t>Anexo 1 – Lista de las Partes e información específica de estas</w:t>
      </w:r>
      <w:r w:rsidR="006440A9" w:rsidRPr="0093076E">
        <w:rPr>
          <w:lang w:val="es-ES_tradnl"/>
        </w:rPr>
        <w:t>.</w:t>
      </w:r>
    </w:p>
    <w:p w14:paraId="4842BE98" w14:textId="5A2DB1C4" w:rsidR="00C8785A" w:rsidRPr="0093076E" w:rsidRDefault="00131035" w:rsidP="00084A74">
      <w:pPr>
        <w:pStyle w:val="Premierretrait"/>
        <w:spacing w:line="230" w:lineRule="exact"/>
        <w:rPr>
          <w:lang w:val="es-ES_tradnl"/>
        </w:rPr>
      </w:pPr>
      <w:r w:rsidRPr="0093076E">
        <w:rPr>
          <w:lang w:val="es-ES_tradnl"/>
        </w:rPr>
        <w:t>Anexo</w:t>
      </w:r>
      <w:r w:rsidR="00A12376" w:rsidRPr="0093076E">
        <w:rPr>
          <w:lang w:val="es-ES_tradnl"/>
        </w:rPr>
        <w:t xml:space="preserve"> 2 – Acuerdo multilateral de intercambio de datos – Notificación de aceptación (modelo</w:t>
      </w:r>
      <w:r w:rsidR="006440A9" w:rsidRPr="0093076E">
        <w:rPr>
          <w:lang w:val="es-ES_tradnl"/>
        </w:rPr>
        <w:t>).</w:t>
      </w:r>
    </w:p>
    <w:p w14:paraId="4396B8F7" w14:textId="494D3734" w:rsidR="00C8785A" w:rsidRPr="0093076E" w:rsidRDefault="00131035" w:rsidP="00084A74">
      <w:pPr>
        <w:pStyle w:val="Premierretrait"/>
        <w:spacing w:line="230" w:lineRule="exact"/>
        <w:rPr>
          <w:lang w:val="es-ES_tradnl"/>
        </w:rPr>
      </w:pPr>
      <w:r w:rsidRPr="0093076E">
        <w:rPr>
          <w:lang w:val="es-ES_tradnl"/>
        </w:rPr>
        <w:t>Anexo</w:t>
      </w:r>
      <w:r w:rsidR="00A12376" w:rsidRPr="0093076E">
        <w:rPr>
          <w:lang w:val="es-ES_tradnl"/>
        </w:rPr>
        <w:t xml:space="preserve"> 3 – Anexos específicos de las regiones</w:t>
      </w:r>
      <w:r w:rsidR="00C75715" w:rsidRPr="0093076E">
        <w:rPr>
          <w:lang w:val="es-ES_tradnl"/>
        </w:rPr>
        <w:t xml:space="preserve"> (modelo)</w:t>
      </w:r>
      <w:r w:rsidR="00C8785A" w:rsidRPr="0093076E">
        <w:rPr>
          <w:lang w:val="es-ES_tradnl"/>
        </w:rPr>
        <w:t>.</w:t>
      </w:r>
    </w:p>
    <w:p w14:paraId="0842BD37" w14:textId="77777777" w:rsidR="00C8785A" w:rsidRPr="0093076E" w:rsidRDefault="00C8785A" w:rsidP="00084A74">
      <w:pPr>
        <w:widowControl w:val="0"/>
        <w:spacing w:line="230" w:lineRule="exact"/>
        <w:jc w:val="both"/>
        <w:rPr>
          <w:rFonts w:asciiTheme="minorBidi" w:hAnsiTheme="minorBidi" w:cstheme="minorBidi"/>
          <w:b/>
          <w:i/>
          <w:iCs/>
          <w:lang w:val="es-ES_tradnl"/>
        </w:rPr>
      </w:pPr>
    </w:p>
    <w:p w14:paraId="0361A686" w14:textId="63F2D0FA" w:rsidR="00C8785A" w:rsidRPr="0093076E" w:rsidRDefault="00A12376"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Cs/>
          <w:lang w:val="es-ES_tradnl"/>
        </w:rPr>
        <w:t>2.</w:t>
      </w:r>
      <w:r w:rsidRPr="0093076E">
        <w:rPr>
          <w:rFonts w:asciiTheme="minorBidi" w:hAnsiTheme="minorBidi" w:cstheme="minorBidi"/>
          <w:bCs/>
          <w:lang w:val="es-ES_tradnl"/>
        </w:rPr>
        <w:tab/>
        <w:t>Las referencias a este Acuerdo contendrán todas las modificaciones sucesivas, tal como fueron adoptadas por el CEP. En caso de contradicción o divergencia entre las disposiciones del presente Acuerdo y las de sus anexos, prevalecerán las disposiciones del Acuerdo (y sus modificaciones). En caso de contradicción o divergencia entre las disposiciones de los anexos del Acuerdo, la interpretación se basará en el orden de prioridad definido anteriormente</w:t>
      </w:r>
      <w:r w:rsidR="00C8785A" w:rsidRPr="0093076E">
        <w:rPr>
          <w:rFonts w:asciiTheme="minorBidi" w:hAnsiTheme="minorBidi" w:cstheme="minorBidi"/>
          <w:bCs/>
          <w:lang w:val="es-ES_tradnl"/>
        </w:rPr>
        <w:t>.</w:t>
      </w:r>
    </w:p>
    <w:p w14:paraId="543E175A"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6D12CC22"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052E1889" w14:textId="767281B6" w:rsidR="00C8785A" w:rsidRPr="0093076E" w:rsidRDefault="00A12376"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3</w:t>
      </w:r>
    </w:p>
    <w:p w14:paraId="546FEDB3" w14:textId="47800D0A" w:rsidR="00C8785A" w:rsidRPr="0093076E" w:rsidRDefault="00A12376"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Objetivo del Acuerdo multilateral de intercambio de datos</w:t>
      </w:r>
    </w:p>
    <w:p w14:paraId="64FED320" w14:textId="77777777" w:rsidR="00C8785A" w:rsidRPr="0093076E" w:rsidRDefault="00C8785A" w:rsidP="00084A74">
      <w:pPr>
        <w:widowControl w:val="0"/>
        <w:spacing w:line="230" w:lineRule="exact"/>
        <w:jc w:val="both"/>
        <w:rPr>
          <w:rFonts w:asciiTheme="minorBidi" w:hAnsiTheme="minorBidi" w:cstheme="minorBidi"/>
          <w:lang w:val="es-ES_tradnl"/>
        </w:rPr>
      </w:pPr>
    </w:p>
    <w:p w14:paraId="1EF6706F" w14:textId="7ADDF637" w:rsidR="00C8785A" w:rsidRPr="0093076E" w:rsidRDefault="00C8785A"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r>
      <w:r w:rsidR="00A12376" w:rsidRPr="0093076E">
        <w:rPr>
          <w:rFonts w:asciiTheme="minorBidi" w:hAnsiTheme="minorBidi" w:cstheme="minorBidi"/>
          <w:lang w:val="es-ES_tradnl"/>
        </w:rPr>
        <w:t>El objetivo de este Acuerdo es establecer disposiciones tendientes a</w:t>
      </w:r>
      <w:r w:rsidR="00AB6143" w:rsidRPr="0093076E">
        <w:rPr>
          <w:rFonts w:asciiTheme="minorBidi" w:hAnsiTheme="minorBidi" w:cstheme="minorBidi"/>
          <w:lang w:val="es-ES_tradnl"/>
        </w:rPr>
        <w:t xml:space="preserve"> simplificar el intercambio de D</w:t>
      </w:r>
      <w:r w:rsidR="00A12376" w:rsidRPr="0093076E">
        <w:rPr>
          <w:rFonts w:asciiTheme="minorBidi" w:hAnsiTheme="minorBidi" w:cstheme="minorBidi"/>
          <w:lang w:val="es-ES_tradnl"/>
        </w:rPr>
        <w:t>atos</w:t>
      </w:r>
      <w:r w:rsidR="00FE56A9" w:rsidRPr="0093076E">
        <w:rPr>
          <w:rFonts w:asciiTheme="minorBidi" w:hAnsiTheme="minorBidi" w:cstheme="minorBidi"/>
          <w:lang w:val="es-ES_tradnl"/>
        </w:rPr>
        <w:t xml:space="preserve"> necesarios para el funcionamiento</w:t>
      </w:r>
      <w:r w:rsidR="00A12376" w:rsidRPr="0093076E">
        <w:rPr>
          <w:rFonts w:asciiTheme="minorBidi" w:hAnsiTheme="minorBidi" w:cstheme="minorBidi"/>
          <w:lang w:val="es-ES_tradnl"/>
        </w:rPr>
        <w:t xml:space="preserve"> de los servicios postales internacionales y permitir la implementación de esos intercambios de acuerdo con las disposiciones aplicables contenidas en el Convenio y su Reglamento.</w:t>
      </w:r>
    </w:p>
    <w:p w14:paraId="6F4404D3" w14:textId="663C2667" w:rsidR="00C8785A" w:rsidRPr="0093076E" w:rsidRDefault="00160A69" w:rsidP="00084A74">
      <w:pPr>
        <w:widowControl w:val="0"/>
        <w:spacing w:before="120" w:line="230" w:lineRule="exact"/>
        <w:ind w:left="567" w:hanging="567"/>
        <w:jc w:val="both"/>
        <w:rPr>
          <w:rFonts w:asciiTheme="minorBidi" w:hAnsiTheme="minorBidi" w:cstheme="minorBidi"/>
          <w:lang w:val="es-ES_tradnl"/>
        </w:rPr>
      </w:pPr>
      <w:r w:rsidRPr="0093076E">
        <w:rPr>
          <w:rFonts w:asciiTheme="minorBidi" w:hAnsiTheme="minorBidi" w:cstheme="minorBidi"/>
          <w:lang w:val="es-ES_tradnl"/>
        </w:rPr>
        <w:t>1.1</w:t>
      </w:r>
      <w:r w:rsidRPr="0093076E">
        <w:rPr>
          <w:rFonts w:asciiTheme="minorBidi" w:hAnsiTheme="minorBidi" w:cstheme="minorBidi"/>
          <w:lang w:val="es-ES_tradnl"/>
        </w:rPr>
        <w:tab/>
      </w:r>
      <w:r w:rsidR="00A12376" w:rsidRPr="0093076E">
        <w:rPr>
          <w:rFonts w:asciiTheme="minorBidi" w:hAnsiTheme="minorBidi" w:cstheme="minorBidi"/>
          <w:lang w:val="es-ES_tradnl"/>
        </w:rPr>
        <w:t>Más específicamente, este Acuerdo, así como cualquier t</w:t>
      </w:r>
      <w:r w:rsidR="00AB6143" w:rsidRPr="0093076E">
        <w:rPr>
          <w:rFonts w:asciiTheme="minorBidi" w:hAnsiTheme="minorBidi" w:cstheme="minorBidi"/>
          <w:lang w:val="es-ES_tradnl"/>
        </w:rPr>
        <w:t>ratamiento o almacenamiento de D</w:t>
      </w:r>
      <w:r w:rsidR="00A12376" w:rsidRPr="0093076E">
        <w:rPr>
          <w:rFonts w:asciiTheme="minorBidi" w:hAnsiTheme="minorBidi" w:cstheme="minorBidi"/>
          <w:lang w:val="es-ES_tradnl"/>
        </w:rPr>
        <w:t>atos conexo (incluidos el t</w:t>
      </w:r>
      <w:r w:rsidR="00AB6143" w:rsidRPr="0093076E">
        <w:rPr>
          <w:rFonts w:asciiTheme="minorBidi" w:hAnsiTheme="minorBidi" w:cstheme="minorBidi"/>
          <w:lang w:val="es-ES_tradnl"/>
        </w:rPr>
        <w:t>ratamiento y almacenamiento de D</w:t>
      </w:r>
      <w:r w:rsidR="00A12376" w:rsidRPr="0093076E">
        <w:rPr>
          <w:rFonts w:asciiTheme="minorBidi" w:hAnsiTheme="minorBidi" w:cstheme="minorBidi"/>
          <w:lang w:val="es-ES_tradnl"/>
        </w:rPr>
        <w:t>atos personales), estará encaminado a garantizar el cumplimiento por los Países miembros de la UPU de las obligaciones jurí</w:t>
      </w:r>
      <w:r w:rsidR="00AD54D1" w:rsidRPr="0093076E">
        <w:rPr>
          <w:rFonts w:asciiTheme="minorBidi" w:hAnsiTheme="minorBidi" w:cstheme="minorBidi"/>
          <w:lang w:val="es-ES_tradnl"/>
        </w:rPr>
        <w:t>dicas internacionales pertinentes</w:t>
      </w:r>
      <w:r w:rsidR="00A12376" w:rsidRPr="0093076E">
        <w:rPr>
          <w:rFonts w:asciiTheme="minorBidi" w:hAnsiTheme="minorBidi" w:cstheme="minorBidi"/>
          <w:lang w:val="es-ES_tradnl"/>
        </w:rPr>
        <w:t xml:space="preserve"> definidas en el Convenio y su Reglamento, con especial énfasis en los p</w:t>
      </w:r>
      <w:r w:rsidR="004C17AC" w:rsidRPr="0093076E">
        <w:rPr>
          <w:rFonts w:asciiTheme="minorBidi" w:hAnsiTheme="minorBidi" w:cstheme="minorBidi"/>
          <w:lang w:val="es-ES_tradnl"/>
        </w:rPr>
        <w:t>rocesos relativos a la prestación</w:t>
      </w:r>
      <w:r w:rsidR="00A12376" w:rsidRPr="0093076E">
        <w:rPr>
          <w:rFonts w:asciiTheme="minorBidi" w:hAnsiTheme="minorBidi" w:cstheme="minorBidi"/>
          <w:lang w:val="es-ES_tradnl"/>
        </w:rPr>
        <w:t xml:space="preserve"> de todos los servicios postales internacionales definidos en las Actas de la Unión</w:t>
      </w:r>
      <w:r w:rsidR="00C8785A" w:rsidRPr="0093076E">
        <w:rPr>
          <w:rFonts w:asciiTheme="minorBidi" w:hAnsiTheme="minorBidi" w:cstheme="minorBidi"/>
          <w:lang w:val="es-ES_tradnl"/>
        </w:rPr>
        <w:t xml:space="preserve"> </w:t>
      </w:r>
      <w:r w:rsidR="00A12376" w:rsidRPr="0093076E">
        <w:rPr>
          <w:rFonts w:asciiTheme="minorBidi" w:hAnsiTheme="minorBidi" w:cstheme="minorBidi"/>
          <w:bCs/>
          <w:lang w:val="es-ES_tradnl"/>
        </w:rPr>
        <w:t>y al intercambio correspondiente de envíos postales internacionales (incluidas las formalidades aduaneras y de seguridad) entre las Partes</w:t>
      </w:r>
      <w:r w:rsidR="00C8785A" w:rsidRPr="0093076E">
        <w:rPr>
          <w:rFonts w:asciiTheme="minorBidi" w:hAnsiTheme="minorBidi" w:cstheme="minorBidi"/>
          <w:bCs/>
          <w:lang w:val="es-ES_tradnl"/>
        </w:rPr>
        <w:t xml:space="preserve">. </w:t>
      </w:r>
      <w:r w:rsidR="00AB6143" w:rsidRPr="0093076E">
        <w:rPr>
          <w:rFonts w:asciiTheme="minorBidi" w:hAnsiTheme="minorBidi" w:cstheme="minorBidi"/>
          <w:bCs/>
          <w:lang w:val="es-ES_tradnl"/>
        </w:rPr>
        <w:t>En consecuencia, los D</w:t>
      </w:r>
      <w:r w:rsidR="00EB453D" w:rsidRPr="0093076E">
        <w:rPr>
          <w:rFonts w:asciiTheme="minorBidi" w:hAnsiTheme="minorBidi" w:cstheme="minorBidi"/>
          <w:bCs/>
          <w:lang w:val="es-ES_tradnl"/>
        </w:rPr>
        <w:t>atos no podr</w:t>
      </w:r>
      <w:r w:rsidR="00F86255" w:rsidRPr="0093076E">
        <w:rPr>
          <w:rFonts w:asciiTheme="minorBidi" w:hAnsiTheme="minorBidi" w:cstheme="minorBidi"/>
          <w:bCs/>
          <w:lang w:val="es-ES_tradnl"/>
        </w:rPr>
        <w:t>án s</w:t>
      </w:r>
      <w:r w:rsidR="00EB453D" w:rsidRPr="0093076E">
        <w:rPr>
          <w:rFonts w:asciiTheme="minorBidi" w:hAnsiTheme="minorBidi" w:cstheme="minorBidi"/>
          <w:bCs/>
          <w:lang w:val="es-ES_tradnl"/>
        </w:rPr>
        <w:t xml:space="preserve">er utilizados por las Partes con fines distintos de los especificados en el presente documento, con excepción de otros fines operativos intrínsecamente relacionados con el intercambio de los envíos postales internacionales, tales como la aplicación de la ley, la seguridad nacional, el encaminamiento o según las necesidades de la </w:t>
      </w:r>
      <w:r w:rsidR="00EB453D" w:rsidRPr="0093076E">
        <w:rPr>
          <w:rFonts w:asciiTheme="minorBidi" w:hAnsiTheme="minorBidi" w:cstheme="minorBidi"/>
          <w:bCs/>
          <w:lang w:val="es-ES_tradnl"/>
        </w:rPr>
        <w:lastRenderedPageBreak/>
        <w:t>legislación nacional de una Parte.</w:t>
      </w:r>
    </w:p>
    <w:p w14:paraId="1F79FCD4" w14:textId="03B71912" w:rsidR="00C8785A" w:rsidRPr="0093076E" w:rsidRDefault="00160A69" w:rsidP="00084A74">
      <w:pPr>
        <w:widowControl w:val="0"/>
        <w:spacing w:before="120" w:line="230" w:lineRule="exact"/>
        <w:ind w:left="567" w:hanging="567"/>
        <w:jc w:val="both"/>
        <w:rPr>
          <w:rFonts w:asciiTheme="minorBidi" w:hAnsiTheme="minorBidi" w:cstheme="minorBidi"/>
          <w:lang w:val="es-ES_tradnl"/>
        </w:rPr>
      </w:pPr>
      <w:r w:rsidRPr="0093076E">
        <w:rPr>
          <w:rFonts w:asciiTheme="minorBidi" w:hAnsiTheme="minorBidi" w:cstheme="minorBidi"/>
          <w:lang w:val="es-ES_tradnl"/>
        </w:rPr>
        <w:t>1.2</w:t>
      </w:r>
      <w:r w:rsidRPr="0093076E">
        <w:rPr>
          <w:rFonts w:asciiTheme="minorBidi" w:hAnsiTheme="minorBidi" w:cstheme="minorBidi"/>
          <w:lang w:val="es-ES_tradnl"/>
        </w:rPr>
        <w:tab/>
      </w:r>
      <w:r w:rsidR="005F2A7F" w:rsidRPr="0093076E">
        <w:rPr>
          <w:rFonts w:asciiTheme="minorBidi" w:hAnsiTheme="minorBidi" w:cstheme="minorBidi"/>
          <w:lang w:val="es-ES_tradnl"/>
        </w:rPr>
        <w:t>Habida cuenta</w:t>
      </w:r>
      <w:r w:rsidR="00F86255" w:rsidRPr="0093076E">
        <w:rPr>
          <w:rFonts w:asciiTheme="minorBidi" w:hAnsiTheme="minorBidi" w:cstheme="minorBidi"/>
          <w:lang w:val="es-ES_tradnl"/>
        </w:rPr>
        <w:t xml:space="preserve"> de lo anterior, las Partes reconocen y admiten, además, que este Acuerdo constituye</w:t>
      </w:r>
      <w:r w:rsidR="005F2A7F" w:rsidRPr="0093076E">
        <w:rPr>
          <w:rFonts w:asciiTheme="minorBidi" w:hAnsiTheme="minorBidi" w:cstheme="minorBidi"/>
          <w:lang w:val="es-ES_tradnl"/>
        </w:rPr>
        <w:t xml:space="preserve"> u</w:t>
      </w:r>
      <w:r w:rsidR="00AD54D1" w:rsidRPr="0093076E">
        <w:rPr>
          <w:rFonts w:asciiTheme="minorBidi" w:hAnsiTheme="minorBidi" w:cstheme="minorBidi"/>
          <w:lang w:val="es-ES_tradnl"/>
        </w:rPr>
        <w:t>n medio para cumplir</w:t>
      </w:r>
      <w:r w:rsidR="005F2A7F" w:rsidRPr="0093076E">
        <w:rPr>
          <w:rFonts w:asciiTheme="minorBidi" w:hAnsiTheme="minorBidi" w:cstheme="minorBidi"/>
          <w:lang w:val="es-ES_tradnl"/>
        </w:rPr>
        <w:t xml:space="preserve"> misiones</w:t>
      </w:r>
      <w:r w:rsidR="00AD54D1" w:rsidRPr="0093076E">
        <w:rPr>
          <w:rFonts w:asciiTheme="minorBidi" w:hAnsiTheme="minorBidi" w:cstheme="minorBidi"/>
          <w:lang w:val="es-ES_tradnl"/>
        </w:rPr>
        <w:t xml:space="preserve"> importantes</w:t>
      </w:r>
      <w:r w:rsidR="005F2A7F" w:rsidRPr="0093076E">
        <w:rPr>
          <w:rFonts w:asciiTheme="minorBidi" w:hAnsiTheme="minorBidi" w:cstheme="minorBidi"/>
          <w:lang w:val="es-ES_tradnl"/>
        </w:rPr>
        <w:t xml:space="preserve"> de interés público y ejecutar obligaciones contractuales con la clientela de los servicios postales internacionales definidas y reguladas por la UPU</w:t>
      </w:r>
      <w:r w:rsidR="00C8785A" w:rsidRPr="0093076E">
        <w:rPr>
          <w:rFonts w:asciiTheme="minorBidi" w:hAnsiTheme="minorBidi" w:cstheme="minorBidi"/>
          <w:lang w:val="es-ES_tradnl"/>
        </w:rPr>
        <w:t>.</w:t>
      </w:r>
    </w:p>
    <w:p w14:paraId="25E51354"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60234DD6" w14:textId="33BEE9D3" w:rsidR="00C8785A" w:rsidRPr="0093076E" w:rsidRDefault="00FE56A9"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2.</w:t>
      </w:r>
      <w:r w:rsidRPr="0093076E">
        <w:rPr>
          <w:rFonts w:asciiTheme="minorBidi" w:hAnsiTheme="minorBidi" w:cstheme="minorBidi"/>
          <w:bCs/>
          <w:lang w:val="es-ES_tradnl"/>
        </w:rPr>
        <w:tab/>
        <w:t>Este</w:t>
      </w:r>
      <w:r w:rsidR="005F2A7F" w:rsidRPr="0093076E">
        <w:rPr>
          <w:rFonts w:asciiTheme="minorBidi" w:hAnsiTheme="minorBidi" w:cstheme="minorBidi"/>
          <w:bCs/>
          <w:lang w:val="es-ES_tradnl"/>
        </w:rPr>
        <w:t xml:space="preserve"> Acuerdo también podrá servir como guía para la imp</w:t>
      </w:r>
      <w:r w:rsidR="00AB6143" w:rsidRPr="0093076E">
        <w:rPr>
          <w:rFonts w:asciiTheme="minorBidi" w:hAnsiTheme="minorBidi" w:cstheme="minorBidi"/>
          <w:bCs/>
          <w:lang w:val="es-ES_tradnl"/>
        </w:rPr>
        <w:t>lementación de intercambios de D</w:t>
      </w:r>
      <w:r w:rsidR="005F2A7F" w:rsidRPr="0093076E">
        <w:rPr>
          <w:rFonts w:asciiTheme="minorBidi" w:hAnsiTheme="minorBidi" w:cstheme="minorBidi"/>
          <w:bCs/>
          <w:lang w:val="es-ES_tradnl"/>
        </w:rPr>
        <w:t>ato</w:t>
      </w:r>
      <w:r w:rsidRPr="0093076E">
        <w:rPr>
          <w:rFonts w:asciiTheme="minorBidi" w:hAnsiTheme="minorBidi" w:cstheme="minorBidi"/>
          <w:bCs/>
          <w:lang w:val="es-ES_tradnl"/>
        </w:rPr>
        <w:t>s de forma bilateral entre las E</w:t>
      </w:r>
      <w:r w:rsidR="005F2A7F" w:rsidRPr="0093076E">
        <w:rPr>
          <w:rFonts w:asciiTheme="minorBidi" w:hAnsiTheme="minorBidi" w:cstheme="minorBidi"/>
          <w:bCs/>
          <w:lang w:val="es-ES_tradnl"/>
        </w:rPr>
        <w:t>ntidades del sector posta</w:t>
      </w:r>
      <w:r w:rsidRPr="0093076E">
        <w:rPr>
          <w:rFonts w:asciiTheme="minorBidi" w:hAnsiTheme="minorBidi" w:cstheme="minorBidi"/>
          <w:bCs/>
          <w:lang w:val="es-ES_tradnl"/>
        </w:rPr>
        <w:t>l</w:t>
      </w:r>
      <w:r w:rsidR="005F2A7F" w:rsidRPr="0093076E">
        <w:rPr>
          <w:rFonts w:asciiTheme="minorBidi" w:hAnsiTheme="minorBidi" w:cstheme="minorBidi"/>
          <w:bCs/>
          <w:lang w:val="es-ES_tradnl"/>
        </w:rPr>
        <w:t>.</w:t>
      </w:r>
    </w:p>
    <w:p w14:paraId="456E0028"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2808CA36" w14:textId="0F8FC464" w:rsidR="00C8785A" w:rsidRPr="0093076E" w:rsidRDefault="005F2A7F"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3.</w:t>
      </w:r>
      <w:r w:rsidRPr="0093076E">
        <w:rPr>
          <w:rFonts w:asciiTheme="minorBidi" w:hAnsiTheme="minorBidi" w:cstheme="minorBidi"/>
          <w:bCs/>
          <w:lang w:val="es-ES_tradnl"/>
        </w:rPr>
        <w:tab/>
        <w:t>Sin perjuicio de las disposiciones mencionadas en 1, los anexos específic</w:t>
      </w:r>
      <w:r w:rsidR="00421CA1" w:rsidRPr="0093076E">
        <w:rPr>
          <w:rFonts w:asciiTheme="minorBidi" w:hAnsiTheme="minorBidi" w:cstheme="minorBidi"/>
          <w:bCs/>
          <w:lang w:val="es-ES_tradnl"/>
        </w:rPr>
        <w:t>os de las regiones (anexo 3) serán</w:t>
      </w:r>
      <w:r w:rsidRPr="0093076E">
        <w:rPr>
          <w:rFonts w:asciiTheme="minorBidi" w:hAnsiTheme="minorBidi" w:cstheme="minorBidi"/>
          <w:bCs/>
          <w:lang w:val="es-ES_tradnl"/>
        </w:rPr>
        <w:t xml:space="preserve"> 1º únicamente vinculantes para las Partes que los han aceptado expresamente y 2º</w:t>
      </w:r>
      <w:r w:rsidR="00421CA1" w:rsidRPr="0093076E">
        <w:rPr>
          <w:rFonts w:asciiTheme="minorBidi" w:hAnsiTheme="minorBidi" w:cstheme="minorBidi"/>
          <w:bCs/>
          <w:lang w:val="es-ES_tradnl"/>
        </w:rPr>
        <w:t xml:space="preserve"> incluirán toda la información complementaria necesaria para el intercam</w:t>
      </w:r>
      <w:r w:rsidR="00AB6143" w:rsidRPr="0093076E">
        <w:rPr>
          <w:rFonts w:asciiTheme="minorBidi" w:hAnsiTheme="minorBidi" w:cstheme="minorBidi"/>
          <w:bCs/>
          <w:lang w:val="es-ES_tradnl"/>
        </w:rPr>
        <w:t>bio de D</w:t>
      </w:r>
      <w:r w:rsidR="00421CA1" w:rsidRPr="0093076E">
        <w:rPr>
          <w:rFonts w:asciiTheme="minorBidi" w:hAnsiTheme="minorBidi" w:cstheme="minorBidi"/>
          <w:bCs/>
          <w:lang w:val="es-ES_tradnl"/>
        </w:rPr>
        <w:t>atos en el marco de este Acuerdo dentro de esas regiones</w:t>
      </w:r>
      <w:r w:rsidR="00C8785A" w:rsidRPr="0093076E">
        <w:rPr>
          <w:rFonts w:asciiTheme="minorBidi" w:hAnsiTheme="minorBidi" w:cstheme="minorBidi"/>
          <w:bCs/>
          <w:lang w:val="es-ES_tradnl"/>
        </w:rPr>
        <w:t>.</w:t>
      </w:r>
    </w:p>
    <w:p w14:paraId="74423EA0"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2C696521"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62597722" w14:textId="0FB29B15" w:rsidR="00C8785A" w:rsidRPr="0093076E" w:rsidRDefault="00421CA1"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4 </w:t>
      </w:r>
    </w:p>
    <w:p w14:paraId="1D3C2C85" w14:textId="11DF5FC4" w:rsidR="00C8785A" w:rsidRPr="0093076E" w:rsidRDefault="00421CA1"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Admisibilidad</w:t>
      </w:r>
    </w:p>
    <w:p w14:paraId="2884A3A3"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03867C56" w14:textId="4DC919F5" w:rsidR="00C8785A" w:rsidRPr="0093076E" w:rsidRDefault="00583CAD"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Sujeto al</w:t>
      </w:r>
      <w:r w:rsidR="00421CA1" w:rsidRPr="0093076E">
        <w:rPr>
          <w:rFonts w:asciiTheme="minorBidi" w:hAnsiTheme="minorBidi" w:cstheme="minorBidi"/>
          <w:lang w:val="es-ES_tradnl"/>
        </w:rPr>
        <w:t xml:space="preserve"> cumplimiento de las condiciones mencionadas en este art</w:t>
      </w:r>
      <w:r w:rsidRPr="0093076E">
        <w:rPr>
          <w:rFonts w:asciiTheme="minorBidi" w:hAnsiTheme="minorBidi" w:cstheme="minorBidi"/>
          <w:lang w:val="es-ES_tradnl"/>
        </w:rPr>
        <w:t>ículo y</w:t>
      </w:r>
      <w:r w:rsidR="00421CA1" w:rsidRPr="0093076E">
        <w:rPr>
          <w:rFonts w:asciiTheme="minorBidi" w:hAnsiTheme="minorBidi" w:cstheme="minorBidi"/>
          <w:lang w:val="es-ES_tradnl"/>
        </w:rPr>
        <w:t xml:space="preserve"> al envío a la Oficina Internacional de un formulario de aceptación debidamente completado, </w:t>
      </w:r>
      <w:r w:rsidR="00AD54D1" w:rsidRPr="0093076E">
        <w:rPr>
          <w:rFonts w:asciiTheme="minorBidi" w:hAnsiTheme="minorBidi" w:cstheme="minorBidi"/>
          <w:lang w:val="es-ES_tradnl"/>
        </w:rPr>
        <w:t xml:space="preserve">podrá adherir al presente Acuerdo </w:t>
      </w:r>
      <w:r w:rsidR="0090409F" w:rsidRPr="0093076E">
        <w:rPr>
          <w:rFonts w:asciiTheme="minorBidi" w:hAnsiTheme="minorBidi" w:cstheme="minorBidi"/>
          <w:lang w:val="es-ES_tradnl"/>
        </w:rPr>
        <w:t>cualquier E</w:t>
      </w:r>
      <w:r w:rsidR="00421CA1" w:rsidRPr="0093076E">
        <w:rPr>
          <w:rFonts w:asciiTheme="minorBidi" w:hAnsiTheme="minorBidi" w:cstheme="minorBidi"/>
          <w:lang w:val="es-ES_tradnl"/>
        </w:rPr>
        <w:t>ntidad del sector postal de un País miembro de la UPU, directa o indirectam</w:t>
      </w:r>
      <w:r w:rsidR="00AB6143" w:rsidRPr="0093076E">
        <w:rPr>
          <w:rFonts w:asciiTheme="minorBidi" w:hAnsiTheme="minorBidi" w:cstheme="minorBidi"/>
          <w:lang w:val="es-ES_tradnl"/>
        </w:rPr>
        <w:t>ente autorizada a intercambiar D</w:t>
      </w:r>
      <w:r w:rsidR="00421CA1" w:rsidRPr="0093076E">
        <w:rPr>
          <w:rFonts w:asciiTheme="minorBidi" w:hAnsiTheme="minorBidi" w:cstheme="minorBidi"/>
          <w:lang w:val="es-ES_tradnl"/>
        </w:rPr>
        <w:t>atos en el marco de los servicios postale</w:t>
      </w:r>
      <w:r w:rsidRPr="0093076E">
        <w:rPr>
          <w:rFonts w:asciiTheme="minorBidi" w:hAnsiTheme="minorBidi" w:cstheme="minorBidi"/>
          <w:lang w:val="es-ES_tradnl"/>
        </w:rPr>
        <w:t>s internaciona</w:t>
      </w:r>
      <w:r w:rsidR="00076E65" w:rsidRPr="0093076E">
        <w:rPr>
          <w:rFonts w:asciiTheme="minorBidi" w:hAnsiTheme="minorBidi" w:cstheme="minorBidi"/>
          <w:lang w:val="es-ES_tradnl"/>
        </w:rPr>
        <w:t>les conforme a</w:t>
      </w:r>
      <w:r w:rsidR="00421CA1" w:rsidRPr="0093076E">
        <w:rPr>
          <w:rFonts w:asciiTheme="minorBidi" w:hAnsiTheme="minorBidi" w:cstheme="minorBidi"/>
          <w:lang w:val="es-ES_tradnl"/>
        </w:rPr>
        <w:t xml:space="preserve"> las disposiciones aplicables del C</w:t>
      </w:r>
      <w:r w:rsidR="00AD54D1" w:rsidRPr="0093076E">
        <w:rPr>
          <w:rFonts w:asciiTheme="minorBidi" w:hAnsiTheme="minorBidi" w:cstheme="minorBidi"/>
          <w:lang w:val="es-ES_tradnl"/>
        </w:rPr>
        <w:t>onvenio y de su Reglamento</w:t>
      </w:r>
      <w:r w:rsidR="00C8785A" w:rsidRPr="0093076E">
        <w:rPr>
          <w:rFonts w:asciiTheme="minorBidi" w:hAnsiTheme="minorBidi" w:cstheme="minorBidi"/>
          <w:lang w:val="es-ES_tradnl"/>
        </w:rPr>
        <w:t>. L</w:t>
      </w:r>
      <w:r w:rsidRPr="0093076E">
        <w:rPr>
          <w:rFonts w:asciiTheme="minorBidi" w:hAnsiTheme="minorBidi" w:cstheme="minorBidi"/>
          <w:lang w:val="es-ES_tradnl"/>
        </w:rPr>
        <w:t>as en</w:t>
      </w:r>
      <w:r w:rsidR="00076E65" w:rsidRPr="0093076E">
        <w:rPr>
          <w:rFonts w:asciiTheme="minorBidi" w:hAnsiTheme="minorBidi" w:cstheme="minorBidi"/>
          <w:lang w:val="es-ES_tradnl"/>
        </w:rPr>
        <w:t>tidades del sector postal que cumplen con</w:t>
      </w:r>
      <w:r w:rsidRPr="0093076E">
        <w:rPr>
          <w:rFonts w:asciiTheme="minorBidi" w:hAnsiTheme="minorBidi" w:cstheme="minorBidi"/>
          <w:lang w:val="es-ES_tradnl"/>
        </w:rPr>
        <w:t xml:space="preserve"> los requisitos </w:t>
      </w:r>
      <w:r w:rsidR="00076E65" w:rsidRPr="0093076E">
        <w:rPr>
          <w:rFonts w:asciiTheme="minorBidi" w:hAnsiTheme="minorBidi" w:cstheme="minorBidi"/>
          <w:lang w:val="es-ES_tradnl"/>
        </w:rPr>
        <w:t>comprenden entre otro</w:t>
      </w:r>
      <w:r w:rsidRPr="0093076E">
        <w:rPr>
          <w:rFonts w:asciiTheme="minorBidi" w:hAnsiTheme="minorBidi" w:cstheme="minorBidi"/>
          <w:lang w:val="es-ES_tradnl"/>
        </w:rPr>
        <w:t>s</w:t>
      </w:r>
      <w:r w:rsidR="00C8785A" w:rsidRPr="0093076E">
        <w:rPr>
          <w:rFonts w:asciiTheme="minorBidi" w:hAnsiTheme="minorBidi" w:cstheme="minorBidi"/>
          <w:lang w:val="es-ES_tradnl"/>
        </w:rPr>
        <w:t xml:space="preserve">: </w:t>
      </w:r>
    </w:p>
    <w:p w14:paraId="595C93BB" w14:textId="478CE6A4" w:rsidR="00C8785A" w:rsidRPr="0093076E" w:rsidRDefault="00737CCB" w:rsidP="00084A74">
      <w:pPr>
        <w:pStyle w:val="Premierretrait"/>
        <w:pageBreakBefore/>
        <w:spacing w:line="230" w:lineRule="exact"/>
        <w:rPr>
          <w:lang w:val="es-ES_tradnl"/>
        </w:rPr>
      </w:pPr>
      <w:r w:rsidRPr="0093076E">
        <w:rPr>
          <w:lang w:val="es-ES_tradnl"/>
        </w:rPr>
        <w:lastRenderedPageBreak/>
        <w:t>los Países miembros de la UPU</w:t>
      </w:r>
      <w:r w:rsidR="00C8785A" w:rsidRPr="0093076E">
        <w:rPr>
          <w:lang w:val="es-ES_tradnl"/>
        </w:rPr>
        <w:t xml:space="preserve"> (</w:t>
      </w:r>
      <w:r w:rsidRPr="0093076E">
        <w:rPr>
          <w:lang w:val="es-ES_tradnl"/>
        </w:rPr>
        <w:t>representados por sus respectivas autoridades gubernamentales</w:t>
      </w:r>
      <w:r w:rsidR="00160A69" w:rsidRPr="0093076E">
        <w:rPr>
          <w:lang w:val="es-ES_tradnl"/>
        </w:rPr>
        <w:t>,</w:t>
      </w:r>
      <w:r w:rsidRPr="0093076E">
        <w:rPr>
          <w:lang w:val="es-ES_tradnl"/>
        </w:rPr>
        <w:t xml:space="preserve"> incluidos, pero no en forma exhaustiva, ministros, reguladores y autoridades aduaneras</w:t>
      </w:r>
      <w:r w:rsidR="00C8785A" w:rsidRPr="0093076E">
        <w:rPr>
          <w:lang w:val="es-ES_tradnl"/>
        </w:rPr>
        <w:t>);</w:t>
      </w:r>
    </w:p>
    <w:p w14:paraId="4F9C5861" w14:textId="0378F594" w:rsidR="00C8785A" w:rsidRPr="0093076E" w:rsidRDefault="00737CCB" w:rsidP="00084A74">
      <w:pPr>
        <w:pStyle w:val="Premierretrait"/>
        <w:spacing w:line="230" w:lineRule="exact"/>
        <w:rPr>
          <w:lang w:val="es-ES_tradnl"/>
        </w:rPr>
      </w:pPr>
      <w:r w:rsidRPr="0093076E">
        <w:rPr>
          <w:lang w:val="es-ES_tradnl"/>
        </w:rPr>
        <w:t>los operadores designados de los Países miembros de la UPU</w:t>
      </w:r>
      <w:r w:rsidR="00C8785A" w:rsidRPr="0093076E">
        <w:rPr>
          <w:lang w:val="es-ES_tradnl"/>
        </w:rPr>
        <w:t>;</w:t>
      </w:r>
    </w:p>
    <w:p w14:paraId="3BF76D36" w14:textId="230DEF39" w:rsidR="00C8785A" w:rsidRPr="0093076E" w:rsidRDefault="007A7782" w:rsidP="00084A74">
      <w:pPr>
        <w:pStyle w:val="Premierretrait"/>
        <w:spacing w:line="230" w:lineRule="exact"/>
        <w:rPr>
          <w:lang w:val="es-ES_tradnl"/>
        </w:rPr>
      </w:pPr>
      <w:r w:rsidRPr="0093076E">
        <w:rPr>
          <w:lang w:val="es-ES_tradnl"/>
        </w:rPr>
        <w:t>otros actores de la cadena logística postal que intervienen en el funcionamiento de los servic</w:t>
      </w:r>
      <w:r w:rsidR="00AD54D1" w:rsidRPr="0093076E">
        <w:rPr>
          <w:lang w:val="es-ES_tradnl"/>
        </w:rPr>
        <w:t>ios postales internacionales mencionados</w:t>
      </w:r>
      <w:r w:rsidRPr="0093076E">
        <w:rPr>
          <w:lang w:val="es-ES_tradnl"/>
        </w:rPr>
        <w:t xml:space="preserve"> en el Convenio y su Reglamento, que son objeto, dado el caso, de una confirmación oficial del País miembro de la </w:t>
      </w:r>
      <w:r w:rsidR="00AD54D1" w:rsidRPr="0093076E">
        <w:rPr>
          <w:lang w:val="es-ES_tradnl"/>
        </w:rPr>
        <w:t>UPU correspondiente y de la UPU; a</w:t>
      </w:r>
      <w:r w:rsidRPr="0093076E">
        <w:rPr>
          <w:lang w:val="es-ES_tradnl"/>
        </w:rPr>
        <w:t xml:space="preserve"> los efectos de este Acuerdo</w:t>
      </w:r>
      <w:r w:rsidR="00AD54D1" w:rsidRPr="0093076E">
        <w:rPr>
          <w:lang w:val="es-ES_tradnl"/>
        </w:rPr>
        <w:t>, es</w:t>
      </w:r>
      <w:r w:rsidR="0090409F" w:rsidRPr="0093076E">
        <w:rPr>
          <w:lang w:val="es-ES_tradnl"/>
        </w:rPr>
        <w:t>os actores también podrán comprender</w:t>
      </w:r>
      <w:r w:rsidRPr="0093076E">
        <w:rPr>
          <w:lang w:val="es-ES_tradnl"/>
        </w:rPr>
        <w:t>, a título indicativo, las compañías aéreas, las oficinas de cambio extraterritoriales</w:t>
      </w:r>
      <w:r w:rsidR="0090409F" w:rsidRPr="0093076E">
        <w:rPr>
          <w:lang w:val="es-ES_tradnl"/>
        </w:rPr>
        <w:t xml:space="preserve"> (o las entidades que las operan)</w:t>
      </w:r>
      <w:r w:rsidRPr="0093076E">
        <w:rPr>
          <w:lang w:val="es-ES_tradnl"/>
        </w:rPr>
        <w:t>, los centros de tratamiento del correo internacional y otras empresas de transporte</w:t>
      </w:r>
      <w:r w:rsidR="0090409F" w:rsidRPr="0093076E">
        <w:rPr>
          <w:lang w:val="es-ES_tradnl"/>
        </w:rPr>
        <w:t xml:space="preserve"> que intervienen en el funcionamiento de los servicios postales internacionales</w:t>
      </w:r>
      <w:r w:rsidRPr="0093076E">
        <w:rPr>
          <w:lang w:val="es-ES_tradnl"/>
        </w:rPr>
        <w:t>.</w:t>
      </w:r>
    </w:p>
    <w:p w14:paraId="1E2580A5"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1FC4ED1F"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60C9740F" w14:textId="2BDD14D8" w:rsidR="00C8785A" w:rsidRPr="0093076E" w:rsidRDefault="004C17AC"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5</w:t>
      </w:r>
    </w:p>
    <w:p w14:paraId="2B764D53" w14:textId="64D7F935" w:rsidR="00C8785A" w:rsidRPr="0093076E" w:rsidRDefault="002A21B0"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Inicio</w:t>
      </w:r>
      <w:r w:rsidR="00AB6143" w:rsidRPr="0093076E">
        <w:rPr>
          <w:rFonts w:asciiTheme="minorBidi" w:hAnsiTheme="minorBidi" w:cstheme="minorBidi"/>
          <w:b/>
          <w:lang w:val="es-ES_tradnl"/>
        </w:rPr>
        <w:t xml:space="preserve"> de los intercambios de D</w:t>
      </w:r>
      <w:r w:rsidR="004C17AC" w:rsidRPr="0093076E">
        <w:rPr>
          <w:rFonts w:asciiTheme="minorBidi" w:hAnsiTheme="minorBidi" w:cstheme="minorBidi"/>
          <w:b/>
          <w:lang w:val="es-ES_tradnl"/>
        </w:rPr>
        <w:t>atos y consideraciones específicas de los países</w:t>
      </w:r>
    </w:p>
    <w:p w14:paraId="748135E0" w14:textId="77777777" w:rsidR="00C8785A" w:rsidRPr="0093076E" w:rsidRDefault="00C8785A" w:rsidP="00084A74">
      <w:pPr>
        <w:widowControl w:val="0"/>
        <w:spacing w:line="230" w:lineRule="exact"/>
        <w:jc w:val="both"/>
        <w:rPr>
          <w:rFonts w:asciiTheme="minorBidi" w:hAnsiTheme="minorBidi" w:cstheme="minorBidi"/>
          <w:lang w:val="es-ES_tradnl"/>
        </w:rPr>
      </w:pPr>
    </w:p>
    <w:p w14:paraId="1BFCD294" w14:textId="505E4D58" w:rsidR="00C8785A" w:rsidRPr="0093076E" w:rsidRDefault="004C17AC"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00AB6143" w:rsidRPr="0093076E">
        <w:rPr>
          <w:rFonts w:asciiTheme="minorBidi" w:hAnsiTheme="minorBidi" w:cstheme="minorBidi"/>
          <w:lang w:val="es-ES_tradnl"/>
        </w:rPr>
        <w:t>.</w:t>
      </w:r>
      <w:r w:rsidR="00AB6143" w:rsidRPr="0093076E">
        <w:rPr>
          <w:rFonts w:asciiTheme="minorBidi" w:hAnsiTheme="minorBidi" w:cstheme="minorBidi"/>
          <w:lang w:val="es-ES_tradnl"/>
        </w:rPr>
        <w:tab/>
        <w:t>Una Parte podrá intercambiar D</w:t>
      </w:r>
      <w:r w:rsidRPr="0093076E">
        <w:rPr>
          <w:rFonts w:asciiTheme="minorBidi" w:hAnsiTheme="minorBidi" w:cstheme="minorBidi"/>
          <w:lang w:val="es-ES_tradnl"/>
        </w:rPr>
        <w:t>atos con las demás Partes</w:t>
      </w:r>
      <w:r w:rsidR="0090409F" w:rsidRPr="0093076E">
        <w:rPr>
          <w:rFonts w:asciiTheme="minorBidi" w:hAnsiTheme="minorBidi" w:cstheme="minorBidi"/>
          <w:lang w:val="es-ES_tradnl"/>
        </w:rPr>
        <w:t xml:space="preserve"> según las condiciones definidas aquí</w:t>
      </w:r>
      <w:r w:rsidRPr="0093076E">
        <w:rPr>
          <w:rFonts w:asciiTheme="minorBidi" w:hAnsiTheme="minorBidi" w:cstheme="minorBidi"/>
          <w:lang w:val="es-ES_tradnl"/>
        </w:rPr>
        <w:t xml:space="preserve"> desde</w:t>
      </w:r>
      <w:r w:rsidR="002A21B0" w:rsidRPr="0093076E">
        <w:rPr>
          <w:rFonts w:asciiTheme="minorBidi" w:hAnsiTheme="minorBidi" w:cstheme="minorBidi"/>
          <w:lang w:val="es-ES_tradnl"/>
        </w:rPr>
        <w:t xml:space="preserve"> el momento de</w:t>
      </w:r>
      <w:r w:rsidRPr="0093076E">
        <w:rPr>
          <w:rFonts w:asciiTheme="minorBidi" w:hAnsiTheme="minorBidi" w:cstheme="minorBidi"/>
          <w:lang w:val="es-ES_tradnl"/>
        </w:rPr>
        <w:t xml:space="preserve"> su adhesión a este Acuerdo conforme a la notificación de ace</w:t>
      </w:r>
      <w:r w:rsidR="00AD54D1" w:rsidRPr="0093076E">
        <w:rPr>
          <w:rFonts w:asciiTheme="minorBidi" w:hAnsiTheme="minorBidi" w:cstheme="minorBidi"/>
          <w:lang w:val="es-ES_tradnl"/>
        </w:rPr>
        <w:t>ptación normalizada indicada</w:t>
      </w:r>
      <w:r w:rsidRPr="0093076E">
        <w:rPr>
          <w:rFonts w:asciiTheme="minorBidi" w:hAnsiTheme="minorBidi" w:cstheme="minorBidi"/>
          <w:lang w:val="es-ES_tradnl"/>
        </w:rPr>
        <w:t xml:space="preserve"> en el anexo 2, que deberá ser completada, firmada y transmitida a la Oficina Internacional por un representante debidamente autorizado de la Parte. En este sentido, una Parte que des</w:t>
      </w:r>
      <w:r w:rsidR="00AB6143" w:rsidRPr="0093076E">
        <w:rPr>
          <w:rFonts w:asciiTheme="minorBidi" w:hAnsiTheme="minorBidi" w:cstheme="minorBidi"/>
          <w:lang w:val="es-ES_tradnl"/>
        </w:rPr>
        <w:t>ee iniciar los intercambios de D</w:t>
      </w:r>
      <w:r w:rsidRPr="0093076E">
        <w:rPr>
          <w:rFonts w:asciiTheme="minorBidi" w:hAnsiTheme="minorBidi" w:cstheme="minorBidi"/>
          <w:lang w:val="es-ES_tradnl"/>
        </w:rPr>
        <w:t>atos con o</w:t>
      </w:r>
      <w:r w:rsidR="00AD54D1" w:rsidRPr="0093076E">
        <w:rPr>
          <w:rFonts w:asciiTheme="minorBidi" w:hAnsiTheme="minorBidi" w:cstheme="minorBidi"/>
          <w:lang w:val="es-ES_tradnl"/>
        </w:rPr>
        <w:t>tras Partes podrá, dado el caso</w:t>
      </w:r>
      <w:r w:rsidRPr="0093076E">
        <w:rPr>
          <w:rFonts w:asciiTheme="minorBidi" w:hAnsiTheme="minorBidi" w:cstheme="minorBidi"/>
          <w:lang w:val="es-ES_tradnl"/>
        </w:rPr>
        <w:t>, informar de ello</w:t>
      </w:r>
      <w:r w:rsidR="002A21B0" w:rsidRPr="0093076E">
        <w:rPr>
          <w:rFonts w:asciiTheme="minorBidi" w:hAnsiTheme="minorBidi" w:cstheme="minorBidi"/>
          <w:lang w:val="es-ES_tradnl"/>
        </w:rPr>
        <w:t xml:space="preserve"> a es</w:t>
      </w:r>
      <w:r w:rsidR="00AD54D1" w:rsidRPr="0093076E">
        <w:rPr>
          <w:rFonts w:asciiTheme="minorBidi" w:hAnsiTheme="minorBidi" w:cstheme="minorBidi"/>
          <w:lang w:val="es-ES_tradnl"/>
        </w:rPr>
        <w:t>t</w:t>
      </w:r>
      <w:r w:rsidRPr="0093076E">
        <w:rPr>
          <w:rFonts w:asciiTheme="minorBidi" w:hAnsiTheme="minorBidi" w:cstheme="minorBidi"/>
          <w:lang w:val="es-ES_tradnl"/>
        </w:rPr>
        <w:t xml:space="preserve">as </w:t>
      </w:r>
      <w:r w:rsidR="002A21B0" w:rsidRPr="0093076E">
        <w:rPr>
          <w:rFonts w:asciiTheme="minorBidi" w:hAnsiTheme="minorBidi" w:cstheme="minorBidi"/>
          <w:lang w:val="es-ES_tradnl"/>
        </w:rPr>
        <w:t>otras Partes</w:t>
      </w:r>
      <w:r w:rsidRPr="0093076E">
        <w:rPr>
          <w:rFonts w:asciiTheme="minorBidi" w:hAnsiTheme="minorBidi" w:cstheme="minorBidi"/>
          <w:lang w:val="es-ES_tradnl"/>
        </w:rPr>
        <w:t xml:space="preserve"> para:</w:t>
      </w:r>
    </w:p>
    <w:p w14:paraId="4D274983" w14:textId="2147CF7E" w:rsidR="00C8785A" w:rsidRPr="0093076E" w:rsidRDefault="002A21B0" w:rsidP="00084A74">
      <w:pPr>
        <w:pStyle w:val="Premierretrait"/>
        <w:spacing w:line="230" w:lineRule="exact"/>
        <w:rPr>
          <w:lang w:val="es-ES_tradnl"/>
        </w:rPr>
      </w:pPr>
      <w:r w:rsidRPr="0093076E">
        <w:rPr>
          <w:lang w:val="es-ES_tradnl"/>
        </w:rPr>
        <w:t>planificar actividades de prueba</w:t>
      </w:r>
      <w:r w:rsidR="00C8785A" w:rsidRPr="0093076E">
        <w:rPr>
          <w:lang w:val="es-ES_tradnl"/>
        </w:rPr>
        <w:t>;</w:t>
      </w:r>
    </w:p>
    <w:p w14:paraId="773C06F2" w14:textId="7DAD56B2" w:rsidR="00C8785A" w:rsidRPr="0093076E" w:rsidRDefault="002A21B0" w:rsidP="00084A74">
      <w:pPr>
        <w:pStyle w:val="Premierretrait"/>
        <w:spacing w:line="230" w:lineRule="exact"/>
        <w:rPr>
          <w:strike/>
          <w:lang w:val="es-ES_tradnl"/>
        </w:rPr>
      </w:pPr>
      <w:r w:rsidRPr="0093076E">
        <w:rPr>
          <w:lang w:val="es-ES_tradnl"/>
        </w:rPr>
        <w:t xml:space="preserve">definir la fecha exacta de inicio de esos </w:t>
      </w:r>
      <w:r w:rsidR="00AB6143" w:rsidRPr="0093076E">
        <w:rPr>
          <w:lang w:val="es-ES_tradnl"/>
        </w:rPr>
        <w:t>intercambios de D</w:t>
      </w:r>
      <w:r w:rsidRPr="0093076E">
        <w:rPr>
          <w:lang w:val="es-ES_tradnl"/>
        </w:rPr>
        <w:t>atos</w:t>
      </w:r>
      <w:r w:rsidR="00C8785A" w:rsidRPr="0093076E">
        <w:rPr>
          <w:lang w:val="es-ES_tradnl"/>
        </w:rPr>
        <w:t>.</w:t>
      </w:r>
    </w:p>
    <w:p w14:paraId="54E36261"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324215CE" w14:textId="2FAEF560" w:rsidR="00C8785A" w:rsidRPr="0093076E" w:rsidRDefault="002A21B0"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2.</w:t>
      </w:r>
      <w:r w:rsidRPr="0093076E">
        <w:rPr>
          <w:rFonts w:asciiTheme="minorBidi" w:hAnsiTheme="minorBidi" w:cstheme="minorBidi"/>
          <w:bCs/>
          <w:lang w:val="es-ES_tradnl"/>
        </w:rPr>
        <w:tab/>
        <w:t>Sin perjuicio de este Acuerdo o de las obligaciones pertinentes contenidas en las Actas de la Unión, cada Parte también podrá, en el marco de su información aplicable específica que figura en el anexo 1, informar a las demás Partes</w:t>
      </w:r>
      <w:r w:rsidR="00AD54D1" w:rsidRPr="0093076E">
        <w:rPr>
          <w:rFonts w:asciiTheme="minorBidi" w:hAnsiTheme="minorBidi" w:cstheme="minorBidi"/>
          <w:bCs/>
          <w:lang w:val="es-ES_tradnl"/>
        </w:rPr>
        <w:t xml:space="preserve"> sobre</w:t>
      </w:r>
      <w:r w:rsidRPr="0093076E">
        <w:rPr>
          <w:rFonts w:asciiTheme="minorBidi" w:hAnsiTheme="minorBidi" w:cstheme="minorBidi"/>
          <w:bCs/>
          <w:lang w:val="es-ES_tradnl"/>
        </w:rPr>
        <w:t xml:space="preserve"> aspectos operativos complementarios tales como</w:t>
      </w:r>
      <w:r w:rsidR="00C8785A" w:rsidRPr="0093076E">
        <w:rPr>
          <w:rFonts w:asciiTheme="minorBidi" w:hAnsiTheme="minorBidi" w:cstheme="minorBidi"/>
          <w:bCs/>
          <w:lang w:val="es-ES_tradnl"/>
        </w:rPr>
        <w:t>:</w:t>
      </w:r>
    </w:p>
    <w:p w14:paraId="2C4B4F43" w14:textId="69FE4075" w:rsidR="00C8785A" w:rsidRPr="0093076E" w:rsidRDefault="00C8785A" w:rsidP="00084A74">
      <w:pPr>
        <w:pStyle w:val="Premierretrait"/>
        <w:spacing w:line="230" w:lineRule="exact"/>
        <w:rPr>
          <w:lang w:val="es-ES_tradnl"/>
        </w:rPr>
      </w:pPr>
      <w:r w:rsidRPr="0093076E">
        <w:rPr>
          <w:lang w:val="es-ES_tradnl"/>
        </w:rPr>
        <w:t>les</w:t>
      </w:r>
      <w:r w:rsidR="003C61A0" w:rsidRPr="0093076E">
        <w:rPr>
          <w:lang w:val="es-ES_tradnl"/>
        </w:rPr>
        <w:t xml:space="preserve"> </w:t>
      </w:r>
      <w:r w:rsidR="00AB6143" w:rsidRPr="0093076E">
        <w:rPr>
          <w:lang w:val="es-ES_tradnl"/>
        </w:rPr>
        <w:t>tipos de D</w:t>
      </w:r>
      <w:r w:rsidR="002A21B0" w:rsidRPr="0093076E">
        <w:rPr>
          <w:lang w:val="es-ES_tradnl"/>
        </w:rPr>
        <w:t>atos (obligatorios y facultativos) asociados a cada servicio postal internacional cubiertos por este Acuerdo</w:t>
      </w:r>
      <w:r w:rsidRPr="0093076E">
        <w:rPr>
          <w:lang w:val="es-ES_tradnl"/>
        </w:rPr>
        <w:t>;</w:t>
      </w:r>
    </w:p>
    <w:p w14:paraId="6AD37CE5" w14:textId="0487A8AF" w:rsidR="003C61A0" w:rsidRPr="0093076E" w:rsidRDefault="00AB6143" w:rsidP="00084A74">
      <w:pPr>
        <w:pStyle w:val="Premierretrait"/>
        <w:spacing w:line="230" w:lineRule="exact"/>
        <w:rPr>
          <w:lang w:val="es-ES_tradnl"/>
        </w:rPr>
      </w:pPr>
      <w:r w:rsidRPr="0093076E">
        <w:rPr>
          <w:lang w:val="es-ES_tradnl"/>
        </w:rPr>
        <w:t>los D</w:t>
      </w:r>
      <w:r w:rsidR="005D1534" w:rsidRPr="0093076E">
        <w:rPr>
          <w:lang w:val="es-ES_tradnl"/>
        </w:rPr>
        <w:t>atos facultativos suplementario</w:t>
      </w:r>
      <w:r w:rsidR="00AD54D1" w:rsidRPr="0093076E">
        <w:rPr>
          <w:lang w:val="es-ES_tradnl"/>
        </w:rPr>
        <w:t>s para los envíos que están acompañados</w:t>
      </w:r>
      <w:r w:rsidR="005D1534" w:rsidRPr="0093076E">
        <w:rPr>
          <w:lang w:val="es-ES_tradnl"/>
        </w:rPr>
        <w:t xml:space="preserve"> de una fórmula CN 22 o CN 23 de la UPU</w:t>
      </w:r>
      <w:r w:rsidR="003C61A0" w:rsidRPr="0093076E">
        <w:rPr>
          <w:lang w:val="es-ES_tradnl"/>
        </w:rPr>
        <w:t>;</w:t>
      </w:r>
    </w:p>
    <w:p w14:paraId="602C857F" w14:textId="5EAD9538" w:rsidR="00C8785A" w:rsidRPr="0093076E" w:rsidRDefault="005D1534" w:rsidP="00084A74">
      <w:pPr>
        <w:pStyle w:val="Premierretrait"/>
        <w:spacing w:line="230" w:lineRule="exact"/>
        <w:rPr>
          <w:lang w:val="es-ES_tradnl"/>
        </w:rPr>
      </w:pPr>
      <w:r w:rsidRPr="0093076E">
        <w:rPr>
          <w:lang w:val="es-ES_tradnl"/>
        </w:rPr>
        <w:t>las especificaciones y normas técnicas que se utilizarán para la trans</w:t>
      </w:r>
      <w:r w:rsidR="00AD54D1" w:rsidRPr="0093076E">
        <w:rPr>
          <w:lang w:val="es-ES_tradnl"/>
        </w:rPr>
        <w:t>misión y el tratamiento de los D</w:t>
      </w:r>
      <w:r w:rsidRPr="0093076E">
        <w:rPr>
          <w:lang w:val="es-ES_tradnl"/>
        </w:rPr>
        <w:t>atos</w:t>
      </w:r>
      <w:r w:rsidR="00C8785A" w:rsidRPr="0093076E">
        <w:rPr>
          <w:lang w:val="es-ES_tradnl"/>
        </w:rPr>
        <w:t>;</w:t>
      </w:r>
    </w:p>
    <w:p w14:paraId="270A2FE8" w14:textId="65E3C62A" w:rsidR="00C8785A" w:rsidRPr="0093076E" w:rsidRDefault="00AD54D1" w:rsidP="00084A74">
      <w:pPr>
        <w:pStyle w:val="Premierretrait"/>
        <w:spacing w:line="230" w:lineRule="exact"/>
        <w:rPr>
          <w:lang w:val="es-ES_tradnl"/>
        </w:rPr>
      </w:pPr>
      <w:r w:rsidRPr="0093076E">
        <w:rPr>
          <w:lang w:val="es-ES_tradnl"/>
        </w:rPr>
        <w:t>los canales lógicos y físicos, así como los</w:t>
      </w:r>
      <w:r w:rsidR="005D1534" w:rsidRPr="0093076E">
        <w:rPr>
          <w:lang w:val="es-ES_tradnl"/>
        </w:rPr>
        <w:t xml:space="preserve"> lugares donde</w:t>
      </w:r>
      <w:r w:rsidR="00AB6143" w:rsidRPr="0093076E">
        <w:rPr>
          <w:lang w:val="es-ES_tradnl"/>
        </w:rPr>
        <w:t xml:space="preserve"> se recogerán los D</w:t>
      </w:r>
      <w:r w:rsidR="005D1534" w:rsidRPr="0093076E">
        <w:rPr>
          <w:lang w:val="es-ES_tradnl"/>
        </w:rPr>
        <w:t>atos</w:t>
      </w:r>
      <w:r w:rsidR="00B94C84" w:rsidRPr="0093076E">
        <w:rPr>
          <w:lang w:val="es-ES_tradnl"/>
        </w:rPr>
        <w:t>;</w:t>
      </w:r>
    </w:p>
    <w:p w14:paraId="552E526B" w14:textId="6B073D77" w:rsidR="00B94C84" w:rsidRPr="0093076E" w:rsidRDefault="005D1534" w:rsidP="00084A74">
      <w:pPr>
        <w:pStyle w:val="Premierretrait"/>
        <w:spacing w:line="230" w:lineRule="exact"/>
        <w:rPr>
          <w:lang w:val="es-ES_tradnl"/>
        </w:rPr>
      </w:pPr>
      <w:r w:rsidRPr="0093076E">
        <w:rPr>
          <w:lang w:val="es-ES_tradnl"/>
        </w:rPr>
        <w:t xml:space="preserve">los procedimientos </w:t>
      </w:r>
      <w:r w:rsidR="00304E97" w:rsidRPr="0093076E">
        <w:rPr>
          <w:lang w:val="es-ES_tradnl"/>
        </w:rPr>
        <w:t>operativos rela</w:t>
      </w:r>
      <w:r w:rsidR="00F24ACF" w:rsidRPr="0093076E">
        <w:rPr>
          <w:lang w:val="es-ES_tradnl"/>
        </w:rPr>
        <w:t>cionados con la cronología</w:t>
      </w:r>
      <w:r w:rsidRPr="0093076E">
        <w:rPr>
          <w:lang w:val="es-ES_tradnl"/>
        </w:rPr>
        <w:t xml:space="preserve"> de creación de los mensajes electr</w:t>
      </w:r>
      <w:r w:rsidR="00304E97" w:rsidRPr="0093076E">
        <w:rPr>
          <w:lang w:val="es-ES_tradnl"/>
        </w:rPr>
        <w:t>ónicos en la red</w:t>
      </w:r>
      <w:r w:rsidRPr="0093076E">
        <w:rPr>
          <w:lang w:val="es-ES_tradnl"/>
        </w:rPr>
        <w:t xml:space="preserve"> EDI (p. ej., creación del mensaje, escaneo A, escaneo B, escaneo </w:t>
      </w:r>
      <w:r w:rsidR="00B94C84" w:rsidRPr="0093076E">
        <w:rPr>
          <w:lang w:val="es-ES_tradnl"/>
        </w:rPr>
        <w:t>C);</w:t>
      </w:r>
    </w:p>
    <w:p w14:paraId="67CF1168" w14:textId="72A96D96" w:rsidR="00B94C84" w:rsidRPr="0093076E" w:rsidRDefault="00304E97" w:rsidP="00084A74">
      <w:pPr>
        <w:pStyle w:val="Premierretrait"/>
        <w:spacing w:line="230" w:lineRule="exact"/>
        <w:rPr>
          <w:lang w:val="es-ES_tradnl"/>
        </w:rPr>
      </w:pPr>
      <w:r w:rsidRPr="0093076E">
        <w:rPr>
          <w:lang w:val="es-ES_tradnl"/>
        </w:rPr>
        <w:t>el plazo máximo que transcurre entre el acontecimiento que genera</w:t>
      </w:r>
      <w:r w:rsidR="00B94C84" w:rsidRPr="0093076E">
        <w:rPr>
          <w:lang w:val="es-ES_tradnl"/>
        </w:rPr>
        <w:t xml:space="preserve"> la </w:t>
      </w:r>
      <w:r w:rsidRPr="0093076E">
        <w:rPr>
          <w:lang w:val="es-ES_tradnl"/>
        </w:rPr>
        <w:t>creación del mensaje electrónico</w:t>
      </w:r>
      <w:r w:rsidR="00B94C84" w:rsidRPr="0093076E">
        <w:rPr>
          <w:lang w:val="es-ES_tradnl"/>
        </w:rPr>
        <w:t xml:space="preserve"> </w:t>
      </w:r>
      <w:r w:rsidRPr="0093076E">
        <w:rPr>
          <w:lang w:val="es-ES_tradnl"/>
        </w:rPr>
        <w:t>y la transmisión de ese mensaje en la red</w:t>
      </w:r>
      <w:r w:rsidR="00B94C84" w:rsidRPr="0093076E">
        <w:rPr>
          <w:lang w:val="es-ES_tradnl"/>
        </w:rPr>
        <w:t xml:space="preserve"> EDI. </w:t>
      </w:r>
    </w:p>
    <w:p w14:paraId="4CDC97CB"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45B82FA5" w14:textId="4B4A7FF4" w:rsidR="00C8785A" w:rsidRPr="0093076E" w:rsidRDefault="00C8785A"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3</w:t>
      </w:r>
      <w:r w:rsidR="00304E97" w:rsidRPr="0093076E">
        <w:rPr>
          <w:rFonts w:asciiTheme="minorBidi" w:hAnsiTheme="minorBidi" w:cstheme="minorBidi"/>
          <w:bCs/>
          <w:lang w:val="es-ES_tradnl"/>
        </w:rPr>
        <w:t>.</w:t>
      </w:r>
      <w:r w:rsidR="00304E97" w:rsidRPr="0093076E">
        <w:rPr>
          <w:rFonts w:asciiTheme="minorBidi" w:hAnsiTheme="minorBidi" w:cstheme="minorBidi"/>
          <w:bCs/>
          <w:lang w:val="es-ES_tradnl"/>
        </w:rPr>
        <w:tab/>
        <w:t>Las Partes también podrán establecer acuerdos bi</w:t>
      </w:r>
      <w:r w:rsidR="00756468" w:rsidRPr="0093076E">
        <w:rPr>
          <w:rFonts w:asciiTheme="minorBidi" w:hAnsiTheme="minorBidi" w:cstheme="minorBidi"/>
          <w:bCs/>
          <w:lang w:val="es-ES_tradnl"/>
        </w:rPr>
        <w:t>laterales</w:t>
      </w:r>
      <w:r w:rsidR="00304E97" w:rsidRPr="0093076E">
        <w:rPr>
          <w:rFonts w:asciiTheme="minorBidi" w:hAnsiTheme="minorBidi" w:cstheme="minorBidi"/>
          <w:bCs/>
          <w:lang w:val="es-ES_tradnl"/>
        </w:rPr>
        <w:t xml:space="preserve"> o multilaterales complementarios </w:t>
      </w:r>
      <w:r w:rsidR="00F24ACF" w:rsidRPr="0093076E">
        <w:rPr>
          <w:rFonts w:asciiTheme="minorBidi" w:hAnsiTheme="minorBidi" w:cstheme="minorBidi"/>
          <w:bCs/>
          <w:lang w:val="es-ES_tradnl"/>
        </w:rPr>
        <w:t>tendientes a incorporar condiciones adicionales, en la medida en que estos acuerdos no sean incompatibles con las dis</w:t>
      </w:r>
      <w:r w:rsidR="00B24DEA" w:rsidRPr="0093076E">
        <w:rPr>
          <w:rFonts w:asciiTheme="minorBidi" w:hAnsiTheme="minorBidi" w:cstheme="minorBidi"/>
          <w:bCs/>
          <w:lang w:val="es-ES_tradnl"/>
        </w:rPr>
        <w:t>posiciones del presente Acuerdo y no menoscaben sus objetivos y fines.</w:t>
      </w:r>
    </w:p>
    <w:p w14:paraId="4608B22B"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56A804AB"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06C8074A" w14:textId="221C49EA" w:rsidR="00C8785A" w:rsidRPr="0093076E" w:rsidRDefault="00F24ACF"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6</w:t>
      </w:r>
    </w:p>
    <w:p w14:paraId="42CC5C54" w14:textId="34A79609" w:rsidR="00C8785A" w:rsidRPr="0093076E" w:rsidRDefault="00F24ACF"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Recogida, tr</w:t>
      </w:r>
      <w:r w:rsidR="00AB6143" w:rsidRPr="0093076E">
        <w:rPr>
          <w:rFonts w:asciiTheme="minorBidi" w:hAnsiTheme="minorBidi" w:cstheme="minorBidi"/>
          <w:b/>
          <w:lang w:val="es-ES_tradnl"/>
        </w:rPr>
        <w:t>atamiento y transmisión de los D</w:t>
      </w:r>
      <w:r w:rsidRPr="0093076E">
        <w:rPr>
          <w:rFonts w:asciiTheme="minorBidi" w:hAnsiTheme="minorBidi" w:cstheme="minorBidi"/>
          <w:b/>
          <w:lang w:val="es-ES_tradnl"/>
        </w:rPr>
        <w:t>atos</w:t>
      </w:r>
    </w:p>
    <w:p w14:paraId="34FED011"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2E80F5F1" w14:textId="7A2506C7" w:rsidR="00C8785A" w:rsidRPr="0093076E" w:rsidRDefault="00AB6143"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1.</w:t>
      </w:r>
      <w:r w:rsidRPr="0093076E">
        <w:rPr>
          <w:rFonts w:asciiTheme="minorBidi" w:hAnsiTheme="minorBidi" w:cstheme="minorBidi"/>
          <w:bCs/>
          <w:lang w:val="es-ES_tradnl"/>
        </w:rPr>
        <w:tab/>
        <w:t>Los D</w:t>
      </w:r>
      <w:r w:rsidR="00F24ACF" w:rsidRPr="0093076E">
        <w:rPr>
          <w:rFonts w:asciiTheme="minorBidi" w:hAnsiTheme="minorBidi" w:cstheme="minorBidi"/>
          <w:bCs/>
          <w:lang w:val="es-ES_tradnl"/>
        </w:rPr>
        <w:t>atos intercambiados en el marco de este Acuerdo serán recogidos, tratados y transmitidos a cada Parte de conformidad con las disposiciones pertinentes del Convenio y de su Reglamento.</w:t>
      </w:r>
    </w:p>
    <w:p w14:paraId="2467E942"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416C4020" w14:textId="418FC97A" w:rsidR="00C8785A" w:rsidRPr="0093076E" w:rsidRDefault="00AB6143"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2.</w:t>
      </w:r>
      <w:r w:rsidRPr="0093076E">
        <w:rPr>
          <w:rFonts w:asciiTheme="minorBidi" w:hAnsiTheme="minorBidi" w:cstheme="minorBidi"/>
          <w:bCs/>
          <w:lang w:val="es-ES_tradnl"/>
        </w:rPr>
        <w:tab/>
        <w:t>Más específicamente, los D</w:t>
      </w:r>
      <w:r w:rsidR="00F24ACF" w:rsidRPr="0093076E">
        <w:rPr>
          <w:rFonts w:asciiTheme="minorBidi" w:hAnsiTheme="minorBidi" w:cstheme="minorBidi"/>
          <w:bCs/>
          <w:lang w:val="es-ES_tradnl"/>
        </w:rPr>
        <w:t>atos serán recogidos, tratados y transmitidos por las Partes de conformidad con las normas técnicas y de mensajería para el intercambio electrónico de datos de la UPU, definidas en el Convenio y su Reglamento, a menos que las Partes decidan lo contrario.</w:t>
      </w:r>
    </w:p>
    <w:p w14:paraId="70E4D979"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1677EC99" w14:textId="6493740F" w:rsidR="00C8785A" w:rsidRPr="0093076E" w:rsidRDefault="00C8785A"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3</w:t>
      </w:r>
      <w:r w:rsidR="003E0FB8" w:rsidRPr="0093076E">
        <w:rPr>
          <w:rFonts w:asciiTheme="minorBidi" w:hAnsiTheme="minorBidi" w:cstheme="minorBidi"/>
          <w:bCs/>
          <w:lang w:val="es-ES_tradnl"/>
        </w:rPr>
        <w:t>.</w:t>
      </w:r>
      <w:r w:rsidR="003E0FB8" w:rsidRPr="0093076E">
        <w:rPr>
          <w:rFonts w:asciiTheme="minorBidi" w:hAnsiTheme="minorBidi" w:cstheme="minorBidi"/>
          <w:bCs/>
          <w:lang w:val="es-ES_tradnl"/>
        </w:rPr>
        <w:tab/>
        <w:t>Sujeto a las disposiciones mencionadas en 1 y 2, cualquier modificación introducida por una Parte a la m</w:t>
      </w:r>
      <w:r w:rsidR="00AB6143" w:rsidRPr="0093076E">
        <w:rPr>
          <w:rFonts w:asciiTheme="minorBidi" w:hAnsiTheme="minorBidi" w:cstheme="minorBidi"/>
          <w:bCs/>
          <w:lang w:val="es-ES_tradnl"/>
        </w:rPr>
        <w:t>odalidad de intercambio d</w:t>
      </w:r>
      <w:r w:rsidR="00AD54D1" w:rsidRPr="0093076E">
        <w:rPr>
          <w:rFonts w:asciiTheme="minorBidi" w:hAnsiTheme="minorBidi" w:cstheme="minorBidi"/>
          <w:bCs/>
          <w:lang w:val="es-ES_tradnl"/>
        </w:rPr>
        <w:t>e</w:t>
      </w:r>
      <w:r w:rsidR="00AB6143" w:rsidRPr="0093076E">
        <w:rPr>
          <w:rFonts w:asciiTheme="minorBidi" w:hAnsiTheme="minorBidi" w:cstheme="minorBidi"/>
          <w:bCs/>
          <w:lang w:val="es-ES_tradnl"/>
        </w:rPr>
        <w:t xml:space="preserve"> D</w:t>
      </w:r>
      <w:r w:rsidR="003E0FB8" w:rsidRPr="0093076E">
        <w:rPr>
          <w:rFonts w:asciiTheme="minorBidi" w:hAnsiTheme="minorBidi" w:cstheme="minorBidi"/>
          <w:bCs/>
          <w:lang w:val="es-ES_tradnl"/>
        </w:rPr>
        <w:t>atos entrará en vigor después de la notificación escrita a las demás Partes por intermedio de la Oficina Internacional</w:t>
      </w:r>
      <w:r w:rsidRPr="0093076E">
        <w:rPr>
          <w:rFonts w:asciiTheme="minorBidi" w:hAnsiTheme="minorBidi" w:cstheme="minorBidi"/>
          <w:bCs/>
          <w:lang w:val="es-ES_tradnl"/>
        </w:rPr>
        <w:t>.</w:t>
      </w:r>
    </w:p>
    <w:p w14:paraId="11BC63F4"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03534E3A" w14:textId="04FCA60A" w:rsidR="00C8785A" w:rsidRPr="0093076E" w:rsidRDefault="00471820" w:rsidP="00084A74">
      <w:pPr>
        <w:pageBreakBefore/>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lastRenderedPageBreak/>
        <w:t>4.</w:t>
      </w:r>
      <w:r w:rsidRPr="0093076E">
        <w:rPr>
          <w:rFonts w:asciiTheme="minorBidi" w:hAnsiTheme="minorBidi" w:cstheme="minorBidi"/>
          <w:bCs/>
          <w:lang w:val="es-ES_tradnl"/>
        </w:rPr>
        <w:tab/>
        <w:t>Ninguna Parte estará obligada a recoger</w:t>
      </w:r>
      <w:r w:rsidR="00AD54D1" w:rsidRPr="0093076E">
        <w:rPr>
          <w:rFonts w:asciiTheme="minorBidi" w:hAnsiTheme="minorBidi" w:cstheme="minorBidi"/>
          <w:bCs/>
          <w:lang w:val="es-ES_tradnl"/>
        </w:rPr>
        <w:t>, tratar, transmitir o recibir D</w:t>
      </w:r>
      <w:r w:rsidRPr="0093076E">
        <w:rPr>
          <w:rFonts w:asciiTheme="minorBidi" w:hAnsiTheme="minorBidi" w:cstheme="minorBidi"/>
          <w:bCs/>
          <w:lang w:val="es-ES_tradnl"/>
        </w:rPr>
        <w:t>atos (i</w:t>
      </w:r>
      <w:r w:rsidR="00AD54D1" w:rsidRPr="0093076E">
        <w:rPr>
          <w:rFonts w:asciiTheme="minorBidi" w:hAnsiTheme="minorBidi" w:cstheme="minorBidi"/>
          <w:bCs/>
          <w:lang w:val="es-ES_tradnl"/>
        </w:rPr>
        <w:t>ncluidos los D</w:t>
      </w:r>
      <w:r w:rsidR="004B538D" w:rsidRPr="0093076E">
        <w:rPr>
          <w:rFonts w:asciiTheme="minorBidi" w:hAnsiTheme="minorBidi" w:cstheme="minorBidi"/>
          <w:bCs/>
          <w:lang w:val="es-ES_tradnl"/>
        </w:rPr>
        <w:t xml:space="preserve">atos personales) </w:t>
      </w:r>
      <w:r w:rsidR="00570984" w:rsidRPr="0093076E">
        <w:rPr>
          <w:rFonts w:asciiTheme="minorBidi" w:hAnsiTheme="minorBidi" w:cstheme="minorBidi"/>
          <w:bCs/>
          <w:lang w:val="es-ES_tradnl"/>
        </w:rPr>
        <w:t>destinados a o provenientes de</w:t>
      </w:r>
      <w:r w:rsidRPr="0093076E">
        <w:rPr>
          <w:rFonts w:asciiTheme="minorBidi" w:hAnsiTheme="minorBidi" w:cstheme="minorBidi"/>
          <w:bCs/>
          <w:lang w:val="es-ES_tradnl"/>
        </w:rPr>
        <w:t xml:space="preserve"> (según sea el caso) cualquier otra Parte mientras no se cumplan las exigencias jurídicas y operativas descritas en el presente Acuerdo y hast</w:t>
      </w:r>
      <w:r w:rsidR="00756468" w:rsidRPr="0093076E">
        <w:rPr>
          <w:rFonts w:asciiTheme="minorBidi" w:hAnsiTheme="minorBidi" w:cstheme="minorBidi"/>
          <w:bCs/>
          <w:lang w:val="es-ES_tradnl"/>
        </w:rPr>
        <w:t>a tanto la Parte implicada</w:t>
      </w:r>
      <w:r w:rsidR="004B538D" w:rsidRPr="0093076E">
        <w:rPr>
          <w:rFonts w:asciiTheme="minorBidi" w:hAnsiTheme="minorBidi" w:cstheme="minorBidi"/>
          <w:bCs/>
          <w:lang w:val="es-ES_tradnl"/>
        </w:rPr>
        <w:t xml:space="preserve"> (o cualquier otra entidad intermediaria habilitada que pueda participar en la transmisió</w:t>
      </w:r>
      <w:r w:rsidR="00AD54D1" w:rsidRPr="0093076E">
        <w:rPr>
          <w:rFonts w:asciiTheme="minorBidi" w:hAnsiTheme="minorBidi" w:cstheme="minorBidi"/>
          <w:bCs/>
          <w:lang w:val="es-ES_tradnl"/>
        </w:rPr>
        <w:t>n y/o el almacenamiento de los D</w:t>
      </w:r>
      <w:r w:rsidR="004B538D" w:rsidRPr="0093076E">
        <w:rPr>
          <w:rFonts w:asciiTheme="minorBidi" w:hAnsiTheme="minorBidi" w:cstheme="minorBidi"/>
          <w:bCs/>
          <w:lang w:val="es-ES_tradnl"/>
        </w:rPr>
        <w:t>atos por cuenta de una Parte)</w:t>
      </w:r>
      <w:r w:rsidRPr="0093076E">
        <w:rPr>
          <w:rFonts w:asciiTheme="minorBidi" w:hAnsiTheme="minorBidi" w:cstheme="minorBidi"/>
          <w:bCs/>
          <w:lang w:val="es-ES_tradnl"/>
        </w:rPr>
        <w:t xml:space="preserve"> no cumpla</w:t>
      </w:r>
      <w:r w:rsidR="00EF680B" w:rsidRPr="0093076E">
        <w:rPr>
          <w:rFonts w:asciiTheme="minorBidi" w:hAnsiTheme="minorBidi" w:cstheme="minorBidi"/>
          <w:bCs/>
          <w:lang w:val="es-ES_tradnl"/>
        </w:rPr>
        <w:t xml:space="preserve"> con</w:t>
      </w:r>
      <w:r w:rsidRPr="0093076E">
        <w:rPr>
          <w:rFonts w:asciiTheme="minorBidi" w:hAnsiTheme="minorBidi" w:cstheme="minorBidi"/>
          <w:bCs/>
          <w:lang w:val="es-ES_tradnl"/>
        </w:rPr>
        <w:t xml:space="preserve"> las disposiciones aplicables a la protecc</w:t>
      </w:r>
      <w:r w:rsidR="00AD54D1" w:rsidRPr="0093076E">
        <w:rPr>
          <w:rFonts w:asciiTheme="minorBidi" w:hAnsiTheme="minorBidi" w:cstheme="minorBidi"/>
          <w:bCs/>
          <w:lang w:val="es-ES_tradnl"/>
        </w:rPr>
        <w:t>ión y el almacenamiento de los D</w:t>
      </w:r>
      <w:r w:rsidRPr="0093076E">
        <w:rPr>
          <w:rFonts w:asciiTheme="minorBidi" w:hAnsiTheme="minorBidi" w:cstheme="minorBidi"/>
          <w:bCs/>
          <w:lang w:val="es-ES_tradnl"/>
        </w:rPr>
        <w:t>atos</w:t>
      </w:r>
      <w:r w:rsidR="00EF680B" w:rsidRPr="0093076E">
        <w:rPr>
          <w:rFonts w:asciiTheme="minorBidi" w:hAnsiTheme="minorBidi" w:cstheme="minorBidi"/>
          <w:bCs/>
          <w:lang w:val="es-ES_tradnl"/>
        </w:rPr>
        <w:t>.</w:t>
      </w:r>
    </w:p>
    <w:p w14:paraId="2DECBE98"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6E58978C" w14:textId="77777777" w:rsidR="00C8785A" w:rsidRPr="0093076E" w:rsidRDefault="00C8785A" w:rsidP="00084A74">
      <w:pPr>
        <w:widowControl w:val="0"/>
        <w:spacing w:line="230" w:lineRule="exact"/>
        <w:jc w:val="both"/>
        <w:rPr>
          <w:rFonts w:asciiTheme="minorBidi" w:hAnsiTheme="minorBidi" w:cstheme="minorBidi"/>
          <w:bCs/>
          <w:lang w:val="es-ES_tradnl"/>
        </w:rPr>
      </w:pPr>
    </w:p>
    <w:p w14:paraId="57BACDE5" w14:textId="0011EE25" w:rsidR="00C8785A" w:rsidRPr="0093076E" w:rsidRDefault="004B538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7</w:t>
      </w:r>
    </w:p>
    <w:p w14:paraId="3479A3BB" w14:textId="215177EC" w:rsidR="00C8785A" w:rsidRPr="0093076E" w:rsidRDefault="004B538D" w:rsidP="00084A74">
      <w:pPr>
        <w:widowControl w:val="0"/>
        <w:tabs>
          <w:tab w:val="left" w:pos="540"/>
        </w:tabs>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 xml:space="preserve">Seguridad de los intercambios </w:t>
      </w:r>
      <w:r w:rsidR="00AB6143" w:rsidRPr="0093076E">
        <w:rPr>
          <w:rFonts w:asciiTheme="minorBidi" w:hAnsiTheme="minorBidi" w:cstheme="minorBidi"/>
          <w:b/>
          <w:lang w:val="es-ES_tradnl"/>
        </w:rPr>
        <w:t>y del entorno operativo de los D</w:t>
      </w:r>
      <w:r w:rsidRPr="0093076E">
        <w:rPr>
          <w:rFonts w:asciiTheme="minorBidi" w:hAnsiTheme="minorBidi" w:cstheme="minorBidi"/>
          <w:b/>
          <w:lang w:val="es-ES_tradnl"/>
        </w:rPr>
        <w:t>atos</w:t>
      </w:r>
    </w:p>
    <w:p w14:paraId="398B1919"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284E9798" w14:textId="540861BE"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00EF680B" w:rsidRPr="0093076E">
        <w:rPr>
          <w:rFonts w:asciiTheme="minorBidi" w:hAnsiTheme="minorBidi" w:cstheme="minorBidi"/>
          <w:lang w:val="es-ES_tradnl"/>
        </w:rPr>
        <w:tab/>
        <w:t>Cada Parte deberá garantizar la seguridad física y electrónica de la infraestructura y del entorno operativo utilizados por es</w:t>
      </w:r>
      <w:r w:rsidR="00CA3B6F" w:rsidRPr="0093076E">
        <w:rPr>
          <w:rFonts w:asciiTheme="minorBidi" w:hAnsiTheme="minorBidi" w:cstheme="minorBidi"/>
          <w:lang w:val="es-ES_tradnl"/>
        </w:rPr>
        <w:t>a Parte para el intercambio de D</w:t>
      </w:r>
      <w:r w:rsidR="00EF680B" w:rsidRPr="0093076E">
        <w:rPr>
          <w:rFonts w:asciiTheme="minorBidi" w:hAnsiTheme="minorBidi" w:cstheme="minorBidi"/>
          <w:lang w:val="es-ES_tradnl"/>
        </w:rPr>
        <w:t>atos, con el fin de evitar el acceso, la recogida, el uso, la divulgación, la copia, la modificación o la eliminación no autorizados o cualquier riesgo similar, y garantizar la auten</w:t>
      </w:r>
      <w:r w:rsidR="00CA3B6F" w:rsidRPr="0093076E">
        <w:rPr>
          <w:rFonts w:asciiTheme="minorBidi" w:hAnsiTheme="minorBidi" w:cstheme="minorBidi"/>
          <w:lang w:val="es-ES_tradnl"/>
        </w:rPr>
        <w:t>ticidad y la integridad de los D</w:t>
      </w:r>
      <w:r w:rsidR="00EF680B" w:rsidRPr="0093076E">
        <w:rPr>
          <w:rFonts w:asciiTheme="minorBidi" w:hAnsiTheme="minorBidi" w:cstheme="minorBidi"/>
          <w:lang w:val="es-ES_tradnl"/>
        </w:rPr>
        <w:t>atos.</w:t>
      </w:r>
    </w:p>
    <w:p w14:paraId="6A1A6EF1"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131F13C2" w14:textId="3A7CC7D7" w:rsidR="00C8785A" w:rsidRPr="0093076E" w:rsidRDefault="00EF680B"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En el marco de este Acuerdo, las Partes reconocen y aceptan que el intercambio electr</w:t>
      </w:r>
      <w:r w:rsidR="00CA3B6F" w:rsidRPr="0093076E">
        <w:rPr>
          <w:rFonts w:asciiTheme="minorBidi" w:hAnsiTheme="minorBidi" w:cstheme="minorBidi"/>
          <w:lang w:val="es-ES_tradnl"/>
        </w:rPr>
        <w:t>ónico de D</w:t>
      </w:r>
      <w:r w:rsidRPr="0093076E">
        <w:rPr>
          <w:rFonts w:asciiTheme="minorBidi" w:hAnsiTheme="minorBidi" w:cstheme="minorBidi"/>
          <w:lang w:val="es-ES_tradnl"/>
        </w:rPr>
        <w:t>atos entre las redes de las Partes será confidencial. Cada Parte deberá utilizar una tecnología de seguridad estándar del sector y normas de seguridad internacionales para evitar la tra</w:t>
      </w:r>
      <w:r w:rsidR="00CA3B6F" w:rsidRPr="0093076E">
        <w:rPr>
          <w:rFonts w:asciiTheme="minorBidi" w:hAnsiTheme="minorBidi" w:cstheme="minorBidi"/>
          <w:lang w:val="es-ES_tradnl"/>
        </w:rPr>
        <w:t>nsmisión no autorizada de esos D</w:t>
      </w:r>
      <w:r w:rsidRPr="0093076E">
        <w:rPr>
          <w:rFonts w:asciiTheme="minorBidi" w:hAnsiTheme="minorBidi" w:cstheme="minorBidi"/>
          <w:lang w:val="es-ES_tradnl"/>
        </w:rPr>
        <w:t xml:space="preserve">atos o </w:t>
      </w:r>
      <w:r w:rsidR="00CA3B6F" w:rsidRPr="0093076E">
        <w:rPr>
          <w:rFonts w:asciiTheme="minorBidi" w:hAnsiTheme="minorBidi" w:cstheme="minorBidi"/>
          <w:lang w:val="es-ES_tradnl"/>
        </w:rPr>
        <w:t>el acceso no autorizado a esos D</w:t>
      </w:r>
      <w:r w:rsidRPr="0093076E">
        <w:rPr>
          <w:rFonts w:asciiTheme="minorBidi" w:hAnsiTheme="minorBidi" w:cstheme="minorBidi"/>
          <w:lang w:val="es-ES_tradnl"/>
        </w:rPr>
        <w:t>atos, de acuerdo con las disposiciones pertinentes definidas en el presente documento. Las obligaciones mencionadas en la presente cláusula también se apli</w:t>
      </w:r>
      <w:r w:rsidR="00CA3B6F" w:rsidRPr="0093076E">
        <w:rPr>
          <w:rFonts w:asciiTheme="minorBidi" w:hAnsiTheme="minorBidi" w:cstheme="minorBidi"/>
          <w:lang w:val="es-ES_tradnl"/>
        </w:rPr>
        <w:t>carán al almacenamiento de los D</w:t>
      </w:r>
      <w:r w:rsidRPr="0093076E">
        <w:rPr>
          <w:rFonts w:asciiTheme="minorBidi" w:hAnsiTheme="minorBidi" w:cstheme="minorBidi"/>
          <w:lang w:val="es-ES_tradnl"/>
        </w:rPr>
        <w:t>atos en los sistemas y/o bases de datos de una Parte, si una Parte almacena datos en sus sistemas y/o bases de datos.</w:t>
      </w:r>
    </w:p>
    <w:p w14:paraId="2A45A4C9" w14:textId="33DAD21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435F9DB2" w14:textId="4C517313" w:rsidR="00142BA2" w:rsidRPr="0093076E" w:rsidRDefault="00EF680B" w:rsidP="00084A74">
      <w:pPr>
        <w:tabs>
          <w:tab w:val="left" w:pos="540"/>
        </w:tabs>
        <w:spacing w:line="230" w:lineRule="exact"/>
        <w:jc w:val="both"/>
        <w:rPr>
          <w:rFonts w:cs="Arial"/>
          <w:lang w:val="es-ES_tradnl"/>
        </w:rPr>
      </w:pPr>
      <w:r w:rsidRPr="0093076E">
        <w:rPr>
          <w:lang w:val="es-ES_tradnl"/>
        </w:rPr>
        <w:t>3.</w:t>
      </w:r>
      <w:r w:rsidRPr="0093076E">
        <w:rPr>
          <w:lang w:val="es-ES_tradnl"/>
        </w:rPr>
        <w:tab/>
        <w:t>Las Partes tendrán un plan de emergencia y un sistema de respaldo para permitir la continuidad del servicio y la reanudación de las actividades en caso de interrupci</w:t>
      </w:r>
      <w:r w:rsidR="00A259E6" w:rsidRPr="0093076E">
        <w:rPr>
          <w:lang w:val="es-ES_tradnl"/>
        </w:rPr>
        <w:t>ón inesperada</w:t>
      </w:r>
      <w:r w:rsidRPr="0093076E">
        <w:rPr>
          <w:lang w:val="es-ES_tradnl"/>
        </w:rPr>
        <w:t xml:space="preserve"> o de cualquier otra situación de urgencia.</w:t>
      </w:r>
    </w:p>
    <w:p w14:paraId="46317B59" w14:textId="77777777" w:rsidR="00142BA2" w:rsidRPr="0093076E" w:rsidRDefault="00142BA2" w:rsidP="00084A74">
      <w:pPr>
        <w:tabs>
          <w:tab w:val="left" w:pos="540"/>
        </w:tabs>
        <w:spacing w:line="230" w:lineRule="exact"/>
        <w:jc w:val="both"/>
        <w:rPr>
          <w:rFonts w:cs="Arial"/>
          <w:lang w:val="es-ES_tradnl"/>
        </w:rPr>
      </w:pPr>
    </w:p>
    <w:p w14:paraId="6CBA8B41" w14:textId="779EC3FD" w:rsidR="00142BA2" w:rsidRPr="0093076E" w:rsidRDefault="0093076E" w:rsidP="00084A74">
      <w:pPr>
        <w:tabs>
          <w:tab w:val="left" w:pos="540"/>
        </w:tabs>
        <w:spacing w:line="230" w:lineRule="exact"/>
        <w:jc w:val="both"/>
        <w:rPr>
          <w:rFonts w:cs="Arial"/>
          <w:lang w:val="es-ES_tradnl"/>
        </w:rPr>
      </w:pPr>
      <w:r w:rsidRPr="0093076E">
        <w:rPr>
          <w:noProof/>
          <w:lang w:val="en-US" w:eastAsia="en-US"/>
        </w:rPr>
        <mc:AlternateContent>
          <mc:Choice Requires="wps">
            <w:drawing>
              <wp:anchor distT="0" distB="0" distL="114300" distR="114300" simplePos="0" relativeHeight="251659264" behindDoc="0" locked="0" layoutInCell="1" allowOverlap="1" wp14:anchorId="20D1C9BB" wp14:editId="6555A3BF">
                <wp:simplePos x="0" y="0"/>
                <wp:positionH relativeFrom="column">
                  <wp:posOffset>-180340</wp:posOffset>
                </wp:positionH>
                <wp:positionV relativeFrom="paragraph">
                  <wp:posOffset>273850</wp:posOffset>
                </wp:positionV>
                <wp:extent cx="0" cy="190800"/>
                <wp:effectExtent l="0" t="0" r="19050" b="19050"/>
                <wp:wrapNone/>
                <wp:docPr id="3" name="Conector recto 3"/>
                <wp:cNvGraphicFramePr/>
                <a:graphic xmlns:a="http://schemas.openxmlformats.org/drawingml/2006/main">
                  <a:graphicData uri="http://schemas.microsoft.com/office/word/2010/wordprocessingShape">
                    <wps:wsp>
                      <wps:cNvCnPr/>
                      <wps:spPr>
                        <a:xfrm>
                          <a:off x="0" y="0"/>
                          <a:ext cx="0" cy="1908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CC3286" id="Conector recto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pt,21.55pt" to="-14.2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" strokecolor="black [3213]" strokeweight="1.5pt"/>
            </w:pict>
          </mc:Fallback>
        </mc:AlternateContent>
      </w:r>
      <w:r w:rsidR="00A259E6" w:rsidRPr="0093076E">
        <w:rPr>
          <w:lang w:val="es-ES_tradnl"/>
        </w:rPr>
        <w:t>4.</w:t>
      </w:r>
      <w:r w:rsidR="00A259E6" w:rsidRPr="0093076E">
        <w:rPr>
          <w:lang w:val="es-ES_tradnl"/>
        </w:rPr>
        <w:tab/>
        <w:t xml:space="preserve">Cada Parte efectuará un control y señalará inmediatamente cualquier incidente que </w:t>
      </w:r>
      <w:r w:rsidR="00CA3B6F" w:rsidRPr="0093076E">
        <w:rPr>
          <w:lang w:val="es-ES_tradnl"/>
        </w:rPr>
        <w:t>comprometa la seguridad de los D</w:t>
      </w:r>
      <w:r w:rsidR="00A259E6" w:rsidRPr="0093076E">
        <w:rPr>
          <w:lang w:val="es-ES_tradnl"/>
        </w:rPr>
        <w:t xml:space="preserve">atos transmitidos por otra Parte y suministrará a las </w:t>
      </w:r>
      <w:r w:rsidR="00963ABD" w:rsidRPr="0093076E">
        <w:rPr>
          <w:lang w:val="es-ES_tradnl"/>
        </w:rPr>
        <w:t>Partes cuyos datos hayan estado expuestos a un riesgo</w:t>
      </w:r>
      <w:r w:rsidR="00A259E6" w:rsidRPr="0093076E">
        <w:rPr>
          <w:lang w:val="es-ES_tradnl"/>
        </w:rPr>
        <w:t xml:space="preserve">, en un plazo de </w:t>
      </w:r>
      <w:r w:rsidR="00EA05A6" w:rsidRPr="0093076E">
        <w:rPr>
          <w:lang w:val="es-ES_tradnl"/>
        </w:rPr>
        <w:t>72 horas</w:t>
      </w:r>
      <w:r w:rsidR="00A259E6" w:rsidRPr="0093076E">
        <w:rPr>
          <w:lang w:val="es-ES_tradnl"/>
        </w:rPr>
        <w:t>, un plan encaminado a resolver el problema.</w:t>
      </w:r>
    </w:p>
    <w:p w14:paraId="0BE9C9CE" w14:textId="77777777" w:rsidR="00142BA2" w:rsidRPr="0093076E" w:rsidRDefault="00142BA2" w:rsidP="00084A74">
      <w:pPr>
        <w:widowControl w:val="0"/>
        <w:tabs>
          <w:tab w:val="left" w:pos="540"/>
        </w:tabs>
        <w:spacing w:line="230" w:lineRule="exact"/>
        <w:jc w:val="both"/>
        <w:rPr>
          <w:rFonts w:asciiTheme="minorBidi" w:hAnsiTheme="minorBidi" w:cstheme="minorBidi"/>
          <w:lang w:val="es-ES_tradnl"/>
        </w:rPr>
      </w:pPr>
    </w:p>
    <w:p w14:paraId="73CA4621" w14:textId="19573B41" w:rsidR="00142BA2" w:rsidRPr="0093076E" w:rsidRDefault="00142BA2"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5</w:t>
      </w:r>
      <w:r w:rsidR="00C8785A" w:rsidRPr="0093076E">
        <w:rPr>
          <w:rFonts w:asciiTheme="minorBidi" w:hAnsiTheme="minorBidi" w:cstheme="minorBidi"/>
          <w:lang w:val="es-ES_tradnl"/>
        </w:rPr>
        <w:t>.</w:t>
      </w:r>
      <w:r w:rsidR="00CA3B6F" w:rsidRPr="0093076E">
        <w:rPr>
          <w:rFonts w:asciiTheme="minorBidi" w:hAnsiTheme="minorBidi" w:cstheme="minorBidi"/>
          <w:lang w:val="es-ES_tradnl"/>
        </w:rPr>
        <w:tab/>
        <w:t>Todos los D</w:t>
      </w:r>
      <w:r w:rsidR="00963ABD" w:rsidRPr="0093076E">
        <w:rPr>
          <w:rFonts w:asciiTheme="minorBidi" w:hAnsiTheme="minorBidi" w:cstheme="minorBidi"/>
          <w:lang w:val="es-ES_tradnl"/>
        </w:rPr>
        <w:t>atos intercambiados entre las redes de las Partes deberán utilizarse únicamente para los fines definidos en este Acuerdo.</w:t>
      </w:r>
    </w:p>
    <w:p w14:paraId="343ECBC8" w14:textId="48E05CB4" w:rsidR="00142BA2" w:rsidRPr="0093076E" w:rsidRDefault="00142BA2" w:rsidP="00084A74">
      <w:pPr>
        <w:autoSpaceDE w:val="0"/>
        <w:autoSpaceDN w:val="0"/>
        <w:adjustRightInd w:val="0"/>
        <w:spacing w:line="230" w:lineRule="exact"/>
        <w:jc w:val="both"/>
        <w:rPr>
          <w:rFonts w:cs="Arial"/>
          <w:lang w:val="es-ES_tradnl"/>
        </w:rPr>
      </w:pPr>
    </w:p>
    <w:p w14:paraId="4302C408" w14:textId="77777777" w:rsidR="0094651F" w:rsidRPr="0093076E" w:rsidRDefault="0094651F" w:rsidP="00084A74">
      <w:pPr>
        <w:autoSpaceDE w:val="0"/>
        <w:autoSpaceDN w:val="0"/>
        <w:adjustRightInd w:val="0"/>
        <w:spacing w:line="230" w:lineRule="exact"/>
        <w:jc w:val="both"/>
        <w:rPr>
          <w:rFonts w:cs="Arial"/>
          <w:lang w:val="es-ES_tradnl"/>
        </w:rPr>
      </w:pPr>
    </w:p>
    <w:p w14:paraId="12660CFE" w14:textId="4353AF06" w:rsidR="00142BA2" w:rsidRPr="0093076E" w:rsidRDefault="00865F5F" w:rsidP="00084A74">
      <w:pPr>
        <w:autoSpaceDE w:val="0"/>
        <w:autoSpaceDN w:val="0"/>
        <w:adjustRightInd w:val="0"/>
        <w:spacing w:line="230" w:lineRule="exact"/>
        <w:jc w:val="both"/>
        <w:rPr>
          <w:rFonts w:cs="Arial"/>
          <w:b/>
          <w:bCs/>
          <w:color w:val="000000"/>
          <w:lang w:val="es-ES_tradnl"/>
        </w:rPr>
      </w:pPr>
      <w:r w:rsidRPr="0093076E">
        <w:rPr>
          <w:b/>
          <w:bCs/>
          <w:color w:val="000000"/>
          <w:lang w:val="es-ES_tradnl"/>
        </w:rPr>
        <w:t>Artículo</w:t>
      </w:r>
      <w:r w:rsidR="00142BA2" w:rsidRPr="0093076E">
        <w:rPr>
          <w:b/>
          <w:bCs/>
          <w:color w:val="000000"/>
          <w:lang w:val="es-ES_tradnl"/>
        </w:rPr>
        <w:t xml:space="preserve"> 8</w:t>
      </w:r>
    </w:p>
    <w:p w14:paraId="700D1721" w14:textId="66EC0F81" w:rsidR="00142BA2" w:rsidRPr="0093076E" w:rsidRDefault="00865F5F" w:rsidP="00084A74">
      <w:pPr>
        <w:autoSpaceDE w:val="0"/>
        <w:autoSpaceDN w:val="0"/>
        <w:adjustRightInd w:val="0"/>
        <w:spacing w:line="230" w:lineRule="exact"/>
        <w:jc w:val="both"/>
        <w:rPr>
          <w:rFonts w:cs="Arial"/>
          <w:b/>
          <w:bCs/>
          <w:color w:val="000000"/>
          <w:lang w:val="es-ES_tradnl"/>
        </w:rPr>
      </w:pPr>
      <w:r w:rsidRPr="0093076E">
        <w:rPr>
          <w:b/>
          <w:bCs/>
          <w:color w:val="000000"/>
          <w:lang w:val="es-ES_tradnl"/>
        </w:rPr>
        <w:t>Conservación de los datos y derechos de acceso</w:t>
      </w:r>
    </w:p>
    <w:p w14:paraId="413D494B" w14:textId="77777777" w:rsidR="00142BA2" w:rsidRPr="0093076E" w:rsidRDefault="00142BA2" w:rsidP="00084A74">
      <w:pPr>
        <w:autoSpaceDE w:val="0"/>
        <w:autoSpaceDN w:val="0"/>
        <w:adjustRightInd w:val="0"/>
        <w:spacing w:line="230" w:lineRule="exact"/>
        <w:jc w:val="both"/>
        <w:rPr>
          <w:rFonts w:cs="Arial"/>
          <w:color w:val="000000"/>
          <w:lang w:val="es-ES_tradnl"/>
        </w:rPr>
      </w:pPr>
    </w:p>
    <w:p w14:paraId="6731A945" w14:textId="24BF1B62" w:rsidR="00142BA2" w:rsidRPr="0093076E" w:rsidRDefault="00FE3775" w:rsidP="00084A74">
      <w:pPr>
        <w:autoSpaceDE w:val="0"/>
        <w:autoSpaceDN w:val="0"/>
        <w:adjustRightInd w:val="0"/>
        <w:spacing w:line="230" w:lineRule="exact"/>
        <w:jc w:val="both"/>
        <w:rPr>
          <w:rFonts w:cs="Arial"/>
          <w:color w:val="000000"/>
          <w:lang w:val="es-ES_tradnl"/>
        </w:rPr>
      </w:pPr>
      <w:r w:rsidRPr="0093076E">
        <w:rPr>
          <w:color w:val="000000"/>
          <w:lang w:val="es-ES_tradnl"/>
        </w:rPr>
        <w:t xml:space="preserve">La Parte destinataria </w:t>
      </w:r>
      <w:r w:rsidR="00CA3B6F" w:rsidRPr="0093076E">
        <w:rPr>
          <w:color w:val="000000"/>
          <w:lang w:val="es-ES_tradnl"/>
        </w:rPr>
        <w:t>tendrá derecho a conservar los D</w:t>
      </w:r>
      <w:r w:rsidRPr="0093076E">
        <w:rPr>
          <w:color w:val="000000"/>
          <w:lang w:val="es-ES_tradnl"/>
        </w:rPr>
        <w:t>atos recibidos de la Parte expedidora durante el período autorizado por la legislación aplicable de la Parte destinataria. Cuando</w:t>
      </w:r>
      <w:r w:rsidR="00B76CA7" w:rsidRPr="0093076E">
        <w:rPr>
          <w:color w:val="000000"/>
          <w:lang w:val="es-ES_tradnl"/>
        </w:rPr>
        <w:t xml:space="preserve"> no se haya establecido en esta legislación</w:t>
      </w:r>
      <w:r w:rsidRPr="0093076E">
        <w:rPr>
          <w:color w:val="000000"/>
          <w:lang w:val="es-ES_tradnl"/>
        </w:rPr>
        <w:t xml:space="preserve"> ningún </w:t>
      </w:r>
      <w:r w:rsidR="00B76CA7" w:rsidRPr="0093076E">
        <w:rPr>
          <w:color w:val="000000"/>
          <w:lang w:val="es-ES_tradnl"/>
        </w:rPr>
        <w:t>plazo</w:t>
      </w:r>
      <w:r w:rsidRPr="0093076E">
        <w:rPr>
          <w:color w:val="000000"/>
          <w:lang w:val="es-ES_tradnl"/>
        </w:rPr>
        <w:t xml:space="preserve"> de conservación, la Parte destin</w:t>
      </w:r>
      <w:r w:rsidR="00CA3B6F" w:rsidRPr="0093076E">
        <w:rPr>
          <w:color w:val="000000"/>
          <w:lang w:val="es-ES_tradnl"/>
        </w:rPr>
        <w:t>ataria dejará de conservar los D</w:t>
      </w:r>
      <w:r w:rsidRPr="0093076E">
        <w:rPr>
          <w:color w:val="000000"/>
          <w:lang w:val="es-ES_tradnl"/>
        </w:rPr>
        <w:t>atos recibidos de la Parte expedidora al final de un período durante el c</w:t>
      </w:r>
      <w:r w:rsidR="00B76CA7" w:rsidRPr="0093076E">
        <w:rPr>
          <w:color w:val="000000"/>
          <w:lang w:val="es-ES_tradnl"/>
        </w:rPr>
        <w:t>ual la Parte destinataria estima</w:t>
      </w:r>
      <w:r w:rsidRPr="0093076E">
        <w:rPr>
          <w:color w:val="000000"/>
          <w:lang w:val="es-ES_tradnl"/>
        </w:rPr>
        <w:t xml:space="preserve"> razonablemente que la conservación es necesaria a fin de garantizar el cumplimiento efectivo de los objetivos definidos en el artículo 3 de e</w:t>
      </w:r>
      <w:r w:rsidR="00B76CA7" w:rsidRPr="0093076E">
        <w:rPr>
          <w:color w:val="000000"/>
          <w:lang w:val="es-ES_tradnl"/>
        </w:rPr>
        <w:t>ste Acuerdo; sin embargo, el plazo</w:t>
      </w:r>
      <w:r w:rsidRPr="0093076E">
        <w:rPr>
          <w:color w:val="000000"/>
          <w:lang w:val="es-ES_tradnl"/>
        </w:rPr>
        <w:t xml:space="preserve"> de conservación no podrá en ningún caso superar los 10 años a contar d</w:t>
      </w:r>
      <w:r w:rsidR="00CA3B6F" w:rsidRPr="0093076E">
        <w:rPr>
          <w:color w:val="000000"/>
          <w:lang w:val="es-ES_tradnl"/>
        </w:rPr>
        <w:t>e la fecha de recepción de los D</w:t>
      </w:r>
      <w:r w:rsidRPr="0093076E">
        <w:rPr>
          <w:color w:val="000000"/>
          <w:lang w:val="es-ES_tradnl"/>
        </w:rPr>
        <w:t>atos de la Parte expedidora.</w:t>
      </w:r>
    </w:p>
    <w:p w14:paraId="7737B2E6" w14:textId="77777777" w:rsidR="00142BA2" w:rsidRPr="0093076E" w:rsidRDefault="00142BA2" w:rsidP="00084A74">
      <w:pPr>
        <w:spacing w:line="230" w:lineRule="exact"/>
        <w:rPr>
          <w:lang w:val="es-ES_tradnl"/>
        </w:rPr>
      </w:pPr>
    </w:p>
    <w:p w14:paraId="62513AA8" w14:textId="77777777" w:rsidR="00142BA2" w:rsidRPr="0093076E" w:rsidRDefault="00142BA2" w:rsidP="00084A74">
      <w:pPr>
        <w:autoSpaceDE w:val="0"/>
        <w:autoSpaceDN w:val="0"/>
        <w:adjustRightInd w:val="0"/>
        <w:spacing w:line="230" w:lineRule="exact"/>
        <w:jc w:val="both"/>
        <w:rPr>
          <w:rFonts w:cs="Arial"/>
          <w:i/>
          <w:lang w:val="es-ES_tradnl"/>
        </w:rPr>
      </w:pPr>
    </w:p>
    <w:p w14:paraId="514A665E" w14:textId="6BEE99AA" w:rsidR="00C8785A" w:rsidRPr="0093076E" w:rsidRDefault="002F04EE" w:rsidP="00084A74">
      <w:pPr>
        <w:widowControl w:val="0"/>
        <w:tabs>
          <w:tab w:val="left" w:pos="540"/>
        </w:tabs>
        <w:spacing w:line="230" w:lineRule="exact"/>
        <w:jc w:val="both"/>
        <w:rPr>
          <w:rFonts w:asciiTheme="minorBidi" w:hAnsiTheme="minorBidi" w:cstheme="minorBidi"/>
          <w:b/>
          <w:bCs/>
          <w:lang w:val="es-ES_tradnl"/>
        </w:rPr>
      </w:pPr>
      <w:r w:rsidRPr="0093076E">
        <w:rPr>
          <w:rFonts w:asciiTheme="minorBidi" w:hAnsiTheme="minorBidi" w:cstheme="minorBidi"/>
          <w:b/>
          <w:bCs/>
          <w:lang w:val="es-ES_tradnl"/>
        </w:rPr>
        <w:t>Artículo</w:t>
      </w:r>
      <w:r w:rsidR="00142BA2" w:rsidRPr="0093076E">
        <w:rPr>
          <w:rFonts w:asciiTheme="minorBidi" w:hAnsiTheme="minorBidi" w:cstheme="minorBidi"/>
          <w:b/>
          <w:bCs/>
          <w:lang w:val="es-ES_tradnl"/>
        </w:rPr>
        <w:t xml:space="preserve"> 9</w:t>
      </w:r>
    </w:p>
    <w:p w14:paraId="2E461644" w14:textId="6FB8497C" w:rsidR="00C8785A" w:rsidRPr="0093076E" w:rsidRDefault="00F61886"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b/>
          <w:bCs/>
          <w:lang w:val="es-ES_tradnl"/>
        </w:rPr>
        <w:t>Compromisos</w:t>
      </w:r>
      <w:r w:rsidR="002F04EE" w:rsidRPr="0093076E">
        <w:rPr>
          <w:rFonts w:asciiTheme="minorBidi" w:hAnsiTheme="minorBidi" w:cstheme="minorBidi"/>
          <w:b/>
          <w:bCs/>
          <w:lang w:val="es-ES_tradnl"/>
        </w:rPr>
        <w:t xml:space="preserve"> de las Partes</w:t>
      </w:r>
    </w:p>
    <w:p w14:paraId="51D0FAAE"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592DC618" w14:textId="69DFA482" w:rsidR="00C8785A" w:rsidRPr="0093076E" w:rsidRDefault="00142BA2"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lastRenderedPageBreak/>
        <w:t>1.</w:t>
      </w:r>
      <w:r w:rsidRPr="0093076E">
        <w:rPr>
          <w:rFonts w:asciiTheme="minorBidi" w:hAnsiTheme="minorBidi" w:cstheme="minorBidi"/>
          <w:lang w:val="es-ES_tradnl"/>
        </w:rPr>
        <w:tab/>
      </w:r>
      <w:r w:rsidR="002F04EE" w:rsidRPr="0093076E">
        <w:rPr>
          <w:rFonts w:asciiTheme="minorBidi" w:hAnsiTheme="minorBidi" w:cstheme="minorBidi"/>
          <w:lang w:val="es-ES_tradnl"/>
        </w:rPr>
        <w:t>En el marco de este Acuerdo, las Partes convienen</w:t>
      </w:r>
      <w:r w:rsidR="00B63751" w:rsidRPr="0093076E">
        <w:rPr>
          <w:rFonts w:asciiTheme="minorBidi" w:hAnsiTheme="minorBidi" w:cstheme="minorBidi"/>
          <w:lang w:val="es-ES_tradnl"/>
        </w:rPr>
        <w:t xml:space="preserve"> en</w:t>
      </w:r>
      <w:r w:rsidR="00C8785A" w:rsidRPr="0093076E">
        <w:rPr>
          <w:rFonts w:asciiTheme="minorBidi" w:hAnsiTheme="minorBidi" w:cstheme="minorBidi"/>
          <w:lang w:val="es-ES_tradnl"/>
        </w:rPr>
        <w:t>:</w:t>
      </w:r>
    </w:p>
    <w:p w14:paraId="4C155B3D" w14:textId="22D49791" w:rsidR="00C8785A" w:rsidRPr="0093076E" w:rsidRDefault="002F04EE" w:rsidP="00084A74">
      <w:pPr>
        <w:pStyle w:val="Premierretrait"/>
        <w:spacing w:before="90" w:line="230" w:lineRule="exact"/>
        <w:rPr>
          <w:lang w:val="es-ES_tradnl"/>
        </w:rPr>
      </w:pPr>
      <w:r w:rsidRPr="0093076E">
        <w:rPr>
          <w:lang w:val="es-ES_tradnl"/>
        </w:rPr>
        <w:t>adoptar las medidas jurídicas, técnicas y de organización necesarias a fin de garantizar un nivel de seguridad adecuado al riesgo</w:t>
      </w:r>
      <w:r w:rsidR="00C8785A" w:rsidRPr="0093076E">
        <w:rPr>
          <w:lang w:val="es-ES_tradnl"/>
        </w:rPr>
        <w:t>;</w:t>
      </w:r>
    </w:p>
    <w:p w14:paraId="6A5A08CD" w14:textId="019BA9E6" w:rsidR="00C8785A" w:rsidRPr="0093076E" w:rsidRDefault="002F04EE" w:rsidP="00084A74">
      <w:pPr>
        <w:pStyle w:val="Premierretrait"/>
        <w:spacing w:before="90" w:line="230" w:lineRule="exact"/>
        <w:rPr>
          <w:lang w:val="es-ES_tradnl"/>
        </w:rPr>
      </w:pPr>
      <w:r w:rsidRPr="0093076E">
        <w:rPr>
          <w:lang w:val="es-ES_tradnl"/>
        </w:rPr>
        <w:t>prestarse ayuda mutua y cooperar activamente</w:t>
      </w:r>
      <w:r w:rsidR="00B63751" w:rsidRPr="0093076E">
        <w:rPr>
          <w:lang w:val="es-ES_tradnl"/>
        </w:rPr>
        <w:t xml:space="preserve">, de </w:t>
      </w:r>
      <w:r w:rsidR="00F61886" w:rsidRPr="0093076E">
        <w:rPr>
          <w:lang w:val="es-ES_tradnl"/>
        </w:rPr>
        <w:t>acuerdo con los compromisos</w:t>
      </w:r>
      <w:r w:rsidRPr="0093076E">
        <w:rPr>
          <w:lang w:val="es-ES_tradnl"/>
        </w:rPr>
        <w:t xml:space="preserve"> en materia de protección de los datos</w:t>
      </w:r>
      <w:r w:rsidR="00F61886" w:rsidRPr="0093076E">
        <w:rPr>
          <w:lang w:val="es-ES_tradnl"/>
        </w:rPr>
        <w:t xml:space="preserve"> establecido</w:t>
      </w:r>
      <w:r w:rsidR="00B63751" w:rsidRPr="0093076E">
        <w:rPr>
          <w:lang w:val="es-ES_tradnl"/>
        </w:rPr>
        <w:t>s en el presente</w:t>
      </w:r>
      <w:r w:rsidRPr="0093076E">
        <w:rPr>
          <w:lang w:val="es-ES_tradnl"/>
        </w:rPr>
        <w:t xml:space="preserve"> documento</w:t>
      </w:r>
      <w:r w:rsidR="00C8785A" w:rsidRPr="0093076E">
        <w:rPr>
          <w:lang w:val="es-ES_tradnl"/>
        </w:rPr>
        <w:t>;</w:t>
      </w:r>
    </w:p>
    <w:p w14:paraId="1B1091EB" w14:textId="26172727" w:rsidR="00C8785A" w:rsidRPr="0093076E" w:rsidRDefault="002F04EE" w:rsidP="00084A74">
      <w:pPr>
        <w:pStyle w:val="Premierretrait"/>
        <w:spacing w:before="90" w:line="230" w:lineRule="exact"/>
        <w:rPr>
          <w:lang w:val="es-ES_tradnl"/>
        </w:rPr>
      </w:pPr>
      <w:r w:rsidRPr="0093076E">
        <w:rPr>
          <w:lang w:val="es-ES_tradnl"/>
        </w:rPr>
        <w:t>participar en el proceso de señalamiento de los fallos de seguridad y en la obtención de la información exigida durante el proceso de resolución de esos fallos</w:t>
      </w:r>
      <w:r w:rsidR="00B63751" w:rsidRPr="0093076E">
        <w:rPr>
          <w:lang w:val="es-ES_tradnl"/>
        </w:rPr>
        <w:t>; en este sentido, la</w:t>
      </w:r>
      <w:r w:rsidR="00F61886" w:rsidRPr="0093076E">
        <w:rPr>
          <w:lang w:val="es-ES_tradnl"/>
        </w:rPr>
        <w:t>s Partes convienen en notificarse</w:t>
      </w:r>
      <w:r w:rsidR="00B63751" w:rsidRPr="0093076E">
        <w:rPr>
          <w:lang w:val="es-ES_tradnl"/>
        </w:rPr>
        <w:t xml:space="preserve"> mutuamente de cualquier fallo de seguridad que pueda afectar a las Personas a las que se refieren los datos a más tardar dentro de las setenta y dos horas a partir del momento en que una Parte co</w:t>
      </w:r>
      <w:r w:rsidR="009E2C45" w:rsidRPr="0093076E">
        <w:rPr>
          <w:lang w:val="es-ES_tradnl"/>
        </w:rPr>
        <w:t>noce la existencia de ese fallo</w:t>
      </w:r>
      <w:r w:rsidR="00C8785A" w:rsidRPr="0093076E">
        <w:rPr>
          <w:lang w:val="es-ES_tradnl"/>
        </w:rPr>
        <w:t>;</w:t>
      </w:r>
    </w:p>
    <w:p w14:paraId="4265F13F" w14:textId="08B04AE7" w:rsidR="00C8785A" w:rsidRPr="0093076E" w:rsidRDefault="00B63751" w:rsidP="00084A74">
      <w:pPr>
        <w:pStyle w:val="Premierretrait"/>
        <w:pageBreakBefore/>
        <w:spacing w:before="90" w:line="230" w:lineRule="exact"/>
        <w:rPr>
          <w:lang w:val="es-ES_tradnl"/>
        </w:rPr>
      </w:pPr>
      <w:r w:rsidRPr="0093076E">
        <w:rPr>
          <w:lang w:val="es-ES_tradnl"/>
        </w:rPr>
        <w:lastRenderedPageBreak/>
        <w:t xml:space="preserve">ayudar, dado el caso, a la </w:t>
      </w:r>
      <w:r w:rsidR="00B50909" w:rsidRPr="0093076E">
        <w:rPr>
          <w:lang w:val="es-ES_tradnl"/>
        </w:rPr>
        <w:t>concesión</w:t>
      </w:r>
      <w:r w:rsidRPr="0093076E">
        <w:rPr>
          <w:lang w:val="es-ES_tradnl"/>
        </w:rPr>
        <w:t xml:space="preserve"> oportuna de los derechos de acceso al personal de una Parte </w:t>
      </w:r>
      <w:r w:rsidR="00B50909" w:rsidRPr="0093076E">
        <w:rPr>
          <w:lang w:val="es-ES_tradnl"/>
        </w:rPr>
        <w:t>que los necesite para dar una respuesta apropiada a un pedido de información formulado por la otra Parte</w:t>
      </w:r>
      <w:r w:rsidR="00C8785A" w:rsidRPr="0093076E">
        <w:rPr>
          <w:lang w:val="es-ES_tradnl"/>
        </w:rPr>
        <w:t>;</w:t>
      </w:r>
      <w:r w:rsidR="00AB7C11" w:rsidRPr="0093076E">
        <w:rPr>
          <w:lang w:val="es-ES_tradnl"/>
        </w:rPr>
        <w:t xml:space="preserve"> </w:t>
      </w:r>
      <w:r w:rsidR="00255A57" w:rsidRPr="0093076E">
        <w:rPr>
          <w:lang w:val="es-ES_tradnl"/>
        </w:rPr>
        <w:t>d</w:t>
      </w:r>
      <w:r w:rsidR="00B50909" w:rsidRPr="0093076E">
        <w:rPr>
          <w:lang w:val="es-ES_tradnl"/>
        </w:rPr>
        <w:t xml:space="preserve">el mismo modo, si una Parte recibe un pedido de información de otra Parte, esa información (o el acceso a ella) deberá, sobre la base de condiciones comerciales razonables, ser transferida a </w:t>
      </w:r>
      <w:r w:rsidR="00213802" w:rsidRPr="0093076E">
        <w:rPr>
          <w:lang w:val="es-ES_tradnl"/>
        </w:rPr>
        <w:t>la Parte que formula el pedido</w:t>
      </w:r>
      <w:r w:rsidR="00B50909" w:rsidRPr="0093076E">
        <w:rPr>
          <w:lang w:val="es-ES_tradnl"/>
        </w:rPr>
        <w:t xml:space="preserve"> en un plazo máximo de siete días calendario a contar de la recepción del pedido an</w:t>
      </w:r>
      <w:r w:rsidR="00213802" w:rsidRPr="0093076E">
        <w:rPr>
          <w:lang w:val="es-ES_tradnl"/>
        </w:rPr>
        <w:t>tes mencionado, sujeto</w:t>
      </w:r>
      <w:r w:rsidR="000D184A" w:rsidRPr="0093076E">
        <w:rPr>
          <w:lang w:val="es-ES_tradnl"/>
        </w:rPr>
        <w:t>,</w:t>
      </w:r>
      <w:r w:rsidR="00213802" w:rsidRPr="0093076E">
        <w:rPr>
          <w:lang w:val="es-ES_tradnl"/>
        </w:rPr>
        <w:t xml:space="preserve"> </w:t>
      </w:r>
      <w:r w:rsidR="000D184A" w:rsidRPr="0093076E">
        <w:rPr>
          <w:lang w:val="es-ES_tradnl"/>
        </w:rPr>
        <w:t>dado</w:t>
      </w:r>
      <w:r w:rsidR="00213802" w:rsidRPr="0093076E">
        <w:rPr>
          <w:lang w:val="es-ES_tradnl"/>
        </w:rPr>
        <w:t xml:space="preserve"> el caso</w:t>
      </w:r>
      <w:r w:rsidR="000D184A" w:rsidRPr="0093076E">
        <w:rPr>
          <w:lang w:val="es-ES_tradnl"/>
        </w:rPr>
        <w:t>,</w:t>
      </w:r>
      <w:r w:rsidR="00213802" w:rsidRPr="0093076E">
        <w:rPr>
          <w:lang w:val="es-ES_tradnl"/>
        </w:rPr>
        <w:t xml:space="preserve"> a las condiciones generales de un tercero o a la aprobación por el tercero que posee la información</w:t>
      </w:r>
      <w:r w:rsidR="00C8785A" w:rsidRPr="0093076E">
        <w:rPr>
          <w:lang w:val="es-ES_tradnl"/>
        </w:rPr>
        <w:t>;</w:t>
      </w:r>
    </w:p>
    <w:p w14:paraId="5BE4CF08" w14:textId="1E02DEFA" w:rsidR="00C8785A" w:rsidRPr="0093076E" w:rsidRDefault="00213802" w:rsidP="00084A74">
      <w:pPr>
        <w:pStyle w:val="Premierretrait"/>
        <w:spacing w:before="90" w:line="230" w:lineRule="exact"/>
        <w:rPr>
          <w:lang w:val="es-ES_tradnl"/>
        </w:rPr>
      </w:pPr>
      <w:r w:rsidRPr="0093076E">
        <w:rPr>
          <w:lang w:val="es-ES_tradnl"/>
        </w:rPr>
        <w:t>llevar un registro actualizado de todas las actividades de tratamiento de</w:t>
      </w:r>
      <w:r w:rsidR="00CA3B6F" w:rsidRPr="0093076E">
        <w:rPr>
          <w:lang w:val="es-ES_tradnl"/>
        </w:rPr>
        <w:t xml:space="preserve"> D</w:t>
      </w:r>
      <w:r w:rsidRPr="0093076E">
        <w:rPr>
          <w:lang w:val="es-ES_tradnl"/>
        </w:rPr>
        <w:t>atos realizadas por cada Parte; este registro deberá contener como mínimo la identificación de las categorías</w:t>
      </w:r>
      <w:r w:rsidR="00CA3B6F" w:rsidRPr="0093076E">
        <w:rPr>
          <w:lang w:val="es-ES_tradnl"/>
        </w:rPr>
        <w:t xml:space="preserve"> autorizadas de tratamiento de D</w:t>
      </w:r>
      <w:r w:rsidRPr="0093076E">
        <w:rPr>
          <w:lang w:val="es-ES_tradnl"/>
        </w:rPr>
        <w:t>atos y una descripción general de las medidas de seguridad de organización y técnic</w:t>
      </w:r>
      <w:r w:rsidR="00CA3B6F" w:rsidRPr="0093076E">
        <w:rPr>
          <w:lang w:val="es-ES_tradnl"/>
        </w:rPr>
        <w:t>as adoptadas para este tipo de D</w:t>
      </w:r>
      <w:r w:rsidRPr="0093076E">
        <w:rPr>
          <w:lang w:val="es-ES_tradnl"/>
        </w:rPr>
        <w:t>atos.</w:t>
      </w:r>
    </w:p>
    <w:p w14:paraId="73E75B3E" w14:textId="179A71A9" w:rsidR="00C8785A" w:rsidRPr="0093076E" w:rsidRDefault="00213802" w:rsidP="00084A74">
      <w:pPr>
        <w:pStyle w:val="Premierretrait"/>
        <w:spacing w:before="90" w:line="230" w:lineRule="exact"/>
        <w:rPr>
          <w:lang w:val="es-ES_tradnl"/>
        </w:rPr>
      </w:pPr>
      <w:r w:rsidRPr="0093076E">
        <w:rPr>
          <w:lang w:val="es-ES_tradnl"/>
        </w:rPr>
        <w:t>en cumplimiento de los objetivos establecidos en el artículo 3, mantener la más estricta confidencialidad en lo referente a los Datos personales tratados por una Parte</w:t>
      </w:r>
      <w:r w:rsidR="00C8785A" w:rsidRPr="0093076E">
        <w:rPr>
          <w:lang w:val="es-ES_tradnl"/>
        </w:rPr>
        <w:t>.</w:t>
      </w:r>
    </w:p>
    <w:p w14:paraId="0DA44499"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71E86AC9" w14:textId="0B3DC02E" w:rsidR="00C8785A" w:rsidRPr="0093076E" w:rsidRDefault="000D184A" w:rsidP="00084A74">
      <w:pPr>
        <w:tabs>
          <w:tab w:val="left" w:pos="540"/>
        </w:tabs>
        <w:spacing w:line="230" w:lineRule="exact"/>
        <w:jc w:val="both"/>
        <w:rPr>
          <w:rFonts w:cs="Arial"/>
          <w:lang w:val="es-ES_tradnl"/>
        </w:rPr>
      </w:pPr>
      <w:r w:rsidRPr="0093076E">
        <w:rPr>
          <w:lang w:val="es-ES_tradnl"/>
        </w:rPr>
        <w:t>2.</w:t>
      </w:r>
      <w:r w:rsidRPr="0093076E">
        <w:rPr>
          <w:lang w:val="es-ES_tradnl"/>
        </w:rPr>
        <w:tab/>
        <w:t>La obligación de notificación mencionada en 1 también podrá, si la Parte interesada lo solicita, ser cumplida por intermedio de la Oficina Internacional.</w:t>
      </w:r>
    </w:p>
    <w:p w14:paraId="0A60DA14" w14:textId="77777777" w:rsidR="00DA04A9" w:rsidRPr="0093076E" w:rsidRDefault="00DA04A9" w:rsidP="00084A74">
      <w:pPr>
        <w:widowControl w:val="0"/>
        <w:spacing w:line="230" w:lineRule="exact"/>
        <w:jc w:val="both"/>
        <w:rPr>
          <w:rFonts w:asciiTheme="minorBidi" w:hAnsiTheme="minorBidi" w:cstheme="minorBidi"/>
          <w:b/>
          <w:sz w:val="18"/>
          <w:szCs w:val="18"/>
          <w:lang w:val="es-ES_tradnl"/>
        </w:rPr>
      </w:pPr>
    </w:p>
    <w:p w14:paraId="63023DFD" w14:textId="77777777" w:rsidR="00086EDD" w:rsidRPr="0093076E" w:rsidRDefault="00086EDD" w:rsidP="00084A74">
      <w:pPr>
        <w:widowControl w:val="0"/>
        <w:spacing w:line="230" w:lineRule="exact"/>
        <w:jc w:val="both"/>
        <w:rPr>
          <w:rFonts w:asciiTheme="minorBidi" w:hAnsiTheme="minorBidi" w:cstheme="minorBidi"/>
          <w:b/>
          <w:sz w:val="18"/>
          <w:szCs w:val="18"/>
          <w:lang w:val="es-ES_tradnl"/>
        </w:rPr>
      </w:pPr>
    </w:p>
    <w:p w14:paraId="7C558C9D" w14:textId="280183E4" w:rsidR="00C8785A" w:rsidRPr="0093076E" w:rsidRDefault="00D86114"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531720" w:rsidRPr="0093076E">
        <w:rPr>
          <w:rFonts w:asciiTheme="minorBidi" w:hAnsiTheme="minorBidi" w:cstheme="minorBidi"/>
          <w:b/>
          <w:lang w:val="es-ES_tradnl"/>
        </w:rPr>
        <w:t xml:space="preserve"> 10</w:t>
      </w:r>
      <w:r w:rsidR="00C8785A" w:rsidRPr="0093076E">
        <w:rPr>
          <w:rFonts w:asciiTheme="minorBidi" w:hAnsiTheme="minorBidi" w:cstheme="minorBidi"/>
          <w:b/>
          <w:lang w:val="es-ES_tradnl"/>
        </w:rPr>
        <w:t xml:space="preserve"> </w:t>
      </w:r>
    </w:p>
    <w:p w14:paraId="79005CF1" w14:textId="2EE709E4" w:rsidR="00C8785A" w:rsidRPr="0093076E" w:rsidRDefault="000D184A" w:rsidP="00084A74">
      <w:pPr>
        <w:widowControl w:val="0"/>
        <w:tabs>
          <w:tab w:val="left" w:pos="540"/>
        </w:tabs>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Protección y confidencialidad de los datos</w:t>
      </w:r>
    </w:p>
    <w:p w14:paraId="1DFA77C6"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2CD1A1E6" w14:textId="6A6E63D9" w:rsidR="00C8785A" w:rsidRPr="0093076E" w:rsidRDefault="000D184A"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Salvo indicación contr</w:t>
      </w:r>
      <w:r w:rsidR="00756468" w:rsidRPr="0093076E">
        <w:rPr>
          <w:rFonts w:asciiTheme="minorBidi" w:hAnsiTheme="minorBidi" w:cstheme="minorBidi"/>
          <w:lang w:val="es-ES_tradnl"/>
        </w:rPr>
        <w:t>aria de la Parte interesada</w:t>
      </w:r>
      <w:r w:rsidRPr="0093076E">
        <w:rPr>
          <w:rFonts w:asciiTheme="minorBidi" w:hAnsiTheme="minorBidi" w:cstheme="minorBidi"/>
          <w:lang w:val="es-ES_tradnl"/>
        </w:rPr>
        <w:t>, la expresión «Información confidencial</w:t>
      </w:r>
      <w:r w:rsidR="00086EDD" w:rsidRPr="0093076E">
        <w:rPr>
          <w:rFonts w:asciiTheme="minorBidi" w:hAnsiTheme="minorBidi" w:cstheme="minorBidi"/>
          <w:lang w:val="es-ES_tradnl"/>
        </w:rPr>
        <w:t>» comprenderá</w:t>
      </w:r>
      <w:r w:rsidRPr="0093076E">
        <w:rPr>
          <w:rFonts w:asciiTheme="minorBidi" w:hAnsiTheme="minorBidi" w:cstheme="minorBidi"/>
          <w:lang w:val="es-ES_tradnl"/>
        </w:rPr>
        <w:t xml:space="preserve"> los Datos</w:t>
      </w:r>
      <w:r w:rsidR="007A3213" w:rsidRPr="0093076E">
        <w:rPr>
          <w:rFonts w:asciiTheme="minorBidi" w:hAnsiTheme="minorBidi" w:cstheme="minorBidi"/>
          <w:lang w:val="es-ES_tradnl"/>
        </w:rPr>
        <w:t xml:space="preserve"> personales</w:t>
      </w:r>
      <w:r w:rsidRPr="0093076E">
        <w:rPr>
          <w:rFonts w:asciiTheme="minorBidi" w:hAnsiTheme="minorBidi" w:cstheme="minorBidi"/>
          <w:lang w:val="es-ES_tradnl"/>
        </w:rPr>
        <w:t>, tal como se definen en este Acuer</w:t>
      </w:r>
      <w:r w:rsidR="003B4758" w:rsidRPr="0093076E">
        <w:rPr>
          <w:rFonts w:asciiTheme="minorBidi" w:hAnsiTheme="minorBidi" w:cstheme="minorBidi"/>
          <w:lang w:val="es-ES_tradnl"/>
        </w:rPr>
        <w:t>do, transmitidos por cualquier P</w:t>
      </w:r>
      <w:r w:rsidRPr="0093076E">
        <w:rPr>
          <w:rFonts w:asciiTheme="minorBidi" w:hAnsiTheme="minorBidi" w:cstheme="minorBidi"/>
          <w:lang w:val="es-ES_tradnl"/>
        </w:rPr>
        <w:t>arte en este Acuerdo</w:t>
      </w:r>
      <w:r w:rsidR="003B4758" w:rsidRPr="0093076E">
        <w:rPr>
          <w:rFonts w:asciiTheme="minorBidi" w:hAnsiTheme="minorBidi" w:cstheme="minorBidi"/>
          <w:lang w:val="es-ES_tradnl"/>
        </w:rPr>
        <w:t xml:space="preserve"> (en adelante denominada «Parte que comunica la información») a otra Parte (en a</w:t>
      </w:r>
      <w:r w:rsidR="00AB6143" w:rsidRPr="0093076E">
        <w:rPr>
          <w:rFonts w:asciiTheme="minorBidi" w:hAnsiTheme="minorBidi" w:cstheme="minorBidi"/>
          <w:lang w:val="es-ES_tradnl"/>
        </w:rPr>
        <w:t>delante denominada «Destinatario</w:t>
      </w:r>
      <w:r w:rsidR="003B4758" w:rsidRPr="0093076E">
        <w:rPr>
          <w:rFonts w:asciiTheme="minorBidi" w:hAnsiTheme="minorBidi" w:cstheme="minorBidi"/>
          <w:lang w:val="es-ES_tradnl"/>
        </w:rPr>
        <w:t xml:space="preserve">») a los efectos </w:t>
      </w:r>
      <w:r w:rsidR="00CA3B6F" w:rsidRPr="0093076E">
        <w:rPr>
          <w:rFonts w:asciiTheme="minorBidi" w:hAnsiTheme="minorBidi" w:cstheme="minorBidi"/>
          <w:lang w:val="es-ES_tradnl"/>
        </w:rPr>
        <w:t>de este Acuerdo, incluidos los D</w:t>
      </w:r>
      <w:r w:rsidR="003B4758" w:rsidRPr="0093076E">
        <w:rPr>
          <w:rFonts w:asciiTheme="minorBidi" w:hAnsiTheme="minorBidi" w:cstheme="minorBidi"/>
          <w:lang w:val="es-ES_tradnl"/>
        </w:rPr>
        <w:t>atos intercambiados por las Partes a través de la Red de la UPU o de otras redes compatibles. Las Partes deberán utilizar una tecnología de seguridad estándar</w:t>
      </w:r>
      <w:r w:rsidR="00CA3B6F" w:rsidRPr="0093076E">
        <w:rPr>
          <w:rFonts w:asciiTheme="minorBidi" w:hAnsiTheme="minorBidi" w:cstheme="minorBidi"/>
          <w:lang w:val="es-ES_tradnl"/>
        </w:rPr>
        <w:t xml:space="preserve"> del sector para proteger esos D</w:t>
      </w:r>
      <w:r w:rsidR="003B4758" w:rsidRPr="0093076E">
        <w:rPr>
          <w:rFonts w:asciiTheme="minorBidi" w:hAnsiTheme="minorBidi" w:cstheme="minorBidi"/>
          <w:lang w:val="es-ES_tradnl"/>
        </w:rPr>
        <w:t>atos de las transmisiones y acceso</w:t>
      </w:r>
      <w:r w:rsidR="00086EDD" w:rsidRPr="0093076E">
        <w:rPr>
          <w:rFonts w:asciiTheme="minorBidi" w:hAnsiTheme="minorBidi" w:cstheme="minorBidi"/>
          <w:lang w:val="es-ES_tradnl"/>
        </w:rPr>
        <w:t>s</w:t>
      </w:r>
      <w:r w:rsidR="003B4758" w:rsidRPr="0093076E">
        <w:rPr>
          <w:rFonts w:asciiTheme="minorBidi" w:hAnsiTheme="minorBidi" w:cstheme="minorBidi"/>
          <w:lang w:val="es-ES_tradnl"/>
        </w:rPr>
        <w:t xml:space="preserve"> no autorizados o accidentales, o de las pérdidas.</w:t>
      </w:r>
      <w:r w:rsidR="007A3213" w:rsidRPr="0093076E">
        <w:rPr>
          <w:rFonts w:asciiTheme="minorBidi" w:hAnsiTheme="minorBidi" w:cstheme="minorBidi"/>
          <w:lang w:val="es-ES_tradnl"/>
        </w:rPr>
        <w:t xml:space="preserve"> A fin de disipar cualquier duda, las Partes reconocen y acuerdan que los acontecimientos de seguimiento postal que no contengan Datos personales estarán excluidos expresamente de estas exigencias de confidencialidad y podrán estar disponibles conforme a los procedimientos pertinentes definidos en las Actas de la Unión</w:t>
      </w:r>
    </w:p>
    <w:p w14:paraId="013CCC86"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147EED99" w14:textId="34625C9F" w:rsidR="00C8785A" w:rsidRPr="0093076E" w:rsidRDefault="003B4758"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r>
      <w:r w:rsidR="007A3213" w:rsidRPr="0093076E">
        <w:rPr>
          <w:rFonts w:asciiTheme="minorBidi" w:hAnsiTheme="minorBidi" w:cstheme="minorBidi"/>
          <w:lang w:val="es-ES_tradnl"/>
        </w:rPr>
        <w:t>Las Partes también reconocen y acuerdan que, e</w:t>
      </w:r>
      <w:r w:rsidRPr="0093076E">
        <w:rPr>
          <w:rFonts w:asciiTheme="minorBidi" w:hAnsiTheme="minorBidi" w:cstheme="minorBidi"/>
          <w:lang w:val="es-ES_tradnl"/>
        </w:rPr>
        <w:t>n el caso de una interconexión de la Red de la UPU con otras redes autorizadas utilizadas por las Par</w:t>
      </w:r>
      <w:r w:rsidR="007A3213" w:rsidRPr="0093076E">
        <w:rPr>
          <w:rFonts w:asciiTheme="minorBidi" w:hAnsiTheme="minorBidi" w:cstheme="minorBidi"/>
          <w:lang w:val="es-ES_tradnl"/>
        </w:rPr>
        <w:t>tes, los Datos se</w:t>
      </w:r>
      <w:r w:rsidR="00C14F0E" w:rsidRPr="0093076E">
        <w:rPr>
          <w:rFonts w:asciiTheme="minorBidi" w:hAnsiTheme="minorBidi" w:cstheme="minorBidi"/>
          <w:lang w:val="es-ES_tradnl"/>
        </w:rPr>
        <w:t>rán intercambiados</w:t>
      </w:r>
      <w:r w:rsidRPr="0093076E">
        <w:rPr>
          <w:rFonts w:asciiTheme="minorBidi" w:hAnsiTheme="minorBidi" w:cstheme="minorBidi"/>
          <w:lang w:val="es-ES_tradnl"/>
        </w:rPr>
        <w:t xml:space="preserve"> entre esas redes y podrán ser util</w:t>
      </w:r>
      <w:r w:rsidR="007A3213" w:rsidRPr="0093076E">
        <w:rPr>
          <w:rFonts w:asciiTheme="minorBidi" w:hAnsiTheme="minorBidi" w:cstheme="minorBidi"/>
          <w:lang w:val="es-ES_tradnl"/>
        </w:rPr>
        <w:t>izados por el propietario de otras</w:t>
      </w:r>
      <w:r w:rsidRPr="0093076E">
        <w:rPr>
          <w:rFonts w:asciiTheme="minorBidi" w:hAnsiTheme="minorBidi" w:cstheme="minorBidi"/>
          <w:lang w:val="es-ES_tradnl"/>
        </w:rPr>
        <w:t xml:space="preserve"> redes autorizadas, </w:t>
      </w:r>
      <w:r w:rsidR="00C14F0E" w:rsidRPr="0093076E">
        <w:rPr>
          <w:rFonts w:asciiTheme="minorBidi" w:hAnsiTheme="minorBidi" w:cstheme="minorBidi"/>
          <w:lang w:val="es-ES_tradnl"/>
        </w:rPr>
        <w:t>únicamente para los fines</w:t>
      </w:r>
      <w:r w:rsidR="007A3213" w:rsidRPr="0093076E">
        <w:rPr>
          <w:rFonts w:asciiTheme="minorBidi" w:hAnsiTheme="minorBidi" w:cstheme="minorBidi"/>
          <w:lang w:val="es-ES_tradnl"/>
        </w:rPr>
        <w:t xml:space="preserve"> de este Acuerdo y, en particular, conforme a</w:t>
      </w:r>
      <w:r w:rsidRPr="0093076E">
        <w:rPr>
          <w:rFonts w:asciiTheme="minorBidi" w:hAnsiTheme="minorBidi" w:cstheme="minorBidi"/>
          <w:lang w:val="es-ES_tradnl"/>
        </w:rPr>
        <w:t xml:space="preserve"> </w:t>
      </w:r>
      <w:r w:rsidR="007A3213" w:rsidRPr="0093076E">
        <w:rPr>
          <w:rFonts w:asciiTheme="minorBidi" w:hAnsiTheme="minorBidi" w:cstheme="minorBidi"/>
          <w:lang w:val="es-ES_tradnl"/>
        </w:rPr>
        <w:t>las disposiciones del artículo 6 anterior</w:t>
      </w:r>
      <w:r w:rsidRPr="0093076E">
        <w:rPr>
          <w:rFonts w:asciiTheme="minorBidi" w:hAnsiTheme="minorBidi" w:cstheme="minorBidi"/>
          <w:lang w:val="es-ES_tradnl"/>
        </w:rPr>
        <w:t>.</w:t>
      </w:r>
      <w:r w:rsidR="007A3213" w:rsidRPr="0093076E">
        <w:rPr>
          <w:rFonts w:asciiTheme="minorBidi" w:hAnsiTheme="minorBidi" w:cstheme="minorBidi"/>
          <w:lang w:val="es-ES_tradnl"/>
        </w:rPr>
        <w:t xml:space="preserve"> A estos efectos, las Partes se asegurarán de que las redes ant</w:t>
      </w:r>
      <w:r w:rsidR="00C14F0E" w:rsidRPr="0093076E">
        <w:rPr>
          <w:rFonts w:asciiTheme="minorBidi" w:hAnsiTheme="minorBidi" w:cstheme="minorBidi"/>
          <w:lang w:val="es-ES_tradnl"/>
        </w:rPr>
        <w:t>es mencionadas reconocen y acuerdan formalmente aplicar las exigencias pertinentes establecidas en este Acuerdo.</w:t>
      </w:r>
    </w:p>
    <w:p w14:paraId="646DD3E8"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64676201" w14:textId="71D3C3B1"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3.</w:t>
      </w:r>
      <w:r w:rsidRPr="0093076E">
        <w:rPr>
          <w:rFonts w:asciiTheme="minorBidi" w:hAnsiTheme="minorBidi" w:cstheme="minorBidi"/>
          <w:lang w:val="es-ES_tradnl"/>
        </w:rPr>
        <w:tab/>
      </w:r>
      <w:r w:rsidR="003B4758" w:rsidRPr="0093076E">
        <w:rPr>
          <w:rFonts w:asciiTheme="minorBidi" w:hAnsiTheme="minorBidi" w:cstheme="minorBidi"/>
          <w:lang w:val="es-ES_tradnl"/>
        </w:rPr>
        <w:t>Sin perjuicio de las obligaciones pertinentes de los Países miembros de la UPU y de sus operadores designados</w:t>
      </w:r>
      <w:r w:rsidR="0010536E" w:rsidRPr="0093076E">
        <w:rPr>
          <w:rFonts w:asciiTheme="minorBidi" w:hAnsiTheme="minorBidi" w:cstheme="minorBidi"/>
          <w:lang w:val="es-ES_tradnl"/>
        </w:rPr>
        <w:t>, tal como se definen en las Actas de la Unión, cada Parte deberá garantizar la confidencialidad y la seguridad de los Datos personales en su territorio de conformidad con el artículo 10 del Convenio.</w:t>
      </w:r>
    </w:p>
    <w:p w14:paraId="6D27A61D"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251C9A00" w14:textId="628A8B87" w:rsidR="00C8785A" w:rsidRPr="0093076E" w:rsidRDefault="0010536E"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4.</w:t>
      </w:r>
      <w:r w:rsidRPr="0093076E">
        <w:rPr>
          <w:rFonts w:asciiTheme="minorBidi" w:hAnsiTheme="minorBidi" w:cstheme="minorBidi"/>
          <w:lang w:val="es-ES_tradnl"/>
        </w:rPr>
        <w:tab/>
        <w:t>Cada Parte se comprometerá a garantizar en todo momento la confidencialidad de la información confidencial de la Parte que la comunica, a no revelarla y a no autorizar su divulgación sin el consentimiento escrito previo de la Parte que comunica la información, a menos que sea necesario para la correcta ejecución del presente Acuerdo.</w:t>
      </w:r>
    </w:p>
    <w:p w14:paraId="554CC864"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7DB08EB9" w14:textId="5A4A2A30" w:rsidR="00C8785A" w:rsidRPr="0093076E" w:rsidRDefault="0010536E"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5.</w:t>
      </w:r>
      <w:r w:rsidRPr="0093076E">
        <w:rPr>
          <w:rFonts w:asciiTheme="minorBidi" w:hAnsiTheme="minorBidi" w:cstheme="minorBidi"/>
          <w:lang w:val="es-ES_tradnl"/>
        </w:rPr>
        <w:tab/>
        <w:t>Cada Parte se comprometerá a utilizar esta información confidencial por su propia cuenta y únicamente con el fin de cumplir sus obligaciones en el marco de este Acuerdo, a menos que las otras Partes (o las Personas a las que se refieren los datos en el caso de</w:t>
      </w:r>
      <w:r w:rsidR="00086EDD" w:rsidRPr="0093076E">
        <w:rPr>
          <w:rFonts w:asciiTheme="minorBidi" w:hAnsiTheme="minorBidi" w:cstheme="minorBidi"/>
          <w:lang w:val="es-ES_tradnl"/>
        </w:rPr>
        <w:t xml:space="preserve"> los </w:t>
      </w:r>
      <w:r w:rsidR="00086EDD" w:rsidRPr="0093076E">
        <w:rPr>
          <w:rFonts w:asciiTheme="minorBidi" w:hAnsiTheme="minorBidi" w:cstheme="minorBidi"/>
          <w:lang w:val="es-ES_tradnl"/>
        </w:rPr>
        <w:lastRenderedPageBreak/>
        <w:t>Datos personales) hayan otorgado</w:t>
      </w:r>
      <w:r w:rsidRPr="0093076E">
        <w:rPr>
          <w:rFonts w:asciiTheme="minorBidi" w:hAnsiTheme="minorBidi" w:cstheme="minorBidi"/>
          <w:lang w:val="es-ES_tradnl"/>
        </w:rPr>
        <w:t xml:space="preserve"> previamente su consentimiento para el tratamiento de los Datos para otros fines.</w:t>
      </w:r>
    </w:p>
    <w:p w14:paraId="79604CB5"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7E6BC58B" w14:textId="5004EF5B" w:rsidR="00255A57" w:rsidRPr="0093076E" w:rsidRDefault="0082072D"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6.</w:t>
      </w:r>
      <w:r w:rsidRPr="0093076E">
        <w:rPr>
          <w:rFonts w:asciiTheme="minorBidi" w:hAnsiTheme="minorBidi" w:cstheme="minorBidi"/>
          <w:lang w:val="es-ES_tradnl"/>
        </w:rPr>
        <w:tab/>
        <w:t>Cada Parte se asegurará de que sus empleados, funcionarios, representantes y agentes, así como cualquier persona o entidad con la cual mantenga relaciones profesionales, que, debido a sus funciones, tengan acceso a la información confidencial de una Parte que comunica la información, no revelen esa información confidencial a un tercero que no esté directamente relacionado con los fines autorizados descritos en este Acuerdo.</w:t>
      </w:r>
    </w:p>
    <w:p w14:paraId="2C1F48BB" w14:textId="77777777" w:rsidR="0082072D" w:rsidRPr="0093076E" w:rsidRDefault="0082072D" w:rsidP="00084A74">
      <w:pPr>
        <w:widowControl w:val="0"/>
        <w:tabs>
          <w:tab w:val="left" w:pos="540"/>
        </w:tabs>
        <w:spacing w:line="230" w:lineRule="exact"/>
        <w:jc w:val="both"/>
        <w:rPr>
          <w:rFonts w:asciiTheme="minorBidi" w:hAnsiTheme="minorBidi" w:cstheme="minorBidi"/>
          <w:lang w:val="es-ES_tradnl"/>
        </w:rPr>
      </w:pPr>
    </w:p>
    <w:p w14:paraId="07866733" w14:textId="1D43DF12" w:rsidR="00C8785A" w:rsidRPr="0093076E" w:rsidRDefault="00593885" w:rsidP="00084A74">
      <w:pPr>
        <w:pageBreakBefore/>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lastRenderedPageBreak/>
        <w:t>7.</w:t>
      </w:r>
      <w:r w:rsidRPr="0093076E">
        <w:rPr>
          <w:rFonts w:asciiTheme="minorBidi" w:hAnsiTheme="minorBidi" w:cstheme="minorBidi"/>
          <w:lang w:val="es-ES_tradnl"/>
        </w:rPr>
        <w:tab/>
        <w:t>Las obligaciones de confidencialidad definidas en el presente Acuerdo no se aplicarán a las partes de los Datos</w:t>
      </w:r>
      <w:r w:rsidR="00C8785A" w:rsidRPr="0093076E">
        <w:rPr>
          <w:rFonts w:asciiTheme="minorBidi" w:hAnsiTheme="minorBidi" w:cstheme="minorBidi"/>
          <w:lang w:val="es-ES_tradnl"/>
        </w:rPr>
        <w:t>:</w:t>
      </w:r>
    </w:p>
    <w:p w14:paraId="4A31D330" w14:textId="575FB4D7" w:rsidR="00C8785A" w:rsidRPr="0093076E" w:rsidRDefault="00593885" w:rsidP="00084A74">
      <w:pPr>
        <w:pStyle w:val="Premierretrait"/>
        <w:spacing w:line="230" w:lineRule="exact"/>
        <w:rPr>
          <w:lang w:val="es-ES_tradnl"/>
        </w:rPr>
      </w:pPr>
      <w:r w:rsidRPr="0093076E">
        <w:rPr>
          <w:lang w:val="es-ES_tradnl"/>
        </w:rPr>
        <w:t>obtenidas por el Destinatario de una Parte que comunica la información sin restricción alguna</w:t>
      </w:r>
      <w:r w:rsidR="00C8785A" w:rsidRPr="0093076E">
        <w:rPr>
          <w:lang w:val="es-ES_tradnl"/>
        </w:rPr>
        <w:t>;</w:t>
      </w:r>
    </w:p>
    <w:p w14:paraId="747FB319" w14:textId="7604AFFA" w:rsidR="00C8785A" w:rsidRPr="0093076E" w:rsidRDefault="00593885" w:rsidP="00084A74">
      <w:pPr>
        <w:pStyle w:val="Premierretrait"/>
        <w:spacing w:line="230" w:lineRule="exact"/>
        <w:rPr>
          <w:lang w:val="es-ES_tradnl"/>
        </w:rPr>
      </w:pPr>
      <w:r w:rsidRPr="0093076E">
        <w:rPr>
          <w:lang w:val="es-ES_tradnl"/>
        </w:rPr>
        <w:t>ya de dominio público en la fecha de su divulgación, y no por incumplimiento del presente Acuerdo</w:t>
      </w:r>
      <w:r w:rsidR="00C8785A" w:rsidRPr="0093076E">
        <w:rPr>
          <w:lang w:val="es-ES_tradnl"/>
        </w:rPr>
        <w:t>;</w:t>
      </w:r>
    </w:p>
    <w:p w14:paraId="6206BE0A" w14:textId="003281CB" w:rsidR="00C8785A" w:rsidRPr="0093076E" w:rsidRDefault="00593885" w:rsidP="00084A74">
      <w:pPr>
        <w:pStyle w:val="Premierretrait"/>
        <w:spacing w:line="230" w:lineRule="exact"/>
        <w:rPr>
          <w:lang w:val="es-ES_tradnl"/>
        </w:rPr>
      </w:pPr>
      <w:r w:rsidRPr="0093076E">
        <w:rPr>
          <w:lang w:val="es-ES_tradnl"/>
        </w:rPr>
        <w:t>transmitidas legalmente a un Destinatario por un tercero sin restricción alguna, con la condición de que el Destinatario que recibe la información no tenga conocimiento de que el tercero en cuestión obtuvo la información por medios ilícitos</w:t>
      </w:r>
      <w:r w:rsidR="00C8785A" w:rsidRPr="0093076E">
        <w:rPr>
          <w:lang w:val="es-ES_tradnl"/>
        </w:rPr>
        <w:t xml:space="preserve">; </w:t>
      </w:r>
    </w:p>
    <w:p w14:paraId="37B57E7E" w14:textId="73B5454C" w:rsidR="00C8785A" w:rsidRPr="0093076E" w:rsidRDefault="002B3EF7" w:rsidP="00084A74">
      <w:pPr>
        <w:pStyle w:val="Premierretrait"/>
        <w:spacing w:line="230" w:lineRule="exact"/>
        <w:rPr>
          <w:lang w:val="es-ES_tradnl"/>
        </w:rPr>
      </w:pPr>
      <w:r w:rsidRPr="0093076E">
        <w:rPr>
          <w:lang w:val="es-ES_tradnl"/>
        </w:rPr>
        <w:t>cuya divulgación sea exigida en virtud de una ley aplicable o de una sentencia ejecutoria por parte de una autoridad competente</w:t>
      </w:r>
      <w:r w:rsidR="00C8785A" w:rsidRPr="0093076E">
        <w:rPr>
          <w:lang w:val="es-ES_tradnl"/>
        </w:rPr>
        <w:t>.</w:t>
      </w:r>
    </w:p>
    <w:p w14:paraId="48C28116"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68DF169C" w14:textId="0FA23D45"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8.</w:t>
      </w:r>
      <w:r w:rsidRPr="0093076E">
        <w:rPr>
          <w:rFonts w:asciiTheme="minorBidi" w:hAnsiTheme="minorBidi" w:cstheme="minorBidi"/>
          <w:lang w:val="es-ES_tradnl"/>
        </w:rPr>
        <w:tab/>
        <w:t>Si un D</w:t>
      </w:r>
      <w:r w:rsidR="002B3EF7" w:rsidRPr="0093076E">
        <w:rPr>
          <w:rFonts w:asciiTheme="minorBidi" w:hAnsiTheme="minorBidi" w:cstheme="minorBidi"/>
          <w:lang w:val="es-ES_tradnl"/>
        </w:rPr>
        <w:t>estinatario tuviere la obligación legal de comunicar información confidencial, el Destinatario deberá, a menos que la ley lo prohíba, informar sin demora de esta obligación a la Parte que comunica la información (de forma individual o global, seg</w:t>
      </w:r>
      <w:r w:rsidR="00B7728D" w:rsidRPr="0093076E">
        <w:rPr>
          <w:rFonts w:asciiTheme="minorBidi" w:hAnsiTheme="minorBidi" w:cstheme="minorBidi"/>
          <w:lang w:val="es-ES_tradnl"/>
        </w:rPr>
        <w:t>ún las exigencias), de modo</w:t>
      </w:r>
      <w:r w:rsidR="002B3EF7" w:rsidRPr="0093076E">
        <w:rPr>
          <w:rFonts w:asciiTheme="minorBidi" w:hAnsiTheme="minorBidi" w:cstheme="minorBidi"/>
          <w:lang w:val="es-ES_tradnl"/>
        </w:rPr>
        <w:t xml:space="preserve"> que la Parte que comunica la información pueda obtener una orden de protección o cualquier otra solución adecuada que estime necesaria.</w:t>
      </w:r>
    </w:p>
    <w:p w14:paraId="63E86C1D" w14:textId="585ABCFF" w:rsidR="00E525C2" w:rsidRPr="0093076E" w:rsidRDefault="00E525C2" w:rsidP="00084A74">
      <w:pPr>
        <w:widowControl w:val="0"/>
        <w:tabs>
          <w:tab w:val="left" w:pos="540"/>
        </w:tabs>
        <w:spacing w:line="230" w:lineRule="exact"/>
        <w:jc w:val="both"/>
        <w:rPr>
          <w:rFonts w:asciiTheme="minorBidi" w:hAnsiTheme="minorBidi" w:cstheme="minorBidi"/>
          <w:lang w:val="es-ES_tradnl"/>
        </w:rPr>
      </w:pPr>
    </w:p>
    <w:p w14:paraId="2C11628C" w14:textId="0C662064" w:rsidR="00E525C2" w:rsidRPr="0093076E" w:rsidRDefault="00FC75BD" w:rsidP="00084A74">
      <w:pPr>
        <w:tabs>
          <w:tab w:val="left" w:pos="540"/>
        </w:tabs>
        <w:spacing w:line="230" w:lineRule="exact"/>
        <w:jc w:val="both"/>
        <w:rPr>
          <w:rFonts w:cs="Arial"/>
          <w:lang w:val="es-ES_tradnl"/>
        </w:rPr>
      </w:pPr>
      <w:r w:rsidRPr="0093076E">
        <w:rPr>
          <w:lang w:val="es-ES_tradnl"/>
        </w:rPr>
        <w:t>9.</w:t>
      </w:r>
      <w:r w:rsidRPr="0093076E">
        <w:rPr>
          <w:lang w:val="es-ES_tradnl"/>
        </w:rPr>
        <w:tab/>
        <w:t>En lo que respecta</w:t>
      </w:r>
      <w:r w:rsidR="00B7728D" w:rsidRPr="0093076E">
        <w:rPr>
          <w:lang w:val="es-ES_tradnl"/>
        </w:rPr>
        <w:t xml:space="preserve"> específicamente a los Datos personales, cada Parte deber</w:t>
      </w:r>
      <w:r w:rsidRPr="0093076E">
        <w:rPr>
          <w:lang w:val="es-ES_tradnl"/>
        </w:rPr>
        <w:t>á, si es</w:t>
      </w:r>
      <w:r w:rsidR="00B7728D" w:rsidRPr="0093076E">
        <w:rPr>
          <w:lang w:val="es-ES_tradnl"/>
        </w:rPr>
        <w:t xml:space="preserve"> perti</w:t>
      </w:r>
      <w:r w:rsidR="000D0D5B" w:rsidRPr="0093076E">
        <w:rPr>
          <w:lang w:val="es-ES_tradnl"/>
        </w:rPr>
        <w:t>nente para la otra Parte cumplir con</w:t>
      </w:r>
      <w:r w:rsidR="00B7728D" w:rsidRPr="0093076E">
        <w:rPr>
          <w:lang w:val="es-ES_tradnl"/>
        </w:rPr>
        <w:t xml:space="preserve"> sus propias exigencias legales</w:t>
      </w:r>
      <w:r w:rsidR="000D0D5B" w:rsidRPr="0093076E">
        <w:rPr>
          <w:lang w:val="es-ES_tradnl"/>
        </w:rPr>
        <w:t>, y en la medida en que esto esté autorizado por la ley, notificar sin demora a la otra Parte en cuanto reciba cualquier solicitud</w:t>
      </w:r>
      <w:r w:rsidR="0082728C" w:rsidRPr="0093076E">
        <w:rPr>
          <w:lang w:val="es-ES_tradnl"/>
        </w:rPr>
        <w:t xml:space="preserve"> o consulta</w:t>
      </w:r>
      <w:r w:rsidR="000D0D5B" w:rsidRPr="0093076E">
        <w:rPr>
          <w:lang w:val="es-ES_tradnl"/>
        </w:rPr>
        <w:t xml:space="preserve"> de una autoridad competente o de la Persona a la que se r</w:t>
      </w:r>
      <w:r w:rsidRPr="0093076E">
        <w:rPr>
          <w:lang w:val="es-ES_tradnl"/>
        </w:rPr>
        <w:t>efieren los Datos en relación con</w:t>
      </w:r>
      <w:r w:rsidR="000D0D5B" w:rsidRPr="0093076E">
        <w:rPr>
          <w:lang w:val="es-ES_tradnl"/>
        </w:rPr>
        <w:t xml:space="preserve"> los Datos personales, y deberá mantener regularmente informada a la otra Parte en cuanto a la forma en que trata esta solicitud</w:t>
      </w:r>
      <w:r w:rsidR="0082728C" w:rsidRPr="0093076E">
        <w:rPr>
          <w:lang w:val="es-ES_tradnl"/>
        </w:rPr>
        <w:t xml:space="preserve"> o consulta</w:t>
      </w:r>
      <w:r w:rsidR="000D0D5B" w:rsidRPr="0093076E">
        <w:rPr>
          <w:lang w:val="es-ES_tradnl"/>
        </w:rPr>
        <w:t>.</w:t>
      </w:r>
    </w:p>
    <w:p w14:paraId="517354E8"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639575E3" w14:textId="1BFF685E" w:rsidR="00E525C2" w:rsidRPr="0093076E" w:rsidRDefault="00E525C2"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10</w:t>
      </w:r>
      <w:r w:rsidR="0082728C" w:rsidRPr="0093076E">
        <w:rPr>
          <w:rFonts w:asciiTheme="minorBidi" w:hAnsiTheme="minorBidi" w:cstheme="minorBidi"/>
          <w:lang w:val="es-ES_tradnl"/>
        </w:rPr>
        <w:t>.</w:t>
      </w:r>
      <w:r w:rsidR="0082728C" w:rsidRPr="0093076E">
        <w:rPr>
          <w:rFonts w:asciiTheme="minorBidi" w:hAnsiTheme="minorBidi" w:cstheme="minorBidi"/>
          <w:lang w:val="es-ES_tradnl"/>
        </w:rPr>
        <w:tab/>
        <w:t>Las obligaciones y restricciones en materia de confidencialidad definidas en el presente Acuerdo estarán en vigor durante todo el plazo de este Acuerdo (según lo firmado por una Parte) y, salvo disposición contraria establecida en este Acuerdo, se mantendrán en vigor después del vencimiento o la rescisión del Acuerdo.</w:t>
      </w:r>
    </w:p>
    <w:p w14:paraId="5EE7D781" w14:textId="77777777" w:rsidR="00E525C2" w:rsidRPr="0093076E" w:rsidRDefault="00E525C2" w:rsidP="00084A74">
      <w:pPr>
        <w:widowControl w:val="0"/>
        <w:spacing w:line="230" w:lineRule="exact"/>
        <w:jc w:val="both"/>
        <w:rPr>
          <w:rFonts w:asciiTheme="minorBidi" w:hAnsiTheme="minorBidi" w:cstheme="minorBidi"/>
          <w:bCs/>
          <w:lang w:val="es-ES_tradnl"/>
        </w:rPr>
      </w:pPr>
    </w:p>
    <w:p w14:paraId="16235D99" w14:textId="5FDB4A7B" w:rsidR="000E35C8" w:rsidRPr="0093076E" w:rsidRDefault="00B046D2" w:rsidP="00084A74">
      <w:pPr>
        <w:spacing w:line="230" w:lineRule="exact"/>
        <w:jc w:val="both"/>
        <w:rPr>
          <w:bCs/>
          <w:lang w:val="es-ES_tradnl"/>
        </w:rPr>
      </w:pPr>
      <w:r w:rsidRPr="0093076E">
        <w:rPr>
          <w:bCs/>
          <w:lang w:val="es-ES_tradnl"/>
        </w:rPr>
        <w:t>11</w:t>
      </w:r>
      <w:r w:rsidR="000E35C8" w:rsidRPr="0093076E">
        <w:rPr>
          <w:bCs/>
          <w:lang w:val="es-ES_tradnl"/>
        </w:rPr>
        <w:t>.</w:t>
      </w:r>
      <w:r w:rsidR="000E35C8" w:rsidRPr="0093076E">
        <w:rPr>
          <w:bCs/>
          <w:lang w:val="es-ES_tradnl"/>
        </w:rPr>
        <w:tab/>
        <w:t>En la</w:t>
      </w:r>
      <w:r w:rsidR="0050470C" w:rsidRPr="0093076E">
        <w:rPr>
          <w:bCs/>
          <w:lang w:val="es-ES_tradnl"/>
        </w:rPr>
        <w:t xml:space="preserve"> medida en que las Partes tengan</w:t>
      </w:r>
      <w:r w:rsidR="000E35C8" w:rsidRPr="0093076E">
        <w:rPr>
          <w:bCs/>
          <w:lang w:val="es-ES_tradnl"/>
        </w:rPr>
        <w:t xml:space="preserve"> la intención de compartir o divulgar información no pública distinta de los Datos sujetos a las disposiciones del presente artículo, deberán suscribir un acuerdo de no divulgación separado </w:t>
      </w:r>
      <w:r w:rsidR="0050470C" w:rsidRPr="0093076E">
        <w:rPr>
          <w:bCs/>
          <w:lang w:val="es-ES_tradnl"/>
        </w:rPr>
        <w:t>si esta obligación no estuviera ya en vigor.</w:t>
      </w:r>
    </w:p>
    <w:p w14:paraId="0B876B03" w14:textId="203F9F8A" w:rsidR="00C8785A" w:rsidRPr="0093076E" w:rsidRDefault="00C8785A" w:rsidP="00084A74">
      <w:pPr>
        <w:spacing w:line="230" w:lineRule="exact"/>
        <w:jc w:val="both"/>
        <w:rPr>
          <w:rFonts w:cs="Arial"/>
          <w:bCs/>
          <w:lang w:val="es-ES_tradnl"/>
        </w:rPr>
      </w:pPr>
    </w:p>
    <w:p w14:paraId="43D83026" w14:textId="77777777" w:rsidR="000E35C8" w:rsidRPr="0093076E" w:rsidRDefault="000E35C8" w:rsidP="00084A74">
      <w:pPr>
        <w:spacing w:line="230" w:lineRule="exact"/>
        <w:jc w:val="both"/>
        <w:rPr>
          <w:rFonts w:cs="Arial"/>
          <w:bCs/>
          <w:lang w:val="es-ES_tradnl"/>
        </w:rPr>
      </w:pPr>
    </w:p>
    <w:p w14:paraId="3DF687D3" w14:textId="52329E72" w:rsidR="00C8785A" w:rsidRPr="0093076E" w:rsidRDefault="0050470C"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 11</w:t>
      </w:r>
    </w:p>
    <w:p w14:paraId="35C57794" w14:textId="0F560AB3" w:rsidR="00C8785A" w:rsidRPr="0093076E" w:rsidRDefault="0050470C" w:rsidP="00084A74">
      <w:pPr>
        <w:widowControl w:val="0"/>
        <w:tabs>
          <w:tab w:val="left" w:pos="540"/>
        </w:tabs>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Suspensión y reanudación de los intercambios de Datos</w:t>
      </w:r>
    </w:p>
    <w:p w14:paraId="73893F01"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73430C2F" w14:textId="4664824F" w:rsidR="00C8785A" w:rsidRPr="0093076E" w:rsidRDefault="00294A0B"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Sin perjuicio de las obligaciones pertinentes de los Países miembros de la UPU tal como están definidas en el Convenio y su Reglamento, los intercambios de Datos en el marco del presente Acuerdo podrán ser suspendidos</w:t>
      </w:r>
      <w:r w:rsidR="00D6426D" w:rsidRPr="0093076E">
        <w:rPr>
          <w:rFonts w:asciiTheme="minorBidi" w:hAnsiTheme="minorBidi" w:cstheme="minorBidi"/>
          <w:lang w:val="es-ES_tradnl"/>
        </w:rPr>
        <w:t xml:space="preserve"> inmediatamente</w:t>
      </w:r>
      <w:r w:rsidRPr="0093076E">
        <w:rPr>
          <w:rFonts w:asciiTheme="minorBidi" w:hAnsiTheme="minorBidi" w:cstheme="minorBidi"/>
          <w:lang w:val="es-ES_tradnl"/>
        </w:rPr>
        <w:t xml:space="preserve"> por una de las Partes si la otra Parte </w:t>
      </w:r>
      <w:r w:rsidR="00C549C8" w:rsidRPr="0093076E">
        <w:rPr>
          <w:rFonts w:asciiTheme="minorBidi" w:hAnsiTheme="minorBidi" w:cstheme="minorBidi"/>
          <w:lang w:val="es-ES_tradnl"/>
        </w:rPr>
        <w:t>incumple el Acuerdo</w:t>
      </w:r>
      <w:r w:rsidR="00D6426D" w:rsidRPr="0093076E">
        <w:rPr>
          <w:rFonts w:asciiTheme="minorBidi" w:hAnsiTheme="minorBidi" w:cstheme="minorBidi"/>
          <w:lang w:val="es-ES_tradnl"/>
        </w:rPr>
        <w:t>, con un prea</w:t>
      </w:r>
      <w:r w:rsidR="00C549C8" w:rsidRPr="0093076E">
        <w:rPr>
          <w:rFonts w:asciiTheme="minorBidi" w:hAnsiTheme="minorBidi" w:cstheme="minorBidi"/>
          <w:lang w:val="es-ES_tradnl"/>
        </w:rPr>
        <w:t>viso escrito enviado a las demás</w:t>
      </w:r>
      <w:r w:rsidR="00D6426D" w:rsidRPr="0093076E">
        <w:rPr>
          <w:rFonts w:asciiTheme="minorBidi" w:hAnsiTheme="minorBidi" w:cstheme="minorBidi"/>
          <w:lang w:val="es-ES_tradnl"/>
        </w:rPr>
        <w:t xml:space="preserve"> Partes (por intermedio de la Oficina Internacional) a más tardar</w:t>
      </w:r>
      <w:r w:rsidR="00FC75BD" w:rsidRPr="0093076E">
        <w:rPr>
          <w:rFonts w:asciiTheme="minorBidi" w:hAnsiTheme="minorBidi" w:cstheme="minorBidi"/>
          <w:lang w:val="es-ES_tradnl"/>
        </w:rPr>
        <w:t xml:space="preserve"> en un plazo de</w:t>
      </w:r>
      <w:r w:rsidR="00D6426D" w:rsidRPr="0093076E">
        <w:rPr>
          <w:rFonts w:asciiTheme="minorBidi" w:hAnsiTheme="minorBidi" w:cstheme="minorBidi"/>
          <w:lang w:val="es-ES_tradnl"/>
        </w:rPr>
        <w:t xml:space="preserve"> treinta días a partir de la fecha efectiva de esa suspensión, en los siguientes casos</w:t>
      </w:r>
      <w:r w:rsidR="00C8785A" w:rsidRPr="0093076E">
        <w:rPr>
          <w:rFonts w:asciiTheme="minorBidi" w:hAnsiTheme="minorBidi" w:cstheme="minorBidi"/>
          <w:lang w:val="es-ES_tradnl"/>
        </w:rPr>
        <w:t>:</w:t>
      </w:r>
    </w:p>
    <w:p w14:paraId="6E376CF8" w14:textId="3EAA54B6" w:rsidR="00C8785A" w:rsidRPr="0093076E" w:rsidRDefault="0095386B" w:rsidP="00084A74">
      <w:pPr>
        <w:pStyle w:val="Premierretrait"/>
        <w:spacing w:line="230" w:lineRule="exact"/>
        <w:rPr>
          <w:lang w:val="es-ES_tradnl"/>
        </w:rPr>
      </w:pPr>
      <w:r w:rsidRPr="0093076E">
        <w:rPr>
          <w:lang w:val="es-ES_tradnl"/>
        </w:rPr>
        <w:t>Incumplimiento de las obligaciones definidas en este Acuerdo</w:t>
      </w:r>
      <w:r w:rsidR="00255A57" w:rsidRPr="0093076E">
        <w:rPr>
          <w:lang w:val="es-ES_tradnl"/>
        </w:rPr>
        <w:t>.</w:t>
      </w:r>
    </w:p>
    <w:p w14:paraId="5F5C56B6" w14:textId="2DC169DB" w:rsidR="00C8785A" w:rsidRPr="0093076E" w:rsidRDefault="00C549C8" w:rsidP="00084A74">
      <w:pPr>
        <w:pStyle w:val="Premierretrait"/>
        <w:spacing w:line="230" w:lineRule="exact"/>
        <w:rPr>
          <w:lang w:val="es-ES_tradnl"/>
        </w:rPr>
      </w:pPr>
      <w:r w:rsidRPr="0093076E">
        <w:rPr>
          <w:lang w:val="es-ES_tradnl"/>
        </w:rPr>
        <w:t>Negativa de una Parte a rectificar</w:t>
      </w:r>
      <w:r w:rsidR="001966AD" w:rsidRPr="0093076E">
        <w:rPr>
          <w:lang w:val="es-ES_tradnl"/>
        </w:rPr>
        <w:t xml:space="preserve"> su incumplimiento de este</w:t>
      </w:r>
      <w:r w:rsidR="0095386B" w:rsidRPr="0093076E">
        <w:rPr>
          <w:lang w:val="es-ES_tradnl"/>
        </w:rPr>
        <w:t xml:space="preserve"> Acuerdo</w:t>
      </w:r>
      <w:r w:rsidRPr="0093076E">
        <w:rPr>
          <w:lang w:val="es-ES_tradnl"/>
        </w:rPr>
        <w:t xml:space="preserve"> señalado por la otra Parte</w:t>
      </w:r>
      <w:r w:rsidR="00C8785A" w:rsidRPr="0093076E">
        <w:rPr>
          <w:lang w:val="es-ES_tradnl"/>
        </w:rPr>
        <w:t>.</w:t>
      </w:r>
    </w:p>
    <w:p w14:paraId="74775E41" w14:textId="77777777" w:rsidR="00C8785A" w:rsidRPr="0093076E" w:rsidRDefault="00C8785A" w:rsidP="00084A74">
      <w:pPr>
        <w:widowControl w:val="0"/>
        <w:spacing w:line="230" w:lineRule="exact"/>
        <w:jc w:val="both"/>
        <w:rPr>
          <w:rFonts w:asciiTheme="minorBidi" w:hAnsiTheme="minorBidi" w:cstheme="minorBidi"/>
          <w:lang w:val="es-ES_tradnl"/>
        </w:rPr>
      </w:pPr>
    </w:p>
    <w:p w14:paraId="2267D129" w14:textId="1FEEFA4E" w:rsidR="00C8785A" w:rsidRPr="0093076E" w:rsidRDefault="00C549C8"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 xml:space="preserve">En casos de fuerza mayor, tal como se define en el artículo 11, la Parte afectada deberá informar inmediatamente a las demás Partes de cualquier suspensión parcial o completa de los intercambios de Datos y adoptar todas las medidas necesarias para minimizar y superar las consecuencias del caso de fuerza mayor. La Parte afectada comunicará a las demás </w:t>
      </w:r>
      <w:r w:rsidRPr="0093076E">
        <w:rPr>
          <w:rFonts w:asciiTheme="minorBidi" w:hAnsiTheme="minorBidi" w:cstheme="minorBidi"/>
          <w:lang w:val="es-ES_tradnl"/>
        </w:rPr>
        <w:lastRenderedPageBreak/>
        <w:t>Partes las pruebas del caso de fuerza mayor por todos los medios que se estimen apropiados para justificar esa afirmación</w:t>
      </w:r>
      <w:r w:rsidR="00C8785A" w:rsidRPr="0093076E">
        <w:rPr>
          <w:rFonts w:asciiTheme="minorBidi" w:hAnsiTheme="minorBidi" w:cstheme="minorBidi"/>
          <w:lang w:val="es-ES_tradnl"/>
        </w:rPr>
        <w:t>.</w:t>
      </w:r>
    </w:p>
    <w:p w14:paraId="03CFDAF4" w14:textId="77777777" w:rsidR="00C8785A" w:rsidRPr="0093076E" w:rsidRDefault="00C8785A" w:rsidP="00084A74">
      <w:pPr>
        <w:widowControl w:val="0"/>
        <w:spacing w:line="230" w:lineRule="exact"/>
        <w:jc w:val="both"/>
        <w:rPr>
          <w:rFonts w:asciiTheme="minorBidi" w:hAnsiTheme="minorBidi" w:cstheme="minorBidi"/>
          <w:lang w:val="es-ES_tradnl"/>
        </w:rPr>
      </w:pPr>
    </w:p>
    <w:p w14:paraId="580F79F0" w14:textId="046B1AC7" w:rsidR="00C8785A" w:rsidRPr="0093076E" w:rsidRDefault="006978BA"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3.</w:t>
      </w:r>
      <w:r w:rsidRPr="0093076E">
        <w:rPr>
          <w:rFonts w:asciiTheme="minorBidi" w:hAnsiTheme="minorBidi" w:cstheme="minorBidi"/>
          <w:lang w:val="es-ES_tradnl"/>
        </w:rPr>
        <w:tab/>
        <w:t>En el caso de una suspensión como la que se define en 1, los intercambios de Datos podr</w:t>
      </w:r>
      <w:r w:rsidR="00E93DC7" w:rsidRPr="0093076E">
        <w:rPr>
          <w:rFonts w:asciiTheme="minorBidi" w:hAnsiTheme="minorBidi" w:cstheme="minorBidi"/>
          <w:lang w:val="es-ES_tradnl"/>
        </w:rPr>
        <w:t>án reanudarse</w:t>
      </w:r>
      <w:r w:rsidRPr="0093076E">
        <w:rPr>
          <w:rFonts w:asciiTheme="minorBidi" w:hAnsiTheme="minorBidi" w:cstheme="minorBidi"/>
          <w:lang w:val="es-ES_tradnl"/>
        </w:rPr>
        <w:t xml:space="preserve"> únicamente cuando la Parte suspendida haya cumplido con las exigencias del presente Acuerdo</w:t>
      </w:r>
      <w:r w:rsidR="00E93DC7" w:rsidRPr="0093076E">
        <w:rPr>
          <w:rFonts w:asciiTheme="minorBidi" w:hAnsiTheme="minorBidi" w:cstheme="minorBidi"/>
          <w:lang w:val="es-ES_tradnl"/>
        </w:rPr>
        <w:t xml:space="preserve"> y que esta situación de hecho haya sido confirmada por escrito por la(s) otra(s) Parte(s)</w:t>
      </w:r>
      <w:r w:rsidR="00EB0ED1" w:rsidRPr="0093076E">
        <w:rPr>
          <w:rFonts w:asciiTheme="minorBidi" w:hAnsiTheme="minorBidi" w:cstheme="minorBidi"/>
          <w:lang w:val="es-ES_tradnl"/>
        </w:rPr>
        <w:t>.</w:t>
      </w:r>
    </w:p>
    <w:p w14:paraId="64C5C7F9" w14:textId="77777777" w:rsidR="00C8785A" w:rsidRPr="0093076E" w:rsidRDefault="00C8785A" w:rsidP="00084A74">
      <w:pPr>
        <w:widowControl w:val="0"/>
        <w:tabs>
          <w:tab w:val="left" w:pos="540"/>
        </w:tabs>
        <w:spacing w:line="230" w:lineRule="exact"/>
        <w:jc w:val="both"/>
        <w:rPr>
          <w:rFonts w:asciiTheme="minorBidi" w:hAnsiTheme="minorBidi" w:cstheme="minorBidi"/>
          <w:lang w:val="es-ES_tradnl"/>
        </w:rPr>
      </w:pPr>
    </w:p>
    <w:p w14:paraId="129588DB" w14:textId="52BF71AA" w:rsidR="00C8785A" w:rsidRPr="0093076E" w:rsidRDefault="00E93DC7"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4.</w:t>
      </w:r>
      <w:r w:rsidRPr="0093076E">
        <w:rPr>
          <w:rFonts w:asciiTheme="minorBidi" w:hAnsiTheme="minorBidi" w:cstheme="minorBidi"/>
          <w:lang w:val="es-ES_tradnl"/>
        </w:rPr>
        <w:tab/>
        <w:t>Las Partes deberán informar a la Oficina Internacional de</w:t>
      </w:r>
      <w:r w:rsidR="00C8785A" w:rsidRPr="0093076E">
        <w:rPr>
          <w:rFonts w:asciiTheme="minorBidi" w:hAnsiTheme="minorBidi" w:cstheme="minorBidi"/>
          <w:lang w:val="es-ES_tradnl"/>
        </w:rPr>
        <w:t>:</w:t>
      </w:r>
    </w:p>
    <w:p w14:paraId="0DAFF488" w14:textId="366BDB32" w:rsidR="00C8785A" w:rsidRPr="0093076E" w:rsidRDefault="00E93DC7" w:rsidP="00084A74">
      <w:pPr>
        <w:pStyle w:val="Premierretrait"/>
        <w:spacing w:line="230" w:lineRule="exact"/>
        <w:rPr>
          <w:lang w:val="es-ES_tradnl"/>
        </w:rPr>
      </w:pPr>
      <w:r w:rsidRPr="0093076E">
        <w:rPr>
          <w:lang w:val="es-ES_tradnl"/>
        </w:rPr>
        <w:t>la suspensión de los intercambios de Datos lo más rápidamente posible, pero a más tardar en un plazo de treinta días a partir de la fecha efectiva de esa suspensión</w:t>
      </w:r>
      <w:r w:rsidR="00C8785A" w:rsidRPr="0093076E">
        <w:rPr>
          <w:lang w:val="es-ES_tradnl"/>
        </w:rPr>
        <w:t>;</w:t>
      </w:r>
    </w:p>
    <w:p w14:paraId="3244B703" w14:textId="0BF01972" w:rsidR="00C8785A" w:rsidRPr="0093076E" w:rsidRDefault="00E93DC7" w:rsidP="00084A74">
      <w:pPr>
        <w:pStyle w:val="Premierretrait"/>
        <w:spacing w:line="230" w:lineRule="exact"/>
        <w:rPr>
          <w:lang w:val="es-ES_tradnl"/>
        </w:rPr>
      </w:pPr>
      <w:r w:rsidRPr="0093076E">
        <w:rPr>
          <w:lang w:val="es-ES_tradnl"/>
        </w:rPr>
        <w:t>la reanudación de los intercambios de Datos lo más rápidamente posible, pero a más tardar en un plazo de treinta días a partir de la fecha efectiva de esa reanudación</w:t>
      </w:r>
      <w:r w:rsidR="00C8785A" w:rsidRPr="0093076E">
        <w:rPr>
          <w:lang w:val="es-ES_tradnl"/>
        </w:rPr>
        <w:t>.</w:t>
      </w:r>
    </w:p>
    <w:p w14:paraId="112DAB02" w14:textId="77777777" w:rsidR="00C8785A" w:rsidRPr="0093076E" w:rsidRDefault="00C8785A" w:rsidP="00084A74">
      <w:pPr>
        <w:pStyle w:val="ListParagraph"/>
        <w:widowControl w:val="0"/>
        <w:tabs>
          <w:tab w:val="left" w:pos="540"/>
        </w:tabs>
        <w:spacing w:line="230" w:lineRule="exact"/>
        <w:ind w:left="0"/>
        <w:contextualSpacing w:val="0"/>
        <w:jc w:val="both"/>
        <w:rPr>
          <w:rFonts w:asciiTheme="minorBidi" w:hAnsiTheme="minorBidi" w:cstheme="minorBidi"/>
          <w:bCs/>
          <w:sz w:val="20"/>
          <w:szCs w:val="20"/>
          <w:lang w:val="es-ES_tradnl"/>
        </w:rPr>
      </w:pPr>
    </w:p>
    <w:p w14:paraId="7DE9882A" w14:textId="77777777" w:rsidR="002474CD" w:rsidRPr="0093076E" w:rsidRDefault="00EC0310" w:rsidP="00084A74">
      <w:pPr>
        <w:pStyle w:val="ListParagraph"/>
        <w:pageBreakBefore/>
        <w:widowControl w:val="0"/>
        <w:tabs>
          <w:tab w:val="left" w:pos="540"/>
        </w:tabs>
        <w:spacing w:line="230" w:lineRule="exact"/>
        <w:ind w:left="0"/>
        <w:contextualSpacing w:val="0"/>
        <w:jc w:val="both"/>
        <w:rPr>
          <w:rFonts w:asciiTheme="minorBidi" w:hAnsiTheme="minorBidi" w:cstheme="minorBidi"/>
          <w:bCs/>
          <w:sz w:val="20"/>
          <w:szCs w:val="20"/>
          <w:lang w:val="es-ES_tradnl"/>
        </w:rPr>
      </w:pPr>
      <w:r w:rsidRPr="0093076E">
        <w:rPr>
          <w:rFonts w:asciiTheme="minorBidi" w:hAnsiTheme="minorBidi" w:cstheme="minorBidi"/>
          <w:bCs/>
          <w:sz w:val="20"/>
          <w:szCs w:val="20"/>
          <w:lang w:val="es-ES_tradnl"/>
        </w:rPr>
        <w:lastRenderedPageBreak/>
        <w:t>5.</w:t>
      </w:r>
      <w:r w:rsidRPr="0093076E">
        <w:rPr>
          <w:rFonts w:asciiTheme="minorBidi" w:hAnsiTheme="minorBidi" w:cstheme="minorBidi"/>
          <w:bCs/>
          <w:sz w:val="20"/>
          <w:szCs w:val="20"/>
          <w:lang w:val="es-ES_tradnl"/>
        </w:rPr>
        <w:tab/>
        <w:t>En caso de suspensión o de reanudación de los intercambios de Datos que tienen lugar en la Red de la UPU o en el Software suministrado por la UPU, la Parte o las Partes correspondientes deberán informar inmediatamente a la Oficina Internacional para que esta pueda adoptar las medidas necesarias a esos efectos</w:t>
      </w:r>
      <w:r w:rsidR="00255A57" w:rsidRPr="0093076E">
        <w:rPr>
          <w:rFonts w:asciiTheme="minorBidi" w:hAnsiTheme="minorBidi" w:cstheme="minorBidi"/>
          <w:bCs/>
          <w:sz w:val="20"/>
          <w:szCs w:val="20"/>
          <w:lang w:val="es-ES_tradnl"/>
        </w:rPr>
        <w:t>.</w:t>
      </w:r>
    </w:p>
    <w:p w14:paraId="2006390E" w14:textId="0DEF31A2" w:rsidR="00255A57" w:rsidRPr="0093076E" w:rsidRDefault="00255A57" w:rsidP="00084A74">
      <w:pPr>
        <w:pStyle w:val="ListParagraph"/>
        <w:widowControl w:val="0"/>
        <w:tabs>
          <w:tab w:val="left" w:pos="540"/>
        </w:tabs>
        <w:spacing w:line="230" w:lineRule="exact"/>
        <w:ind w:left="0"/>
        <w:contextualSpacing w:val="0"/>
        <w:jc w:val="both"/>
        <w:rPr>
          <w:rFonts w:asciiTheme="minorBidi" w:hAnsiTheme="minorBidi" w:cstheme="minorBidi"/>
          <w:bCs/>
          <w:sz w:val="20"/>
          <w:szCs w:val="20"/>
          <w:lang w:val="es-ES_tradnl"/>
        </w:rPr>
      </w:pPr>
    </w:p>
    <w:p w14:paraId="18257A2F" w14:textId="77777777" w:rsidR="002474CD" w:rsidRPr="0093076E" w:rsidRDefault="002474CD" w:rsidP="00084A74">
      <w:pPr>
        <w:pStyle w:val="ListParagraph"/>
        <w:widowControl w:val="0"/>
        <w:tabs>
          <w:tab w:val="left" w:pos="540"/>
        </w:tabs>
        <w:spacing w:line="230" w:lineRule="exact"/>
        <w:ind w:left="0"/>
        <w:contextualSpacing w:val="0"/>
        <w:jc w:val="both"/>
        <w:rPr>
          <w:rFonts w:asciiTheme="minorBidi" w:hAnsiTheme="minorBidi" w:cstheme="minorBidi"/>
          <w:bCs/>
          <w:sz w:val="20"/>
          <w:szCs w:val="20"/>
          <w:lang w:val="es-ES_tradnl"/>
        </w:rPr>
      </w:pPr>
    </w:p>
    <w:p w14:paraId="29C792F2" w14:textId="6FBAA888" w:rsidR="00C8785A" w:rsidRPr="0093076E" w:rsidRDefault="00CF26E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1</w:t>
      </w:r>
      <w:r w:rsidRPr="0093076E">
        <w:rPr>
          <w:rFonts w:asciiTheme="minorBidi" w:hAnsiTheme="minorBidi" w:cstheme="minorBidi"/>
          <w:b/>
          <w:lang w:val="es-ES_tradnl"/>
        </w:rPr>
        <w:t>2</w:t>
      </w:r>
    </w:p>
    <w:p w14:paraId="685D24FB" w14:textId="2E5E29B7" w:rsidR="00C8785A" w:rsidRPr="0093076E" w:rsidRDefault="00CF26E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Fuerza mayor</w:t>
      </w:r>
    </w:p>
    <w:p w14:paraId="58608D92"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0B23F275" w14:textId="350E7B22" w:rsidR="00C8785A" w:rsidRPr="0093076E" w:rsidRDefault="001F7297"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 xml:space="preserve">Ninguna Parte será responsable ante cualquier otra Parte en caso de demoras o fallos en el cumplimiento de sus obligaciones en el marco del presente Acuerdo por motivos imprevisibles y/o inevitables que escapen a su control, entre otros, pero no en forma exhaustiva, en los siguientes casos: acto de guerra (declarada o no), invasión, revolución, insurrección, terrorismo, catástrofe natural, huelga, retraso en los medios de transporte, incendio, inundación, conflicto laboral, embargo de las mercaderías, incapacidad para garantizar el aprovisionamiento de combustible o de electricidad a un precio razonable o escasez de estos recursos, existencia de leyes y reglamentos a niveles federal, regional o local que afecten el intercambio de mercaderías y de servicios o el comportamiento de las Partes, incluidas las restricciones relativas a la exportación, la importación o la inmigración, o por cualquier otro motivo de esta naturaleza, independiente de la voluntad de las Partes. Por consiguiente, </w:t>
      </w:r>
      <w:r w:rsidR="003A67D2" w:rsidRPr="0093076E">
        <w:rPr>
          <w:rFonts w:asciiTheme="minorBidi" w:hAnsiTheme="minorBidi" w:cstheme="minorBidi"/>
          <w:bCs/>
          <w:lang w:val="es-ES_tradnl"/>
        </w:rPr>
        <w:t>se considerará que ninguna Parte</w:t>
      </w:r>
      <w:r w:rsidRPr="0093076E">
        <w:rPr>
          <w:rFonts w:asciiTheme="minorBidi" w:hAnsiTheme="minorBidi" w:cstheme="minorBidi"/>
          <w:bCs/>
          <w:lang w:val="es-ES_tradnl"/>
        </w:rPr>
        <w:t xml:space="preserve"> incurre en omisión de sus obligaciones en virtud del presente Acuerdo en caso de fuerza mayor. </w:t>
      </w:r>
      <w:r w:rsidR="000B76E5" w:rsidRPr="0093076E">
        <w:rPr>
          <w:rFonts w:asciiTheme="minorBidi" w:hAnsiTheme="minorBidi" w:cstheme="minorBidi"/>
          <w:bCs/>
          <w:lang w:val="es-ES_tradnl"/>
        </w:rPr>
        <w:t>Las Partes no podrán reclamar ninguna indemnización en un caso de fuerza mayor.</w:t>
      </w:r>
    </w:p>
    <w:p w14:paraId="7D1932DD"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4AC1499C"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7431D34A" w14:textId="4F129B4B" w:rsidR="00C8785A" w:rsidRPr="0093076E" w:rsidRDefault="00EC1BA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 13</w:t>
      </w:r>
    </w:p>
    <w:p w14:paraId="3683B41F" w14:textId="6D82DFD8" w:rsidR="00C8785A" w:rsidRPr="0093076E" w:rsidRDefault="00EC1BA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Responsabilidad de las Partes</w:t>
      </w:r>
    </w:p>
    <w:p w14:paraId="75A1D503"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5C75C66E" w14:textId="45EC5AFC" w:rsidR="00C8785A" w:rsidRPr="0093076E" w:rsidRDefault="00E67C14"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Además de aplicar las disposiciones pertinentes del Convenio y de su Reglamento, cada Parte deberá cumplir sus obligaciones en el marco de este Acuerdo</w:t>
      </w:r>
      <w:r w:rsidR="00C8785A" w:rsidRPr="0093076E">
        <w:rPr>
          <w:rFonts w:asciiTheme="minorBidi" w:hAnsiTheme="minorBidi" w:cstheme="minorBidi"/>
          <w:lang w:val="es-ES_tradnl"/>
        </w:rPr>
        <w:t>.</w:t>
      </w:r>
    </w:p>
    <w:p w14:paraId="2D4A4AFF" w14:textId="77777777" w:rsidR="00C8785A" w:rsidRPr="0093076E" w:rsidRDefault="00C8785A" w:rsidP="00084A74">
      <w:pPr>
        <w:widowControl w:val="0"/>
        <w:tabs>
          <w:tab w:val="left" w:pos="851"/>
        </w:tabs>
        <w:autoSpaceDE w:val="0"/>
        <w:autoSpaceDN w:val="0"/>
        <w:adjustRightInd w:val="0"/>
        <w:spacing w:line="230" w:lineRule="exact"/>
        <w:jc w:val="both"/>
        <w:textAlignment w:val="center"/>
        <w:rPr>
          <w:rFonts w:asciiTheme="minorBidi" w:hAnsiTheme="minorBidi" w:cstheme="minorBidi"/>
          <w:sz w:val="18"/>
          <w:szCs w:val="18"/>
          <w:lang w:val="es-ES_tradnl"/>
        </w:rPr>
      </w:pPr>
    </w:p>
    <w:p w14:paraId="162BD4BB" w14:textId="58301366" w:rsidR="00C8785A" w:rsidRPr="0093076E" w:rsidRDefault="00C8785A"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2.</w:t>
      </w:r>
      <w:r w:rsidR="00E67C14" w:rsidRPr="0093076E">
        <w:rPr>
          <w:rFonts w:asciiTheme="minorBidi" w:hAnsiTheme="minorBidi" w:cstheme="minorBidi"/>
          <w:bCs/>
          <w:lang w:val="es-ES_tradnl"/>
        </w:rPr>
        <w:tab/>
        <w:t>Una Parte no podrá en ningún</w:t>
      </w:r>
      <w:r w:rsidR="006A7286" w:rsidRPr="0093076E">
        <w:rPr>
          <w:rFonts w:asciiTheme="minorBidi" w:hAnsiTheme="minorBidi" w:cstheme="minorBidi"/>
          <w:bCs/>
          <w:lang w:val="es-ES_tradnl"/>
        </w:rPr>
        <w:t xml:space="preserve"> caso</w:t>
      </w:r>
      <w:r w:rsidR="00E67C14" w:rsidRPr="0093076E">
        <w:rPr>
          <w:rFonts w:asciiTheme="minorBidi" w:hAnsiTheme="minorBidi" w:cstheme="minorBidi"/>
          <w:bCs/>
          <w:lang w:val="es-ES_tradnl"/>
        </w:rPr>
        <w:t xml:space="preserve"> ser responsable ante otra Parte de cualquier daño especial, indirecto, consecutivo o accidental ni de</w:t>
      </w:r>
      <w:r w:rsidR="006A7286" w:rsidRPr="0093076E">
        <w:rPr>
          <w:rFonts w:asciiTheme="minorBidi" w:hAnsiTheme="minorBidi" w:cstheme="minorBidi"/>
          <w:bCs/>
          <w:lang w:val="es-ES_tradnl"/>
        </w:rPr>
        <w:t xml:space="preserve"> cualquier </w:t>
      </w:r>
      <w:r w:rsidR="00AC6756" w:rsidRPr="0093076E">
        <w:rPr>
          <w:rFonts w:asciiTheme="minorBidi" w:hAnsiTheme="minorBidi" w:cstheme="minorBidi"/>
          <w:bCs/>
          <w:lang w:val="es-ES_tradnl"/>
        </w:rPr>
        <w:t>reclamación</w:t>
      </w:r>
      <w:r w:rsidR="00E67C14" w:rsidRPr="0093076E">
        <w:rPr>
          <w:rFonts w:asciiTheme="minorBidi" w:hAnsiTheme="minorBidi" w:cstheme="minorBidi"/>
          <w:bCs/>
          <w:lang w:val="es-ES_tradnl"/>
        </w:rPr>
        <w:t>, pérdida o lucro cesante resultante del presente Acuerdo o en relación con él.</w:t>
      </w:r>
    </w:p>
    <w:p w14:paraId="2A8CD756"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782DCA11" w14:textId="5150D12D" w:rsidR="00C8785A" w:rsidRPr="0093076E" w:rsidRDefault="00C8785A"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3</w:t>
      </w:r>
      <w:r w:rsidR="006A7286" w:rsidRPr="0093076E">
        <w:rPr>
          <w:rFonts w:asciiTheme="minorBidi" w:hAnsiTheme="minorBidi" w:cstheme="minorBidi"/>
          <w:bCs/>
          <w:lang w:val="es-ES_tradnl"/>
        </w:rPr>
        <w:t>.</w:t>
      </w:r>
      <w:r w:rsidR="006A7286" w:rsidRPr="0093076E">
        <w:rPr>
          <w:rFonts w:asciiTheme="minorBidi" w:hAnsiTheme="minorBidi" w:cstheme="minorBidi"/>
          <w:bCs/>
          <w:lang w:val="es-ES_tradnl"/>
        </w:rPr>
        <w:tab/>
        <w:t xml:space="preserve">Nada en el presente Acuerdo excluye ni limita la responsabilidad de una Parte en caso de perjuicio o pérdida sufrida concretamente por la otra Parte como consecuencia de una violación de este Acuerdo ni en caso de </w:t>
      </w:r>
      <w:r w:rsidR="00AC6756" w:rsidRPr="0093076E">
        <w:rPr>
          <w:rFonts w:asciiTheme="minorBidi" w:hAnsiTheme="minorBidi" w:cstheme="minorBidi"/>
          <w:bCs/>
          <w:lang w:val="es-ES_tradnl"/>
        </w:rPr>
        <w:t>reclamaciones</w:t>
      </w:r>
      <w:r w:rsidR="006A7286" w:rsidRPr="0093076E">
        <w:rPr>
          <w:rFonts w:asciiTheme="minorBidi" w:hAnsiTheme="minorBidi" w:cstheme="minorBidi"/>
          <w:bCs/>
          <w:lang w:val="es-ES_tradnl"/>
        </w:rPr>
        <w:t>, costos, pérdidas y gastos derivados directa o indirectamente de un fraude, de una falta intencional, de un dolo o de una negligencia grave.</w:t>
      </w:r>
    </w:p>
    <w:p w14:paraId="1B6EC23F" w14:textId="319B247B" w:rsidR="00B76296" w:rsidRPr="0093076E" w:rsidRDefault="00B76296" w:rsidP="00084A74">
      <w:pPr>
        <w:widowControl w:val="0"/>
        <w:spacing w:line="230" w:lineRule="exact"/>
        <w:jc w:val="both"/>
        <w:rPr>
          <w:rFonts w:asciiTheme="minorBidi" w:hAnsiTheme="minorBidi" w:cstheme="minorBidi"/>
          <w:bCs/>
          <w:lang w:val="es-ES_tradnl"/>
        </w:rPr>
      </w:pPr>
    </w:p>
    <w:p w14:paraId="34EA1204" w14:textId="513967E4" w:rsidR="00B76296" w:rsidRPr="0093076E" w:rsidRDefault="00B76296" w:rsidP="00084A74">
      <w:pPr>
        <w:spacing w:line="230" w:lineRule="exact"/>
        <w:jc w:val="both"/>
        <w:rPr>
          <w:rFonts w:cs="Arial"/>
          <w:bCs/>
          <w:lang w:val="es-ES_tradnl"/>
        </w:rPr>
      </w:pPr>
      <w:r w:rsidRPr="0093076E">
        <w:rPr>
          <w:bCs/>
          <w:lang w:val="es-ES_tradnl"/>
        </w:rPr>
        <w:t>4.</w:t>
      </w:r>
      <w:r w:rsidRPr="0093076E">
        <w:rPr>
          <w:bCs/>
          <w:lang w:val="es-ES_tradnl"/>
        </w:rPr>
        <w:tab/>
        <w:t xml:space="preserve">Si </w:t>
      </w:r>
      <w:r w:rsidR="00AC6756" w:rsidRPr="0093076E">
        <w:rPr>
          <w:bCs/>
          <w:lang w:val="es-ES_tradnl"/>
        </w:rPr>
        <w:t>un tercero presenta una denuncia contra una de las Partes debido a una violación del presente Acuerdo por otra Parte, esta última deberá indemnizar a la Parte demandada</w:t>
      </w:r>
      <w:r w:rsidR="00D55668" w:rsidRPr="0093076E">
        <w:rPr>
          <w:bCs/>
          <w:lang w:val="es-ES_tradnl"/>
        </w:rPr>
        <w:t xml:space="preserve"> y protegerla de cualquier pérdida o cualquier perjuicio sufrido o cualquier responsabilidad asumida en consecuencia. En ese caso, la Parte que indemniza también deberá reembolsar a la Parte demandada todos</w:t>
      </w:r>
      <w:r w:rsidR="0027166C" w:rsidRPr="0093076E">
        <w:rPr>
          <w:bCs/>
          <w:lang w:val="es-ES_tradnl"/>
        </w:rPr>
        <w:t xml:space="preserve"> los gastos razonables en que esta haya incurrido</w:t>
      </w:r>
      <w:r w:rsidR="00D55668" w:rsidRPr="0093076E">
        <w:rPr>
          <w:bCs/>
          <w:lang w:val="es-ES_tradnl"/>
        </w:rPr>
        <w:t xml:space="preserve"> para instruir, preparar o llevar a cabo su defensa, ya sea en el marco de un procedimiento administrativo, reglamentario o judicial</w:t>
      </w:r>
      <w:r w:rsidR="0027166C" w:rsidRPr="0093076E">
        <w:rPr>
          <w:bCs/>
          <w:lang w:val="es-ES_tradnl"/>
        </w:rPr>
        <w:t>,</w:t>
      </w:r>
      <w:r w:rsidR="00D55668" w:rsidRPr="0093076E">
        <w:rPr>
          <w:bCs/>
          <w:lang w:val="es-ES_tradnl"/>
        </w:rPr>
        <w:t xml:space="preserve"> e independientemente de que la Parte indemnizada sea o no citada en el procedimiento.</w:t>
      </w:r>
    </w:p>
    <w:p w14:paraId="12C1FCB2" w14:textId="77777777" w:rsidR="00B76296" w:rsidRPr="0093076E" w:rsidRDefault="00B76296" w:rsidP="00084A74">
      <w:pPr>
        <w:spacing w:line="230" w:lineRule="exact"/>
        <w:jc w:val="both"/>
        <w:rPr>
          <w:rFonts w:cs="Arial"/>
          <w:bCs/>
          <w:lang w:val="es-ES_tradnl"/>
        </w:rPr>
      </w:pPr>
    </w:p>
    <w:p w14:paraId="0FADE77D" w14:textId="4F4901E9" w:rsidR="00C8785A" w:rsidRPr="0093076E" w:rsidRDefault="0027166C" w:rsidP="00084A74">
      <w:pPr>
        <w:spacing w:line="230" w:lineRule="exact"/>
        <w:jc w:val="both"/>
        <w:rPr>
          <w:rFonts w:asciiTheme="minorBidi" w:hAnsiTheme="minorBidi" w:cstheme="minorBidi"/>
          <w:sz w:val="18"/>
          <w:szCs w:val="18"/>
          <w:lang w:val="es-ES_tradnl"/>
        </w:rPr>
      </w:pPr>
      <w:r w:rsidRPr="0093076E">
        <w:rPr>
          <w:bCs/>
          <w:lang w:val="es-ES_tradnl"/>
        </w:rPr>
        <w:t>5.</w:t>
      </w:r>
      <w:r w:rsidRPr="0093076E">
        <w:rPr>
          <w:bCs/>
          <w:lang w:val="es-ES_tradnl"/>
        </w:rPr>
        <w:tab/>
        <w:t>Ninguna de las disposiciones del presente Acuerdo deberá ser interpretada como una aceptaci</w:t>
      </w:r>
      <w:r w:rsidR="00771136" w:rsidRPr="0093076E">
        <w:rPr>
          <w:bCs/>
          <w:lang w:val="es-ES_tradnl"/>
        </w:rPr>
        <w:t xml:space="preserve">ón o </w:t>
      </w:r>
      <w:r w:rsidRPr="0093076E">
        <w:rPr>
          <w:bCs/>
          <w:lang w:val="es-ES_tradnl"/>
        </w:rPr>
        <w:t>concesi</w:t>
      </w:r>
      <w:r w:rsidR="00771136" w:rsidRPr="0093076E">
        <w:rPr>
          <w:bCs/>
          <w:lang w:val="es-ES_tradnl"/>
        </w:rPr>
        <w:t>ón con respecto</w:t>
      </w:r>
      <w:r w:rsidRPr="0093076E">
        <w:rPr>
          <w:bCs/>
          <w:lang w:val="es-ES_tradnl"/>
        </w:rPr>
        <w:t xml:space="preserve"> a la validez de cualquier reclamación o en cuanto al derecho de las Pa</w:t>
      </w:r>
      <w:r w:rsidR="00771136" w:rsidRPr="0093076E">
        <w:rPr>
          <w:bCs/>
          <w:lang w:val="es-ES_tradnl"/>
        </w:rPr>
        <w:t>rtes a recibir un determinado importe por concepto de daños y perjuicios.</w:t>
      </w:r>
    </w:p>
    <w:p w14:paraId="1D965CE3"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0D7139F6" w14:textId="77777777" w:rsidR="0027166C" w:rsidRPr="0093076E" w:rsidRDefault="0027166C" w:rsidP="00084A74">
      <w:pPr>
        <w:widowControl w:val="0"/>
        <w:spacing w:line="230" w:lineRule="exact"/>
        <w:jc w:val="both"/>
        <w:rPr>
          <w:rFonts w:asciiTheme="minorBidi" w:hAnsiTheme="minorBidi" w:cstheme="minorBidi"/>
          <w:sz w:val="18"/>
          <w:szCs w:val="18"/>
          <w:lang w:val="es-ES_tradnl"/>
        </w:rPr>
      </w:pPr>
    </w:p>
    <w:p w14:paraId="2C7625F7" w14:textId="5288D484" w:rsidR="00C8785A" w:rsidRPr="0093076E" w:rsidRDefault="00771136"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1</w:t>
      </w:r>
      <w:r w:rsidRPr="0093076E">
        <w:rPr>
          <w:rFonts w:asciiTheme="minorBidi" w:hAnsiTheme="minorBidi" w:cstheme="minorBidi"/>
          <w:b/>
          <w:lang w:val="es-ES_tradnl"/>
        </w:rPr>
        <w:t>4</w:t>
      </w:r>
    </w:p>
    <w:p w14:paraId="4B9B42BB" w14:textId="511FA789" w:rsidR="00C8785A" w:rsidRPr="0093076E" w:rsidRDefault="00771136"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lastRenderedPageBreak/>
        <w:t>Relaciones</w:t>
      </w:r>
    </w:p>
    <w:p w14:paraId="1E5BDD26" w14:textId="77777777" w:rsidR="00C8785A" w:rsidRPr="0093076E" w:rsidRDefault="00C8785A" w:rsidP="00084A74">
      <w:pPr>
        <w:widowControl w:val="0"/>
        <w:spacing w:line="230" w:lineRule="exact"/>
        <w:jc w:val="both"/>
        <w:rPr>
          <w:rFonts w:asciiTheme="minorBidi" w:hAnsiTheme="minorBidi" w:cstheme="minorBidi"/>
          <w:sz w:val="18"/>
          <w:szCs w:val="18"/>
          <w:lang w:val="es-ES_tradnl"/>
        </w:rPr>
      </w:pPr>
    </w:p>
    <w:p w14:paraId="453FACC8" w14:textId="33AE5836" w:rsidR="00C8785A" w:rsidRPr="0093076E" w:rsidRDefault="00777547" w:rsidP="00084A74">
      <w:pPr>
        <w:widowControl w:val="0"/>
        <w:tabs>
          <w:tab w:val="left" w:pos="540"/>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r>
      <w:r w:rsidR="00531350" w:rsidRPr="0093076E">
        <w:rPr>
          <w:rFonts w:asciiTheme="minorBidi" w:hAnsiTheme="minorBidi" w:cstheme="minorBidi"/>
          <w:lang w:val="es-ES_tradnl"/>
        </w:rPr>
        <w:t>No podrá invocarse n</w:t>
      </w:r>
      <w:r w:rsidR="00FC75BD" w:rsidRPr="0093076E">
        <w:rPr>
          <w:rFonts w:asciiTheme="minorBidi" w:hAnsiTheme="minorBidi" w:cstheme="minorBidi"/>
          <w:lang w:val="es-ES_tradnl"/>
        </w:rPr>
        <w:t>inguna disposición del</w:t>
      </w:r>
      <w:r w:rsidRPr="0093076E">
        <w:rPr>
          <w:rFonts w:asciiTheme="minorBidi" w:hAnsiTheme="minorBidi" w:cstheme="minorBidi"/>
          <w:lang w:val="es-ES_tradnl"/>
        </w:rPr>
        <w:t xml:space="preserve"> Acuerdo o relacionada con </w:t>
      </w:r>
      <w:r w:rsidR="00531350" w:rsidRPr="0093076E">
        <w:rPr>
          <w:rFonts w:asciiTheme="minorBidi" w:hAnsiTheme="minorBidi" w:cstheme="minorBidi"/>
          <w:lang w:val="es-ES_tradnl"/>
        </w:rPr>
        <w:t>él</w:t>
      </w:r>
      <w:r w:rsidRPr="0093076E">
        <w:rPr>
          <w:rFonts w:asciiTheme="minorBidi" w:hAnsiTheme="minorBidi" w:cstheme="minorBidi"/>
          <w:lang w:val="es-ES_tradnl"/>
        </w:rPr>
        <w:t xml:space="preserve"> para establecer o crear entre cualquiera de las Partes una relación de empleador y empleado o de mandante y agente. Los empleados, funcionarios, representantes y agentes de una de las Partes</w:t>
      </w:r>
      <w:r w:rsidR="003E60B4" w:rsidRPr="0093076E">
        <w:rPr>
          <w:rFonts w:asciiTheme="minorBidi" w:hAnsiTheme="minorBidi" w:cstheme="minorBidi"/>
          <w:lang w:val="es-ES_tradnl"/>
        </w:rPr>
        <w:t xml:space="preserve"> no podrán ser considerados de modo alguno como empleados o agent</w:t>
      </w:r>
      <w:r w:rsidR="00FC75BD" w:rsidRPr="0093076E">
        <w:rPr>
          <w:rFonts w:asciiTheme="minorBidi" w:hAnsiTheme="minorBidi" w:cstheme="minorBidi"/>
          <w:lang w:val="es-ES_tradnl"/>
        </w:rPr>
        <w:t>es de cualquier otra Parte</w:t>
      </w:r>
      <w:r w:rsidR="003E60B4" w:rsidRPr="0093076E">
        <w:rPr>
          <w:rFonts w:asciiTheme="minorBidi" w:hAnsiTheme="minorBidi" w:cstheme="minorBidi"/>
          <w:lang w:val="es-ES_tradnl"/>
        </w:rPr>
        <w:t>.</w:t>
      </w:r>
    </w:p>
    <w:p w14:paraId="36D4546A" w14:textId="77777777" w:rsidR="00C8785A" w:rsidRPr="0093076E" w:rsidRDefault="00C8785A" w:rsidP="00084A74">
      <w:pPr>
        <w:widowControl w:val="0"/>
        <w:tabs>
          <w:tab w:val="left" w:pos="540"/>
        </w:tabs>
        <w:spacing w:line="230" w:lineRule="exact"/>
        <w:jc w:val="both"/>
        <w:rPr>
          <w:rFonts w:asciiTheme="minorBidi" w:hAnsiTheme="minorBidi" w:cstheme="minorBidi"/>
          <w:sz w:val="18"/>
          <w:szCs w:val="18"/>
          <w:lang w:val="es-ES_tradnl"/>
        </w:rPr>
      </w:pPr>
    </w:p>
    <w:p w14:paraId="0AB74598" w14:textId="6B081E7C" w:rsidR="00C8785A" w:rsidRPr="0093076E" w:rsidRDefault="003E60B4" w:rsidP="00084A74">
      <w:pPr>
        <w:widowControl w:val="0"/>
        <w:tabs>
          <w:tab w:val="left" w:pos="540"/>
        </w:tabs>
        <w:spacing w:line="230" w:lineRule="exact"/>
        <w:jc w:val="both"/>
        <w:rPr>
          <w:rFonts w:asciiTheme="minorBidi" w:hAnsiTheme="minorBidi" w:cstheme="minorBidi"/>
          <w:strike/>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 xml:space="preserve">Ninguna Parte estará </w:t>
      </w:r>
      <w:r w:rsidR="00531350" w:rsidRPr="0093076E">
        <w:rPr>
          <w:rFonts w:asciiTheme="minorBidi" w:hAnsiTheme="minorBidi" w:cstheme="minorBidi"/>
          <w:lang w:val="es-ES_tradnl"/>
        </w:rPr>
        <w:t>habilitada para asumir ninguna</w:t>
      </w:r>
      <w:r w:rsidRPr="0093076E">
        <w:rPr>
          <w:rFonts w:asciiTheme="minorBidi" w:hAnsiTheme="minorBidi" w:cstheme="minorBidi"/>
          <w:lang w:val="es-ES_tradnl"/>
        </w:rPr>
        <w:t xml:space="preserve"> obligación por cuenta de la otra Parte y declarar a un tercero que está</w:t>
      </w:r>
      <w:r w:rsidR="00531350" w:rsidRPr="0093076E">
        <w:rPr>
          <w:rFonts w:asciiTheme="minorBidi" w:hAnsiTheme="minorBidi" w:cstheme="minorBidi"/>
          <w:lang w:val="es-ES_tradnl"/>
        </w:rPr>
        <w:t xml:space="preserve"> habilitada</w:t>
      </w:r>
      <w:r w:rsidRPr="0093076E">
        <w:rPr>
          <w:rFonts w:asciiTheme="minorBidi" w:hAnsiTheme="minorBidi" w:cstheme="minorBidi"/>
          <w:lang w:val="es-ES_tradnl"/>
        </w:rPr>
        <w:t xml:space="preserve"> para hacerlo.</w:t>
      </w:r>
      <w:r w:rsidR="00531350" w:rsidRPr="0093076E">
        <w:rPr>
          <w:rFonts w:asciiTheme="minorBidi" w:hAnsiTheme="minorBidi" w:cstheme="minorBidi"/>
          <w:lang w:val="es-ES_tradnl"/>
        </w:rPr>
        <w:t xml:space="preserve"> Salvo disposición contraria del presente Acuerdo, cada Parte será responsable de sus propios gastos y ninguna Parte deberá crear gastos para la otra Parte, a menos que esta lo autorice expresamente por escrito.</w:t>
      </w:r>
    </w:p>
    <w:p w14:paraId="523FF388" w14:textId="6BDFC3B6" w:rsidR="00C8785A" w:rsidRPr="0093076E" w:rsidRDefault="00531350" w:rsidP="002F2401">
      <w:pPr>
        <w:pageBreakBefore/>
        <w:widowControl w:val="0"/>
        <w:spacing w:line="220" w:lineRule="exact"/>
        <w:jc w:val="both"/>
        <w:rPr>
          <w:rFonts w:asciiTheme="minorBidi" w:hAnsiTheme="minorBidi" w:cstheme="minorBidi"/>
          <w:b/>
          <w:bCs/>
          <w:lang w:val="es-ES_tradnl"/>
        </w:rPr>
      </w:pPr>
      <w:r w:rsidRPr="0093076E">
        <w:rPr>
          <w:rFonts w:asciiTheme="minorBidi" w:hAnsiTheme="minorBidi" w:cstheme="minorBidi"/>
          <w:b/>
          <w:bCs/>
          <w:lang w:val="es-ES_tradnl"/>
        </w:rPr>
        <w:lastRenderedPageBreak/>
        <w:t>Artículo</w:t>
      </w:r>
      <w:r w:rsidR="00C8785A" w:rsidRPr="0093076E">
        <w:rPr>
          <w:rFonts w:asciiTheme="minorBidi" w:hAnsiTheme="minorBidi" w:cstheme="minorBidi"/>
          <w:b/>
          <w:bCs/>
          <w:lang w:val="es-ES_tradnl"/>
        </w:rPr>
        <w:t xml:space="preserve"> 1</w:t>
      </w:r>
      <w:r w:rsidRPr="0093076E">
        <w:rPr>
          <w:rFonts w:asciiTheme="minorBidi" w:hAnsiTheme="minorBidi" w:cstheme="minorBidi"/>
          <w:b/>
          <w:bCs/>
          <w:lang w:val="es-ES_tradnl"/>
        </w:rPr>
        <w:t>5</w:t>
      </w:r>
    </w:p>
    <w:p w14:paraId="7A6E8A56" w14:textId="1C0B50D6" w:rsidR="00C8785A" w:rsidRPr="0093076E" w:rsidRDefault="00531350" w:rsidP="002F2401">
      <w:pPr>
        <w:widowControl w:val="0"/>
        <w:spacing w:line="220" w:lineRule="exact"/>
        <w:jc w:val="both"/>
        <w:rPr>
          <w:rFonts w:asciiTheme="minorBidi" w:hAnsiTheme="minorBidi" w:cstheme="minorBidi"/>
          <w:b/>
          <w:bCs/>
          <w:lang w:val="es-ES_tradnl"/>
        </w:rPr>
      </w:pPr>
      <w:r w:rsidRPr="0093076E">
        <w:rPr>
          <w:rFonts w:asciiTheme="minorBidi" w:hAnsiTheme="minorBidi" w:cstheme="minorBidi"/>
          <w:b/>
          <w:bCs/>
          <w:lang w:val="es-ES_tradnl"/>
        </w:rPr>
        <w:t>Entrada en vigor y duración</w:t>
      </w:r>
    </w:p>
    <w:p w14:paraId="7DBDEE97" w14:textId="70CD2B72" w:rsidR="00C8785A" w:rsidRPr="0093076E" w:rsidRDefault="00C8785A" w:rsidP="002F2401">
      <w:pPr>
        <w:widowControl w:val="0"/>
        <w:spacing w:line="220" w:lineRule="exact"/>
        <w:jc w:val="both"/>
        <w:rPr>
          <w:rFonts w:asciiTheme="minorBidi" w:hAnsiTheme="minorBidi" w:cstheme="minorBidi"/>
          <w:sz w:val="18"/>
          <w:szCs w:val="18"/>
          <w:lang w:val="es-ES_tradnl"/>
        </w:rPr>
      </w:pPr>
    </w:p>
    <w:p w14:paraId="7A76FFAD" w14:textId="0E212241" w:rsidR="00C8785A" w:rsidRPr="0093076E" w:rsidRDefault="00531350"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Este Acuerdo comenzará a regir a partir de la fecha de su adopción por el CEP (regirá para todas las Partes que hayan adherido formalmente) y permanecer</w:t>
      </w:r>
      <w:r w:rsidR="004D3EE3" w:rsidRPr="0093076E">
        <w:rPr>
          <w:rFonts w:asciiTheme="minorBidi" w:hAnsiTheme="minorBidi" w:cstheme="minorBidi"/>
          <w:lang w:val="es-ES_tradnl"/>
        </w:rPr>
        <w:t>á en vigor durante</w:t>
      </w:r>
      <w:r w:rsidRPr="0093076E">
        <w:rPr>
          <w:rFonts w:asciiTheme="minorBidi" w:hAnsiTheme="minorBidi" w:cstheme="minorBidi"/>
          <w:lang w:val="es-ES_tradnl"/>
        </w:rPr>
        <w:t xml:space="preserve"> un período indeterminado</w:t>
      </w:r>
      <w:r w:rsidR="00C8785A" w:rsidRPr="0093076E">
        <w:rPr>
          <w:rFonts w:asciiTheme="minorBidi" w:hAnsiTheme="minorBidi" w:cstheme="minorBidi"/>
          <w:lang w:val="es-ES_tradnl"/>
        </w:rPr>
        <w:t>.</w:t>
      </w:r>
    </w:p>
    <w:p w14:paraId="423B948C" w14:textId="77777777" w:rsidR="00C8785A" w:rsidRPr="0093076E" w:rsidRDefault="00C8785A" w:rsidP="002F2401">
      <w:pPr>
        <w:widowControl w:val="0"/>
        <w:spacing w:line="220" w:lineRule="exact"/>
        <w:jc w:val="both"/>
        <w:rPr>
          <w:rFonts w:asciiTheme="minorBidi" w:hAnsiTheme="minorBidi" w:cstheme="minorBidi"/>
          <w:sz w:val="18"/>
          <w:szCs w:val="18"/>
          <w:lang w:val="es-ES_tradnl"/>
        </w:rPr>
      </w:pPr>
    </w:p>
    <w:p w14:paraId="02BE8CB7" w14:textId="7A8A8D0C" w:rsidR="00C8785A" w:rsidRPr="0093076E" w:rsidRDefault="004D3EE3"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El retiro de una o varias de las Partes no constituirá una rescisión del Acuerdo con respecto a las demás Partes restantes.</w:t>
      </w:r>
    </w:p>
    <w:p w14:paraId="6328F164" w14:textId="77777777" w:rsidR="00C8785A" w:rsidRPr="0093076E" w:rsidRDefault="00C8785A" w:rsidP="002F2401">
      <w:pPr>
        <w:widowControl w:val="0"/>
        <w:spacing w:line="220" w:lineRule="exact"/>
        <w:jc w:val="both"/>
        <w:rPr>
          <w:rFonts w:asciiTheme="minorBidi" w:hAnsiTheme="minorBidi" w:cstheme="minorBidi"/>
          <w:sz w:val="18"/>
          <w:szCs w:val="18"/>
          <w:lang w:val="es-ES_tradnl"/>
        </w:rPr>
      </w:pPr>
    </w:p>
    <w:p w14:paraId="34C169EA" w14:textId="77777777" w:rsidR="00C8785A" w:rsidRPr="0093076E" w:rsidRDefault="00C8785A" w:rsidP="002F2401">
      <w:pPr>
        <w:widowControl w:val="0"/>
        <w:spacing w:line="220" w:lineRule="exact"/>
        <w:jc w:val="both"/>
        <w:rPr>
          <w:rFonts w:asciiTheme="minorBidi" w:hAnsiTheme="minorBidi" w:cstheme="minorBidi"/>
          <w:sz w:val="18"/>
          <w:szCs w:val="18"/>
          <w:lang w:val="es-ES_tradnl"/>
        </w:rPr>
      </w:pPr>
    </w:p>
    <w:p w14:paraId="7B0905A7" w14:textId="5E38CD6A" w:rsidR="00C8785A" w:rsidRPr="0093076E" w:rsidRDefault="004D3EE3" w:rsidP="002F2401">
      <w:pPr>
        <w:widowControl w:val="0"/>
        <w:spacing w:line="220" w:lineRule="exact"/>
        <w:jc w:val="both"/>
        <w:rPr>
          <w:rFonts w:asciiTheme="minorBidi" w:hAnsiTheme="minorBidi" w:cstheme="minorBidi"/>
          <w:b/>
          <w:bCs/>
          <w:lang w:val="es-ES_tradnl"/>
        </w:rPr>
      </w:pPr>
      <w:r w:rsidRPr="0093076E">
        <w:rPr>
          <w:rFonts w:asciiTheme="minorBidi" w:hAnsiTheme="minorBidi" w:cstheme="minorBidi"/>
          <w:b/>
          <w:bCs/>
          <w:lang w:val="es-ES_tradnl"/>
        </w:rPr>
        <w:t>Artículo</w:t>
      </w:r>
      <w:r w:rsidR="00C8785A" w:rsidRPr="0093076E">
        <w:rPr>
          <w:rFonts w:asciiTheme="minorBidi" w:hAnsiTheme="minorBidi" w:cstheme="minorBidi"/>
          <w:b/>
          <w:bCs/>
          <w:lang w:val="es-ES_tradnl"/>
        </w:rPr>
        <w:t xml:space="preserve"> 1</w:t>
      </w:r>
      <w:r w:rsidRPr="0093076E">
        <w:rPr>
          <w:rFonts w:asciiTheme="minorBidi" w:hAnsiTheme="minorBidi" w:cstheme="minorBidi"/>
          <w:b/>
          <w:bCs/>
          <w:lang w:val="es-ES_tradnl"/>
        </w:rPr>
        <w:t>6</w:t>
      </w:r>
    </w:p>
    <w:p w14:paraId="242ADB18" w14:textId="1E78DC92" w:rsidR="00C8785A" w:rsidRPr="0093076E" w:rsidRDefault="004D3EE3" w:rsidP="002F2401">
      <w:pPr>
        <w:widowControl w:val="0"/>
        <w:spacing w:line="220" w:lineRule="exact"/>
        <w:jc w:val="both"/>
        <w:rPr>
          <w:rFonts w:asciiTheme="minorBidi" w:hAnsiTheme="minorBidi" w:cstheme="minorBidi"/>
          <w:b/>
          <w:bCs/>
          <w:lang w:val="es-ES_tradnl"/>
        </w:rPr>
      </w:pPr>
      <w:r w:rsidRPr="0093076E">
        <w:rPr>
          <w:rFonts w:asciiTheme="minorBidi" w:hAnsiTheme="minorBidi" w:cstheme="minorBidi"/>
          <w:b/>
          <w:bCs/>
          <w:lang w:val="es-ES_tradnl"/>
        </w:rPr>
        <w:t>Modificaciones</w:t>
      </w:r>
    </w:p>
    <w:p w14:paraId="1B23F246" w14:textId="77777777" w:rsidR="00C8785A" w:rsidRPr="0093076E" w:rsidRDefault="00C8785A" w:rsidP="002F2401">
      <w:pPr>
        <w:widowControl w:val="0"/>
        <w:spacing w:line="220" w:lineRule="exact"/>
        <w:jc w:val="both"/>
        <w:rPr>
          <w:rFonts w:asciiTheme="minorBidi" w:hAnsiTheme="minorBidi" w:cstheme="minorBidi"/>
          <w:sz w:val="18"/>
          <w:szCs w:val="18"/>
          <w:lang w:val="es-ES_tradnl"/>
        </w:rPr>
      </w:pPr>
    </w:p>
    <w:p w14:paraId="4D123701" w14:textId="7C93A7CC" w:rsidR="00255A57" w:rsidRPr="0093076E" w:rsidRDefault="00533832"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El CEP podrá</w:t>
      </w:r>
      <w:r w:rsidR="00781B2D" w:rsidRPr="0093076E">
        <w:rPr>
          <w:rFonts w:asciiTheme="minorBidi" w:hAnsiTheme="minorBidi" w:cstheme="minorBidi"/>
          <w:lang w:val="es-ES_tradnl"/>
        </w:rPr>
        <w:t>, sujeto a un pedido formal apoyado como mínimo por la mitad de las Partes,</w:t>
      </w:r>
      <w:r w:rsidRPr="0093076E">
        <w:rPr>
          <w:rFonts w:asciiTheme="minorBidi" w:hAnsiTheme="minorBidi" w:cstheme="minorBidi"/>
          <w:lang w:val="es-ES_tradnl"/>
        </w:rPr>
        <w:t xml:space="preserve"> pro</w:t>
      </w:r>
      <w:r w:rsidR="00781B2D" w:rsidRPr="0093076E">
        <w:rPr>
          <w:rFonts w:asciiTheme="minorBidi" w:hAnsiTheme="minorBidi" w:cstheme="minorBidi"/>
          <w:lang w:val="es-ES_tradnl"/>
        </w:rPr>
        <w:t>poner modificaciones a este</w:t>
      </w:r>
      <w:r w:rsidRPr="0093076E">
        <w:rPr>
          <w:rFonts w:asciiTheme="minorBidi" w:hAnsiTheme="minorBidi" w:cstheme="minorBidi"/>
          <w:lang w:val="es-ES_tradnl"/>
        </w:rPr>
        <w:t xml:space="preserve"> Acuerdo. Una vez adoptado oficialmente por el CEP, la versión revisada será comunicada por escrito a todas las Partes por la Oficina Internacional.</w:t>
      </w:r>
    </w:p>
    <w:p w14:paraId="4ED4F775" w14:textId="5C2A7F28" w:rsidR="00255A57" w:rsidRPr="0093076E" w:rsidRDefault="00255A57" w:rsidP="002F2401">
      <w:pPr>
        <w:spacing w:line="220" w:lineRule="exact"/>
        <w:rPr>
          <w:rFonts w:asciiTheme="minorBidi" w:hAnsiTheme="minorBidi" w:cstheme="minorBidi"/>
          <w:lang w:val="es-ES_tradnl"/>
        </w:rPr>
      </w:pPr>
    </w:p>
    <w:p w14:paraId="5B261207" w14:textId="4134B443" w:rsidR="00C8785A" w:rsidRPr="0093076E" w:rsidRDefault="006307E0" w:rsidP="002F2401">
      <w:pPr>
        <w:pStyle w:val="Bodytext20"/>
        <w:shd w:val="clear" w:color="auto" w:fill="auto"/>
        <w:tabs>
          <w:tab w:val="left" w:pos="567"/>
        </w:tabs>
        <w:spacing w:before="0" w:after="0" w:line="220" w:lineRule="exact"/>
        <w:rPr>
          <w:rFonts w:asciiTheme="minorBidi" w:hAnsiTheme="minorBidi" w:cstheme="minorBidi"/>
          <w:color w:val="000000"/>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La fecha de entrada en vigor de las modificaciones introducidas en este Acuerdo será definida por el CEP. Sin perjuicio de lo anterior, las modificaciones introducidas en la información específica de los países contenida en el anexo 1, así como cu</w:t>
      </w:r>
      <w:r w:rsidR="00FC75BD" w:rsidRPr="0093076E">
        <w:rPr>
          <w:rFonts w:asciiTheme="minorBidi" w:hAnsiTheme="minorBidi" w:cstheme="minorBidi"/>
          <w:lang w:val="es-ES_tradnl"/>
        </w:rPr>
        <w:t>alquier modificación mutuamente acordada mencionada</w:t>
      </w:r>
      <w:r w:rsidRPr="0093076E">
        <w:rPr>
          <w:rFonts w:asciiTheme="minorBidi" w:hAnsiTheme="minorBidi" w:cstheme="minorBidi"/>
          <w:lang w:val="es-ES_tradnl"/>
        </w:rPr>
        <w:t xml:space="preserve"> en el anexo 2 (específica de las regiones), no requerirá la aprobación del CEP ni la preparación de las modificaciones oficiales a este Acuerdo.</w:t>
      </w:r>
    </w:p>
    <w:p w14:paraId="5E8E7E2B" w14:textId="77777777" w:rsidR="00C8785A" w:rsidRPr="0093076E" w:rsidRDefault="00C8785A" w:rsidP="002F2401">
      <w:pPr>
        <w:widowControl w:val="0"/>
        <w:spacing w:line="220" w:lineRule="exact"/>
        <w:jc w:val="both"/>
        <w:rPr>
          <w:rFonts w:asciiTheme="minorBidi" w:hAnsiTheme="minorBidi" w:cstheme="minorBidi"/>
          <w:lang w:val="es-ES_tradnl"/>
        </w:rPr>
      </w:pPr>
    </w:p>
    <w:p w14:paraId="1B8B197B" w14:textId="778EACE4" w:rsidR="00C8785A" w:rsidRPr="0093076E" w:rsidRDefault="00C8785A"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3.</w:t>
      </w:r>
      <w:r w:rsidRPr="0093076E">
        <w:rPr>
          <w:rFonts w:asciiTheme="minorBidi" w:hAnsiTheme="minorBidi" w:cstheme="minorBidi"/>
          <w:lang w:val="es-ES_tradnl"/>
        </w:rPr>
        <w:tab/>
      </w:r>
      <w:r w:rsidR="00BB1D67" w:rsidRPr="0093076E">
        <w:rPr>
          <w:rFonts w:asciiTheme="minorBidi" w:hAnsiTheme="minorBidi" w:cstheme="minorBidi"/>
          <w:lang w:val="es-ES_tradnl"/>
        </w:rPr>
        <w:t>Todas las Partes de</w:t>
      </w:r>
      <w:r w:rsidR="006307E0" w:rsidRPr="0093076E">
        <w:rPr>
          <w:rFonts w:asciiTheme="minorBidi" w:hAnsiTheme="minorBidi" w:cstheme="minorBidi"/>
          <w:lang w:val="es-ES_tradnl"/>
        </w:rPr>
        <w:t xml:space="preserve"> este Acuerdo que</w:t>
      </w:r>
      <w:r w:rsidR="00BB1D67" w:rsidRPr="0093076E">
        <w:rPr>
          <w:rFonts w:asciiTheme="minorBidi" w:hAnsiTheme="minorBidi" w:cstheme="minorBidi"/>
          <w:lang w:val="es-ES_tradnl"/>
        </w:rPr>
        <w:t xml:space="preserve"> sean incapaces</w:t>
      </w:r>
      <w:r w:rsidR="006307E0" w:rsidRPr="0093076E">
        <w:rPr>
          <w:rFonts w:asciiTheme="minorBidi" w:hAnsiTheme="minorBidi" w:cstheme="minorBidi"/>
          <w:lang w:val="es-ES_tradnl"/>
        </w:rPr>
        <w:t xml:space="preserve"> de cumplir las disposiciones modificadas del Acuerdo podrá</w:t>
      </w:r>
      <w:r w:rsidR="00BB1D67" w:rsidRPr="0093076E">
        <w:rPr>
          <w:rFonts w:asciiTheme="minorBidi" w:hAnsiTheme="minorBidi" w:cstheme="minorBidi"/>
          <w:lang w:val="es-ES_tradnl"/>
        </w:rPr>
        <w:t>n</w:t>
      </w:r>
      <w:r w:rsidR="006307E0" w:rsidRPr="0093076E">
        <w:rPr>
          <w:rFonts w:asciiTheme="minorBidi" w:hAnsiTheme="minorBidi" w:cstheme="minorBidi"/>
          <w:lang w:val="es-ES_tradnl"/>
        </w:rPr>
        <w:t xml:space="preserve"> retirarse de él a partir de la fecha de entrada en vigor de la versión revisada. Las Partes que deseen retirarse del Acuerdo deberán enviar un preaviso escrito a la Oficina Internacional notificando su intención de retirarse.</w:t>
      </w:r>
    </w:p>
    <w:p w14:paraId="0653EAA0" w14:textId="77777777" w:rsidR="006307E0" w:rsidRPr="0093076E" w:rsidRDefault="006307E0" w:rsidP="002F2401">
      <w:pPr>
        <w:widowControl w:val="0"/>
        <w:spacing w:line="220" w:lineRule="exact"/>
        <w:jc w:val="both"/>
        <w:rPr>
          <w:rFonts w:asciiTheme="minorBidi" w:hAnsiTheme="minorBidi" w:cstheme="minorBidi"/>
          <w:lang w:val="es-ES_tradnl"/>
        </w:rPr>
      </w:pPr>
    </w:p>
    <w:p w14:paraId="5C5CAC74" w14:textId="77777777" w:rsidR="006307E0" w:rsidRPr="0093076E" w:rsidRDefault="006307E0" w:rsidP="002F2401">
      <w:pPr>
        <w:widowControl w:val="0"/>
        <w:spacing w:line="220" w:lineRule="exact"/>
        <w:jc w:val="both"/>
        <w:rPr>
          <w:rFonts w:asciiTheme="minorBidi" w:hAnsiTheme="minorBidi" w:cstheme="minorBidi"/>
          <w:lang w:val="es-ES_tradnl"/>
        </w:rPr>
      </w:pPr>
    </w:p>
    <w:p w14:paraId="425D3FB4" w14:textId="18328786" w:rsidR="00C8785A" w:rsidRPr="0093076E" w:rsidRDefault="00BB1D67" w:rsidP="002F2401">
      <w:pPr>
        <w:widowControl w:val="0"/>
        <w:spacing w:line="22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1</w:t>
      </w:r>
      <w:r w:rsidRPr="0093076E">
        <w:rPr>
          <w:rFonts w:asciiTheme="minorBidi" w:hAnsiTheme="minorBidi" w:cstheme="minorBidi"/>
          <w:b/>
          <w:lang w:val="es-ES_tradnl"/>
        </w:rPr>
        <w:t>7</w:t>
      </w:r>
    </w:p>
    <w:p w14:paraId="0E61A2D4" w14:textId="581937F8" w:rsidR="00C8785A" w:rsidRPr="0093076E" w:rsidRDefault="001514EC" w:rsidP="002F2401">
      <w:pPr>
        <w:widowControl w:val="0"/>
        <w:spacing w:line="220" w:lineRule="exact"/>
        <w:jc w:val="both"/>
        <w:rPr>
          <w:rFonts w:asciiTheme="minorBidi" w:hAnsiTheme="minorBidi" w:cstheme="minorBidi"/>
          <w:b/>
          <w:lang w:val="es-ES_tradnl"/>
        </w:rPr>
      </w:pPr>
      <w:r w:rsidRPr="0093076E">
        <w:rPr>
          <w:rFonts w:asciiTheme="minorBidi" w:hAnsiTheme="minorBidi" w:cstheme="minorBidi"/>
          <w:b/>
          <w:lang w:val="es-ES_tradnl"/>
        </w:rPr>
        <w:t>Retiro</w:t>
      </w:r>
    </w:p>
    <w:p w14:paraId="52B0489A" w14:textId="77777777" w:rsidR="00C8785A" w:rsidRPr="0093076E" w:rsidRDefault="00C8785A" w:rsidP="002F2401">
      <w:pPr>
        <w:widowControl w:val="0"/>
        <w:spacing w:line="220" w:lineRule="exact"/>
        <w:jc w:val="both"/>
        <w:rPr>
          <w:rFonts w:asciiTheme="minorBidi" w:hAnsiTheme="minorBidi" w:cstheme="minorBidi"/>
          <w:lang w:val="es-ES_tradnl"/>
        </w:rPr>
      </w:pPr>
    </w:p>
    <w:p w14:paraId="4FDE0E84" w14:textId="73C3B072" w:rsidR="00C8785A" w:rsidRPr="0093076E" w:rsidRDefault="001514EC"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r>
      <w:r w:rsidR="00C75715" w:rsidRPr="0093076E">
        <w:rPr>
          <w:rFonts w:asciiTheme="minorBidi" w:hAnsiTheme="minorBidi" w:cstheme="minorBidi"/>
          <w:lang w:val="es-ES_tradnl"/>
        </w:rPr>
        <w:t>U</w:t>
      </w:r>
      <w:r w:rsidRPr="0093076E">
        <w:rPr>
          <w:rFonts w:asciiTheme="minorBidi" w:hAnsiTheme="minorBidi" w:cstheme="minorBidi"/>
          <w:lang w:val="es-ES_tradnl"/>
        </w:rPr>
        <w:t>na Parte podrá retirarse parcialmente (es decir, con respecto a una o varias Partes) o totalmente (es decir, con respecto a todas las demás Partes) de este Acuerdo en cualquier momento y sin motivo pr</w:t>
      </w:r>
      <w:r w:rsidR="007202EC" w:rsidRPr="0093076E">
        <w:rPr>
          <w:rFonts w:asciiTheme="minorBidi" w:hAnsiTheme="minorBidi" w:cstheme="minorBidi"/>
          <w:lang w:val="es-ES_tradnl"/>
        </w:rPr>
        <w:t>esentando</w:t>
      </w:r>
      <w:r w:rsidR="00FC75BD" w:rsidRPr="0093076E">
        <w:rPr>
          <w:rFonts w:asciiTheme="minorBidi" w:hAnsiTheme="minorBidi" w:cstheme="minorBidi"/>
          <w:lang w:val="es-ES_tradnl"/>
        </w:rPr>
        <w:t xml:space="preserve"> noventa</w:t>
      </w:r>
      <w:r w:rsidRPr="0093076E">
        <w:rPr>
          <w:rFonts w:asciiTheme="minorBidi" w:hAnsiTheme="minorBidi" w:cstheme="minorBidi"/>
          <w:lang w:val="es-ES_tradnl"/>
        </w:rPr>
        <w:t xml:space="preserve"> días</w:t>
      </w:r>
      <w:r w:rsidR="007202EC" w:rsidRPr="0093076E">
        <w:rPr>
          <w:rFonts w:asciiTheme="minorBidi" w:hAnsiTheme="minorBidi" w:cstheme="minorBidi"/>
          <w:lang w:val="es-ES_tradnl"/>
        </w:rPr>
        <w:t xml:space="preserve"> antes</w:t>
      </w:r>
      <w:r w:rsidRPr="0093076E">
        <w:rPr>
          <w:rFonts w:asciiTheme="minorBidi" w:hAnsiTheme="minorBidi" w:cstheme="minorBidi"/>
          <w:lang w:val="es-ES_tradnl"/>
        </w:rPr>
        <w:t xml:space="preserve"> como mínimo</w:t>
      </w:r>
      <w:r w:rsidR="00C8785A" w:rsidRPr="0093076E">
        <w:rPr>
          <w:rFonts w:asciiTheme="minorBidi" w:hAnsiTheme="minorBidi" w:cstheme="minorBidi"/>
          <w:lang w:val="es-ES_tradnl"/>
        </w:rPr>
        <w:t xml:space="preserve"> </w:t>
      </w:r>
      <w:bookmarkStart w:id="1" w:name="_Ref322427875"/>
      <w:r w:rsidR="007202EC" w:rsidRPr="0093076E">
        <w:rPr>
          <w:rFonts w:asciiTheme="minorBidi" w:hAnsiTheme="minorBidi" w:cstheme="minorBidi"/>
          <w:lang w:val="es-ES_tradnl"/>
        </w:rPr>
        <w:t>un preaviso escrito en formato electrónico o por correo certificado (a contar de la fecha de expedición de la comunicación pertinente a través de la Oficina Internacional) dirigida a las demás Partes.</w:t>
      </w:r>
    </w:p>
    <w:bookmarkEnd w:id="1"/>
    <w:p w14:paraId="14DFBE3D" w14:textId="77777777" w:rsidR="00C8785A" w:rsidRPr="0093076E" w:rsidRDefault="00C8785A" w:rsidP="002F2401">
      <w:pPr>
        <w:widowControl w:val="0"/>
        <w:spacing w:line="220" w:lineRule="exact"/>
        <w:jc w:val="both"/>
        <w:rPr>
          <w:rFonts w:asciiTheme="minorBidi" w:hAnsiTheme="minorBidi" w:cstheme="minorBidi"/>
          <w:lang w:val="es-ES_tradnl"/>
        </w:rPr>
      </w:pPr>
    </w:p>
    <w:p w14:paraId="6691ED4B" w14:textId="59B5280A" w:rsidR="00C8785A" w:rsidRPr="0093076E" w:rsidRDefault="007202EC" w:rsidP="002F2401">
      <w:pPr>
        <w:widowControl w:val="0"/>
        <w:spacing w:line="220" w:lineRule="exact"/>
        <w:jc w:val="both"/>
        <w:rPr>
          <w:rFonts w:asciiTheme="minorBidi" w:hAnsiTheme="minorBidi" w:cstheme="minorBidi"/>
          <w:bCs/>
          <w:lang w:val="es-ES_tradnl"/>
        </w:rPr>
      </w:pPr>
      <w:r w:rsidRPr="0093076E">
        <w:rPr>
          <w:rFonts w:asciiTheme="minorBidi" w:hAnsiTheme="minorBidi" w:cstheme="minorBidi"/>
          <w:bCs/>
          <w:lang w:val="es-ES_tradnl"/>
        </w:rPr>
        <w:t>2.</w:t>
      </w:r>
      <w:r w:rsidRPr="0093076E">
        <w:rPr>
          <w:rFonts w:asciiTheme="minorBidi" w:hAnsiTheme="minorBidi" w:cstheme="minorBidi"/>
          <w:bCs/>
          <w:lang w:val="es-ES_tradnl"/>
        </w:rPr>
        <w:tab/>
        <w:t>Una Parte también podrá retirarse parcial o totalmente del Acuerdo con efecto inmediato en cualquier momento enviando una notificación escrita a las demás Partes en los siguientes casos</w:t>
      </w:r>
      <w:r w:rsidR="00C8785A" w:rsidRPr="0093076E">
        <w:rPr>
          <w:rFonts w:asciiTheme="minorBidi" w:hAnsiTheme="minorBidi" w:cstheme="minorBidi"/>
          <w:bCs/>
          <w:lang w:val="es-ES_tradnl"/>
        </w:rPr>
        <w:t>:</w:t>
      </w:r>
    </w:p>
    <w:p w14:paraId="07494CDD" w14:textId="57A68AAD" w:rsidR="00C8785A" w:rsidRPr="0093076E" w:rsidRDefault="00802135" w:rsidP="002F2401">
      <w:pPr>
        <w:pStyle w:val="Premierretrait"/>
        <w:spacing w:line="220" w:lineRule="exact"/>
        <w:rPr>
          <w:lang w:val="es-ES_tradnl"/>
        </w:rPr>
      </w:pPr>
      <w:r w:rsidRPr="0093076E">
        <w:rPr>
          <w:lang w:val="es-ES_tradnl"/>
        </w:rPr>
        <w:t xml:space="preserve">La Parte o las Partes incumplieron de manera flagrante sus obligaciones impuestas por el presente Acuerdo o sus obligaciones derivadas de las disposiciones pertinentes del Convenio y de su Reglamento vigentes en el momento de la firma del Acuerdo por las Partes y, </w:t>
      </w:r>
      <w:r w:rsidR="000240A0" w:rsidRPr="0093076E">
        <w:rPr>
          <w:lang w:val="es-ES_tradnl"/>
        </w:rPr>
        <w:t>en el caso de que este incumplimiento</w:t>
      </w:r>
      <w:r w:rsidRPr="0093076E">
        <w:rPr>
          <w:lang w:val="es-ES_tradnl"/>
        </w:rPr>
        <w:t xml:space="preserve"> hubiera podido se</w:t>
      </w:r>
      <w:r w:rsidR="000240A0" w:rsidRPr="0093076E">
        <w:rPr>
          <w:lang w:val="es-ES_tradnl"/>
        </w:rPr>
        <w:t>r resuelto</w:t>
      </w:r>
      <w:r w:rsidRPr="0093076E">
        <w:rPr>
          <w:lang w:val="es-ES_tradnl"/>
        </w:rPr>
        <w:t xml:space="preserve">, </w:t>
      </w:r>
      <w:r w:rsidR="00FC75BD" w:rsidRPr="0093076E">
        <w:rPr>
          <w:lang w:val="es-ES_tradnl"/>
        </w:rPr>
        <w:t>es</w:t>
      </w:r>
      <w:r w:rsidR="000240A0" w:rsidRPr="0093076E">
        <w:rPr>
          <w:lang w:val="es-ES_tradnl"/>
        </w:rPr>
        <w:t>a</w:t>
      </w:r>
      <w:r w:rsidR="00FC75BD" w:rsidRPr="0093076E">
        <w:rPr>
          <w:lang w:val="es-ES_tradnl"/>
        </w:rPr>
        <w:t xml:space="preserve"> Parte o es</w:t>
      </w:r>
      <w:r w:rsidR="000240A0" w:rsidRPr="0093076E">
        <w:rPr>
          <w:lang w:val="es-ES_tradnl"/>
        </w:rPr>
        <w:t>as Partes</w:t>
      </w:r>
      <w:r w:rsidRPr="0093076E">
        <w:rPr>
          <w:lang w:val="es-ES_tradnl"/>
        </w:rPr>
        <w:t xml:space="preserve"> no procedieron a la resoluci</w:t>
      </w:r>
      <w:r w:rsidR="00FC75BD" w:rsidRPr="0093076E">
        <w:rPr>
          <w:lang w:val="es-ES_tradnl"/>
        </w:rPr>
        <w:t>ón de es</w:t>
      </w:r>
      <w:r w:rsidR="000240A0" w:rsidRPr="0093076E">
        <w:rPr>
          <w:lang w:val="es-ES_tradnl"/>
        </w:rPr>
        <w:t>e incumplimiento</w:t>
      </w:r>
      <w:r w:rsidRPr="0093076E">
        <w:rPr>
          <w:lang w:val="es-ES_tradnl"/>
        </w:rPr>
        <w:t xml:space="preserve"> en un plazo de treinta días calendario</w:t>
      </w:r>
      <w:r w:rsidR="000240A0" w:rsidRPr="0093076E">
        <w:rPr>
          <w:lang w:val="es-ES_tradnl"/>
        </w:rPr>
        <w:t xml:space="preserve"> en respuesta a</w:t>
      </w:r>
      <w:r w:rsidR="005625ED" w:rsidRPr="0093076E">
        <w:rPr>
          <w:lang w:val="es-ES_tradnl"/>
        </w:rPr>
        <w:t xml:space="preserve"> una solicitud de la otra o de las otras Partes a es</w:t>
      </w:r>
      <w:r w:rsidR="00BB7843" w:rsidRPr="0093076E">
        <w:rPr>
          <w:lang w:val="es-ES_tradnl"/>
        </w:rPr>
        <w:t>t</w:t>
      </w:r>
      <w:r w:rsidR="005625ED" w:rsidRPr="0093076E">
        <w:rPr>
          <w:lang w:val="es-ES_tradnl"/>
        </w:rPr>
        <w:t>os efectos</w:t>
      </w:r>
      <w:r w:rsidR="00ED0CBB" w:rsidRPr="0093076E">
        <w:rPr>
          <w:lang w:val="es-ES_tradnl"/>
        </w:rPr>
        <w:t>.</w:t>
      </w:r>
    </w:p>
    <w:p w14:paraId="21CA1DF2" w14:textId="113BEDB0" w:rsidR="008C3214" w:rsidRPr="0093076E" w:rsidRDefault="000240A0" w:rsidP="002F2401">
      <w:pPr>
        <w:pStyle w:val="Premierretrait"/>
        <w:spacing w:line="220" w:lineRule="exact"/>
        <w:rPr>
          <w:lang w:val="es-ES_tradnl"/>
        </w:rPr>
      </w:pPr>
      <w:r w:rsidRPr="0093076E">
        <w:rPr>
          <w:lang w:val="es-ES_tradnl"/>
        </w:rPr>
        <w:t>Si otra Parte cede o transfiere, o pretende ceder o transferir</w:t>
      </w:r>
      <w:r w:rsidR="00544FED" w:rsidRPr="0093076E">
        <w:rPr>
          <w:lang w:val="es-ES_tradnl"/>
        </w:rPr>
        <w:t>, alguno de sus derechos u obligaciones en virtud del presente Acuerdo o cualquier interés que tenga en él, sin haber obtenido el consentimiento escrito previo de la Parte que se retira.</w:t>
      </w:r>
    </w:p>
    <w:p w14:paraId="22165C01" w14:textId="151FE093" w:rsidR="00C8785A" w:rsidRPr="0093076E" w:rsidRDefault="00BB7843" w:rsidP="002F2401">
      <w:pPr>
        <w:pStyle w:val="Premierretrait"/>
        <w:spacing w:line="220" w:lineRule="exact"/>
        <w:rPr>
          <w:lang w:val="es-ES_tradnl"/>
        </w:rPr>
      </w:pPr>
      <w:r w:rsidRPr="0093076E">
        <w:rPr>
          <w:lang w:val="es-ES_tradnl"/>
        </w:rPr>
        <w:t>Cualquier</w:t>
      </w:r>
      <w:r w:rsidR="00544FED" w:rsidRPr="0093076E">
        <w:rPr>
          <w:lang w:val="es-ES_tradnl"/>
        </w:rPr>
        <w:t xml:space="preserve"> representación, garantía o declaración en el marco de est</w:t>
      </w:r>
      <w:r w:rsidR="00FC75BD" w:rsidRPr="0093076E">
        <w:rPr>
          <w:lang w:val="es-ES_tradnl"/>
        </w:rPr>
        <w:t>e Acuerdo o en relación con él</w:t>
      </w:r>
      <w:r w:rsidR="00544FED" w:rsidRPr="0093076E">
        <w:rPr>
          <w:lang w:val="es-ES_tradnl"/>
        </w:rPr>
        <w:t xml:space="preserve"> es incorrecta </w:t>
      </w:r>
      <w:r w:rsidRPr="0093076E">
        <w:rPr>
          <w:lang w:val="es-ES_tradnl"/>
        </w:rPr>
        <w:t>en cualquier sentido</w:t>
      </w:r>
      <w:r w:rsidR="00367946" w:rsidRPr="0093076E">
        <w:rPr>
          <w:lang w:val="es-ES_tradnl"/>
        </w:rPr>
        <w:t>,</w:t>
      </w:r>
      <w:r w:rsidR="00544FED" w:rsidRPr="0093076E">
        <w:rPr>
          <w:lang w:val="es-ES_tradnl"/>
        </w:rPr>
        <w:t xml:space="preserve"> </w:t>
      </w:r>
      <w:r w:rsidRPr="0093076E">
        <w:rPr>
          <w:lang w:val="es-ES_tradnl"/>
        </w:rPr>
        <w:t>y si la representación</w:t>
      </w:r>
      <w:r w:rsidR="00544FED" w:rsidRPr="0093076E">
        <w:rPr>
          <w:lang w:val="es-ES_tradnl"/>
        </w:rPr>
        <w:t xml:space="preserve"> errónea</w:t>
      </w:r>
      <w:r w:rsidRPr="0093076E">
        <w:rPr>
          <w:lang w:val="es-ES_tradnl"/>
        </w:rPr>
        <w:t xml:space="preserve"> o el </w:t>
      </w:r>
      <w:r w:rsidRPr="0093076E">
        <w:rPr>
          <w:lang w:val="es-ES_tradnl"/>
        </w:rPr>
        <w:lastRenderedPageBreak/>
        <w:t>incumplimiento</w:t>
      </w:r>
      <w:r w:rsidR="00544FED" w:rsidRPr="0093076E">
        <w:rPr>
          <w:lang w:val="es-ES_tradnl"/>
        </w:rPr>
        <w:t xml:space="preserve"> de garant</w:t>
      </w:r>
      <w:r w:rsidRPr="0093076E">
        <w:rPr>
          <w:lang w:val="es-ES_tradnl"/>
        </w:rPr>
        <w:t>ía puede ser corregido</w:t>
      </w:r>
      <w:r w:rsidR="00544FED" w:rsidRPr="0093076E">
        <w:rPr>
          <w:lang w:val="es-ES_tradnl"/>
        </w:rPr>
        <w:t>,</w:t>
      </w:r>
      <w:r w:rsidR="00FC75BD" w:rsidRPr="0093076E">
        <w:rPr>
          <w:lang w:val="es-ES_tradnl"/>
        </w:rPr>
        <w:t xml:space="preserve"> esa Parte</w:t>
      </w:r>
      <w:r w:rsidRPr="0093076E">
        <w:rPr>
          <w:lang w:val="es-ES_tradnl"/>
        </w:rPr>
        <w:t xml:space="preserve"> no aplicará ninguna medida correctiva en un plazo de treinta días calendario en respuesta a una solicitud de la otra Parte a estos efectos.</w:t>
      </w:r>
    </w:p>
    <w:p w14:paraId="4ED46229" w14:textId="77777777" w:rsidR="00C8785A" w:rsidRPr="0093076E" w:rsidRDefault="00C8785A" w:rsidP="002F2401">
      <w:pPr>
        <w:widowControl w:val="0"/>
        <w:spacing w:line="220" w:lineRule="exact"/>
        <w:jc w:val="both"/>
        <w:rPr>
          <w:rFonts w:asciiTheme="minorBidi" w:hAnsiTheme="minorBidi" w:cstheme="minorBidi"/>
          <w:lang w:val="es-ES_tradnl"/>
        </w:rPr>
      </w:pPr>
    </w:p>
    <w:p w14:paraId="44C6A9E4" w14:textId="22F374B2" w:rsidR="00C8785A" w:rsidRPr="0093076E" w:rsidRDefault="00875368"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3.</w:t>
      </w:r>
      <w:r w:rsidRPr="0093076E">
        <w:rPr>
          <w:rFonts w:asciiTheme="minorBidi" w:hAnsiTheme="minorBidi" w:cstheme="minorBidi"/>
          <w:lang w:val="es-ES_tradnl"/>
        </w:rPr>
        <w:tab/>
        <w:t>Los retiros parciales o totale</w:t>
      </w:r>
      <w:r w:rsidR="00FC75BD" w:rsidRPr="0093076E">
        <w:rPr>
          <w:rFonts w:asciiTheme="minorBidi" w:hAnsiTheme="minorBidi" w:cstheme="minorBidi"/>
          <w:lang w:val="es-ES_tradnl"/>
        </w:rPr>
        <w:t>s de este Acuerdo no afectarán ningún otro derecho ni</w:t>
      </w:r>
      <w:r w:rsidRPr="0093076E">
        <w:rPr>
          <w:rFonts w:asciiTheme="minorBidi" w:hAnsiTheme="minorBidi" w:cstheme="minorBidi"/>
          <w:lang w:val="es-ES_tradnl"/>
        </w:rPr>
        <w:t xml:space="preserve"> ninguna otra obligación de las Partes derivados de las disposiciones previstas por este Acuerdo en materia de tratamiento de los Datos.</w:t>
      </w:r>
    </w:p>
    <w:p w14:paraId="1470785B" w14:textId="77777777" w:rsidR="00C8785A" w:rsidRPr="0093076E" w:rsidRDefault="00C8785A" w:rsidP="002F2401">
      <w:pPr>
        <w:widowControl w:val="0"/>
        <w:spacing w:line="220" w:lineRule="exact"/>
        <w:jc w:val="both"/>
        <w:rPr>
          <w:rFonts w:asciiTheme="minorBidi" w:hAnsiTheme="minorBidi" w:cstheme="minorBidi"/>
          <w:lang w:val="es-ES_tradnl"/>
        </w:rPr>
      </w:pPr>
    </w:p>
    <w:p w14:paraId="39C5FD72" w14:textId="32047AF9" w:rsidR="00C8785A" w:rsidRPr="0093076E" w:rsidRDefault="00C8785A" w:rsidP="002F2401">
      <w:pPr>
        <w:widowControl w:val="0"/>
        <w:spacing w:line="220" w:lineRule="exact"/>
        <w:jc w:val="both"/>
        <w:rPr>
          <w:rFonts w:asciiTheme="minorBidi" w:hAnsiTheme="minorBidi" w:cstheme="minorBidi"/>
          <w:bCs/>
          <w:lang w:val="es-ES_tradnl"/>
        </w:rPr>
      </w:pPr>
      <w:r w:rsidRPr="0093076E">
        <w:rPr>
          <w:rFonts w:asciiTheme="minorBidi" w:hAnsiTheme="minorBidi" w:cstheme="minorBidi"/>
          <w:lang w:val="es-ES_tradnl"/>
        </w:rPr>
        <w:t>4.</w:t>
      </w:r>
      <w:r w:rsidRPr="0093076E">
        <w:rPr>
          <w:rFonts w:asciiTheme="minorBidi" w:hAnsiTheme="minorBidi" w:cstheme="minorBidi"/>
          <w:lang w:val="es-ES_tradnl"/>
        </w:rPr>
        <w:tab/>
      </w:r>
      <w:r w:rsidR="00875368" w:rsidRPr="0093076E">
        <w:rPr>
          <w:rFonts w:asciiTheme="minorBidi" w:hAnsiTheme="minorBidi" w:cstheme="minorBidi"/>
          <w:lang w:val="es-ES_tradnl"/>
        </w:rPr>
        <w:t>La rescisión de un acuerdo bilateral o multilateral complementario, tal como se menciona en el artículo</w:t>
      </w:r>
      <w:r w:rsidR="00040BE8" w:rsidRPr="0093076E">
        <w:rPr>
          <w:rFonts w:asciiTheme="minorBidi" w:hAnsiTheme="minorBidi" w:cstheme="minorBidi"/>
          <w:lang w:val="es-ES_tradnl"/>
        </w:rPr>
        <w:t> </w:t>
      </w:r>
      <w:r w:rsidR="00875368" w:rsidRPr="0093076E">
        <w:rPr>
          <w:rFonts w:asciiTheme="minorBidi" w:hAnsiTheme="minorBidi" w:cstheme="minorBidi"/>
          <w:lang w:val="es-ES_tradnl"/>
        </w:rPr>
        <w:t>5.3, no implicará automáticamente el retir</w:t>
      </w:r>
      <w:r w:rsidR="00FC75BD" w:rsidRPr="0093076E">
        <w:rPr>
          <w:rFonts w:asciiTheme="minorBidi" w:hAnsiTheme="minorBidi" w:cstheme="minorBidi"/>
          <w:lang w:val="es-ES_tradnl"/>
        </w:rPr>
        <w:t>o de una Parte de este</w:t>
      </w:r>
      <w:r w:rsidR="00875368" w:rsidRPr="0093076E">
        <w:rPr>
          <w:rFonts w:asciiTheme="minorBidi" w:hAnsiTheme="minorBidi" w:cstheme="minorBidi"/>
          <w:lang w:val="es-ES_tradnl"/>
        </w:rPr>
        <w:t xml:space="preserve"> Acuerdo.</w:t>
      </w:r>
    </w:p>
    <w:p w14:paraId="7B98D5B4" w14:textId="77777777" w:rsidR="00C8785A" w:rsidRPr="0093076E" w:rsidRDefault="00C8785A" w:rsidP="002F2401">
      <w:pPr>
        <w:widowControl w:val="0"/>
        <w:spacing w:line="220" w:lineRule="exact"/>
        <w:jc w:val="both"/>
        <w:rPr>
          <w:rFonts w:asciiTheme="minorBidi" w:hAnsiTheme="minorBidi" w:cstheme="minorBidi"/>
          <w:lang w:val="es-ES_tradnl"/>
        </w:rPr>
      </w:pPr>
    </w:p>
    <w:p w14:paraId="314B4BAF" w14:textId="5F57CDB3" w:rsidR="00C8785A" w:rsidRPr="0093076E" w:rsidRDefault="00875368" w:rsidP="002F2401">
      <w:pPr>
        <w:widowControl w:val="0"/>
        <w:spacing w:line="220" w:lineRule="exact"/>
        <w:jc w:val="both"/>
        <w:rPr>
          <w:rFonts w:asciiTheme="minorBidi" w:hAnsiTheme="minorBidi" w:cstheme="minorBidi"/>
          <w:lang w:val="es-ES_tradnl"/>
        </w:rPr>
      </w:pPr>
      <w:r w:rsidRPr="0093076E">
        <w:rPr>
          <w:rFonts w:asciiTheme="minorBidi" w:hAnsiTheme="minorBidi" w:cstheme="minorBidi"/>
          <w:lang w:val="es-ES_tradnl"/>
        </w:rPr>
        <w:t>5.</w:t>
      </w:r>
      <w:r w:rsidRPr="0093076E">
        <w:rPr>
          <w:rFonts w:asciiTheme="minorBidi" w:hAnsiTheme="minorBidi" w:cstheme="minorBidi"/>
          <w:lang w:val="es-ES_tradnl"/>
        </w:rPr>
        <w:tab/>
        <w:t>A los efectos del presente artículo, el término «retiro» corresponde</w:t>
      </w:r>
      <w:r w:rsidR="00236E80" w:rsidRPr="0093076E">
        <w:rPr>
          <w:rFonts w:asciiTheme="minorBidi" w:hAnsiTheme="minorBidi" w:cstheme="minorBidi"/>
          <w:lang w:val="es-ES_tradnl"/>
        </w:rPr>
        <w:t>, con respecto a una Parte interesada, a la rescisión del Acuerdo para esa Parte.</w:t>
      </w:r>
    </w:p>
    <w:p w14:paraId="30A344A1" w14:textId="77777777" w:rsidR="00C8785A" w:rsidRPr="0093076E" w:rsidRDefault="00C8785A" w:rsidP="002F2401">
      <w:pPr>
        <w:widowControl w:val="0"/>
        <w:spacing w:line="220" w:lineRule="exact"/>
        <w:jc w:val="both"/>
        <w:rPr>
          <w:rFonts w:asciiTheme="minorBidi" w:hAnsiTheme="minorBidi" w:cstheme="minorBidi"/>
          <w:lang w:val="es-ES_tradnl"/>
        </w:rPr>
      </w:pPr>
    </w:p>
    <w:p w14:paraId="66626837" w14:textId="1BEC9CEB" w:rsidR="00C8785A" w:rsidRPr="0093076E" w:rsidRDefault="00236E80" w:rsidP="00084A74">
      <w:pPr>
        <w:pageBreakBefore/>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lastRenderedPageBreak/>
        <w:t>Artículo</w:t>
      </w:r>
      <w:r w:rsidR="00C8785A" w:rsidRPr="0093076E">
        <w:rPr>
          <w:rFonts w:asciiTheme="minorBidi" w:hAnsiTheme="minorBidi" w:cstheme="minorBidi"/>
          <w:b/>
          <w:lang w:val="es-ES_tradnl"/>
        </w:rPr>
        <w:t xml:space="preserve"> 1</w:t>
      </w:r>
      <w:r w:rsidRPr="0093076E">
        <w:rPr>
          <w:rFonts w:asciiTheme="minorBidi" w:hAnsiTheme="minorBidi" w:cstheme="minorBidi"/>
          <w:b/>
          <w:lang w:val="es-ES_tradnl"/>
        </w:rPr>
        <w:t>8</w:t>
      </w:r>
    </w:p>
    <w:p w14:paraId="6845025D" w14:textId="7FAFD8A2" w:rsidR="00C8785A" w:rsidRPr="0093076E" w:rsidRDefault="00236E80"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b/>
          <w:lang w:val="es-ES_tradnl"/>
        </w:rPr>
        <w:t>Lengua</w:t>
      </w:r>
    </w:p>
    <w:p w14:paraId="3A788858"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D137AA6" w14:textId="0EB80DDE" w:rsidR="00C8785A" w:rsidRPr="0093076E" w:rsidRDefault="00D417BE"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Salvo disposición contraria convenida en forma bilateral o multilateral entre las Partes en este Acuerdo, el francés o el inglés serán utilizados por las Partes para todas las comunicaciones administrativas y operativas relacionadas con este Acuerdo, así como para todos los document</w:t>
      </w:r>
      <w:r w:rsidR="001566F3" w:rsidRPr="0093076E">
        <w:rPr>
          <w:rFonts w:asciiTheme="minorBidi" w:hAnsiTheme="minorBidi" w:cstheme="minorBidi"/>
          <w:lang w:val="es-ES_tradnl"/>
        </w:rPr>
        <w:t>os preparados y presentados por</w:t>
      </w:r>
      <w:r w:rsidRPr="0093076E">
        <w:rPr>
          <w:rFonts w:asciiTheme="minorBidi" w:hAnsiTheme="minorBidi" w:cstheme="minorBidi"/>
          <w:lang w:val="es-ES_tradnl"/>
        </w:rPr>
        <w:t xml:space="preserve"> </w:t>
      </w:r>
      <w:r w:rsidR="00C75715" w:rsidRPr="0093076E">
        <w:rPr>
          <w:rFonts w:asciiTheme="minorBidi" w:hAnsiTheme="minorBidi" w:cstheme="minorBidi"/>
          <w:lang w:val="es-ES_tradnl"/>
        </w:rPr>
        <w:t xml:space="preserve">las Partes </w:t>
      </w:r>
      <w:r w:rsidRPr="0093076E">
        <w:rPr>
          <w:rFonts w:asciiTheme="minorBidi" w:hAnsiTheme="minorBidi" w:cstheme="minorBidi"/>
          <w:lang w:val="es-ES_tradnl"/>
        </w:rPr>
        <w:t>en el marco de este Acuerdo.</w:t>
      </w:r>
    </w:p>
    <w:p w14:paraId="2F55149D" w14:textId="77777777" w:rsidR="00C8785A" w:rsidRPr="0093076E" w:rsidRDefault="00C8785A" w:rsidP="00084A74">
      <w:pPr>
        <w:widowControl w:val="0"/>
        <w:spacing w:line="230" w:lineRule="exact"/>
        <w:jc w:val="both"/>
        <w:rPr>
          <w:rFonts w:asciiTheme="minorBidi" w:hAnsiTheme="minorBidi" w:cstheme="minorBidi"/>
          <w:lang w:val="es-ES_tradnl"/>
        </w:rPr>
      </w:pPr>
    </w:p>
    <w:p w14:paraId="6E048A7F"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F422492" w14:textId="2A6F897F" w:rsidR="00C8785A" w:rsidRPr="0093076E" w:rsidRDefault="004E7191"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1</w:t>
      </w:r>
      <w:r w:rsidRPr="0093076E">
        <w:rPr>
          <w:rFonts w:asciiTheme="minorBidi" w:hAnsiTheme="minorBidi" w:cstheme="minorBidi"/>
          <w:b/>
          <w:lang w:val="es-ES_tradnl"/>
        </w:rPr>
        <w:t>9</w:t>
      </w:r>
    </w:p>
    <w:p w14:paraId="6781C762" w14:textId="027EE348" w:rsidR="00C8785A" w:rsidRPr="0093076E" w:rsidRDefault="004E7191"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Ley aplicable</w:t>
      </w:r>
    </w:p>
    <w:p w14:paraId="78CAEC57" w14:textId="77777777" w:rsidR="00C8785A" w:rsidRPr="0093076E" w:rsidRDefault="00C8785A" w:rsidP="00084A74">
      <w:pPr>
        <w:widowControl w:val="0"/>
        <w:spacing w:line="230" w:lineRule="exact"/>
        <w:jc w:val="both"/>
        <w:rPr>
          <w:rFonts w:asciiTheme="minorBidi" w:hAnsiTheme="minorBidi" w:cstheme="minorBidi"/>
          <w:lang w:val="es-ES_tradnl"/>
        </w:rPr>
      </w:pPr>
    </w:p>
    <w:p w14:paraId="1BD9BB78" w14:textId="77198245" w:rsidR="00C8785A" w:rsidRPr="0093076E" w:rsidRDefault="004E7191"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Este Acuerdo estará regido por las disposiciones pertinentes de las Actas de la Unión, así como por las decisiones aplicables de los órganos rectores de la Unión, con exclusión de cualquier legislación nacional.</w:t>
      </w:r>
    </w:p>
    <w:p w14:paraId="0AF9B9CC" w14:textId="77777777" w:rsidR="00C8785A" w:rsidRPr="0093076E" w:rsidRDefault="00C8785A" w:rsidP="00084A74">
      <w:pPr>
        <w:widowControl w:val="0"/>
        <w:spacing w:line="230" w:lineRule="exact"/>
        <w:jc w:val="both"/>
        <w:rPr>
          <w:rFonts w:asciiTheme="minorBidi" w:hAnsiTheme="minorBidi" w:cstheme="minorBidi"/>
          <w:lang w:val="es-ES_tradnl"/>
        </w:rPr>
      </w:pPr>
    </w:p>
    <w:p w14:paraId="29597A5D" w14:textId="77777777" w:rsidR="00C8785A" w:rsidRPr="0093076E" w:rsidRDefault="00C8785A" w:rsidP="00084A74">
      <w:pPr>
        <w:widowControl w:val="0"/>
        <w:spacing w:line="230" w:lineRule="exact"/>
        <w:jc w:val="both"/>
        <w:rPr>
          <w:rFonts w:asciiTheme="minorBidi" w:hAnsiTheme="minorBidi" w:cstheme="minorBidi"/>
          <w:lang w:val="es-ES_tradnl"/>
        </w:rPr>
      </w:pPr>
    </w:p>
    <w:p w14:paraId="68B7FE8D" w14:textId="648FA5E2" w:rsidR="00C8785A" w:rsidRPr="0093076E" w:rsidRDefault="0006494C"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Artículo</w:t>
      </w:r>
      <w:r w:rsidR="00C8785A" w:rsidRPr="0093076E">
        <w:rPr>
          <w:rFonts w:asciiTheme="minorBidi" w:hAnsiTheme="minorBidi" w:cstheme="minorBidi"/>
          <w:b/>
          <w:lang w:val="es-ES_tradnl"/>
        </w:rPr>
        <w:t xml:space="preserve"> </w:t>
      </w:r>
      <w:r w:rsidRPr="0093076E">
        <w:rPr>
          <w:rFonts w:asciiTheme="minorBidi" w:hAnsiTheme="minorBidi" w:cstheme="minorBidi"/>
          <w:b/>
          <w:lang w:val="es-ES_tradnl"/>
        </w:rPr>
        <w:t>20</w:t>
      </w:r>
    </w:p>
    <w:p w14:paraId="75AD4CF9" w14:textId="2AB9F547" w:rsidR="00C8785A" w:rsidRPr="0093076E" w:rsidRDefault="0006494C"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Interpretación y solución de controversias</w:t>
      </w:r>
    </w:p>
    <w:p w14:paraId="146EDFED"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7C913720" w14:textId="66D17A06" w:rsidR="00C8785A" w:rsidRPr="0093076E" w:rsidRDefault="00C8785A"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t>L</w:t>
      </w:r>
      <w:r w:rsidR="0006494C" w:rsidRPr="0093076E">
        <w:rPr>
          <w:rFonts w:asciiTheme="minorBidi" w:hAnsiTheme="minorBidi" w:cstheme="minorBidi"/>
          <w:lang w:val="es-ES_tradnl"/>
        </w:rPr>
        <w:t>as Partes harán todo lo posible para solucionar de forma amigable cualquier litigio, controversi</w:t>
      </w:r>
      <w:r w:rsidR="00FC75BD" w:rsidRPr="0093076E">
        <w:rPr>
          <w:rFonts w:asciiTheme="minorBidi" w:hAnsiTheme="minorBidi" w:cstheme="minorBidi"/>
          <w:lang w:val="es-ES_tradnl"/>
        </w:rPr>
        <w:t>a o reclamación derivada del</w:t>
      </w:r>
      <w:r w:rsidR="0006494C" w:rsidRPr="0093076E">
        <w:rPr>
          <w:rFonts w:asciiTheme="minorBidi" w:hAnsiTheme="minorBidi" w:cstheme="minorBidi"/>
          <w:lang w:val="es-ES_tradnl"/>
        </w:rPr>
        <w:t xml:space="preserve"> Acuerdo </w:t>
      </w:r>
      <w:r w:rsidR="00661FBB" w:rsidRPr="0093076E">
        <w:rPr>
          <w:rFonts w:asciiTheme="minorBidi" w:hAnsiTheme="minorBidi" w:cstheme="minorBidi"/>
          <w:lang w:val="es-ES_tradnl"/>
        </w:rPr>
        <w:t>o de la violación,</w:t>
      </w:r>
      <w:r w:rsidR="0006494C" w:rsidRPr="0093076E">
        <w:rPr>
          <w:rFonts w:asciiTheme="minorBidi" w:hAnsiTheme="minorBidi" w:cstheme="minorBidi"/>
          <w:lang w:val="es-ES_tradnl"/>
        </w:rPr>
        <w:t xml:space="preserve"> rescisión o nulidad</w:t>
      </w:r>
      <w:r w:rsidR="00661FBB" w:rsidRPr="0093076E">
        <w:rPr>
          <w:rFonts w:asciiTheme="minorBidi" w:hAnsiTheme="minorBidi" w:cstheme="minorBidi"/>
          <w:lang w:val="es-ES_tradnl"/>
        </w:rPr>
        <w:t xml:space="preserve"> de este</w:t>
      </w:r>
      <w:r w:rsidR="0006494C" w:rsidRPr="0093076E">
        <w:rPr>
          <w:rFonts w:asciiTheme="minorBidi" w:hAnsiTheme="minorBidi" w:cstheme="minorBidi"/>
          <w:lang w:val="es-ES_tradnl"/>
        </w:rPr>
        <w:t xml:space="preserve"> en un plazo de cuarenta y cinco d</w:t>
      </w:r>
      <w:r w:rsidR="00661FBB" w:rsidRPr="0093076E">
        <w:rPr>
          <w:rFonts w:asciiTheme="minorBidi" w:hAnsiTheme="minorBidi" w:cstheme="minorBidi"/>
          <w:lang w:val="es-ES_tradnl"/>
        </w:rPr>
        <w:t>ías a contar</w:t>
      </w:r>
      <w:r w:rsidR="0006494C" w:rsidRPr="0093076E">
        <w:rPr>
          <w:rFonts w:asciiTheme="minorBidi" w:hAnsiTheme="minorBidi" w:cstheme="minorBidi"/>
          <w:lang w:val="es-ES_tradnl"/>
        </w:rPr>
        <w:t xml:space="preserve"> de la primera notificación escrita transmitida por una Parte a la otra Parte.</w:t>
      </w:r>
    </w:p>
    <w:p w14:paraId="69FCB105" w14:textId="77777777" w:rsidR="00C8785A" w:rsidRPr="0093076E" w:rsidRDefault="00C8785A" w:rsidP="00084A74">
      <w:pPr>
        <w:widowControl w:val="0"/>
        <w:spacing w:line="230" w:lineRule="exact"/>
        <w:jc w:val="both"/>
        <w:rPr>
          <w:rFonts w:asciiTheme="minorBidi" w:hAnsiTheme="minorBidi" w:cstheme="minorBidi"/>
          <w:lang w:val="es-ES_tradnl"/>
        </w:rPr>
      </w:pPr>
    </w:p>
    <w:p w14:paraId="1E200A53" w14:textId="326EDD82" w:rsidR="00C8785A" w:rsidRPr="0093076E" w:rsidRDefault="00661FBB"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En la eventualidad de que un litigio no se resuelva en ese plazo y esté sujeto a la delegación de potestades pertinente de los Países miembros de la UPU involucrados, deberá aplicarse el procedimiento de arbitraje descrito en la Constitución de la UPU y el Reglamento General de la UPU, a menos que las Partes involucradas decidan lo contrario.</w:t>
      </w:r>
    </w:p>
    <w:p w14:paraId="4E38CF25" w14:textId="77777777" w:rsidR="00C8785A" w:rsidRPr="0093076E" w:rsidRDefault="00C8785A" w:rsidP="00084A74">
      <w:pPr>
        <w:widowControl w:val="0"/>
        <w:spacing w:line="230" w:lineRule="exact"/>
        <w:jc w:val="both"/>
        <w:rPr>
          <w:rFonts w:asciiTheme="minorBidi" w:hAnsiTheme="minorBidi" w:cstheme="minorBidi"/>
          <w:lang w:val="es-ES_tradnl"/>
        </w:rPr>
      </w:pPr>
    </w:p>
    <w:p w14:paraId="746F92BC" w14:textId="667CCB11" w:rsidR="00C8785A" w:rsidRPr="0093076E" w:rsidRDefault="00661FBB" w:rsidP="00084A74">
      <w:pPr>
        <w:pStyle w:val="ListParagraph"/>
        <w:widowControl w:val="0"/>
        <w:tabs>
          <w:tab w:val="left" w:pos="540"/>
        </w:tabs>
        <w:spacing w:line="230" w:lineRule="exact"/>
        <w:ind w:left="0"/>
        <w:contextualSpacing w:val="0"/>
        <w:jc w:val="both"/>
        <w:rPr>
          <w:rFonts w:asciiTheme="minorBidi" w:hAnsiTheme="minorBidi" w:cstheme="minorBidi"/>
          <w:bCs/>
          <w:sz w:val="20"/>
          <w:szCs w:val="20"/>
          <w:lang w:val="es-ES_tradnl"/>
        </w:rPr>
      </w:pPr>
      <w:r w:rsidRPr="0093076E">
        <w:rPr>
          <w:rFonts w:asciiTheme="minorBidi" w:hAnsiTheme="minorBidi" w:cstheme="minorBidi"/>
          <w:bCs/>
          <w:sz w:val="20"/>
          <w:szCs w:val="20"/>
          <w:lang w:val="es-ES_tradnl"/>
        </w:rPr>
        <w:t>3.</w:t>
      </w:r>
      <w:r w:rsidRPr="0093076E">
        <w:rPr>
          <w:rFonts w:asciiTheme="minorBidi" w:hAnsiTheme="minorBidi" w:cstheme="minorBidi"/>
          <w:bCs/>
          <w:sz w:val="20"/>
          <w:szCs w:val="20"/>
          <w:lang w:val="es-ES_tradnl"/>
        </w:rPr>
        <w:tab/>
        <w:t>Las Partes convienen que, en la eventualidad de un litigio relacionado con la seguridad de los intercambios de Datos o con la protección de los Datos</w:t>
      </w:r>
      <w:r w:rsidR="00D06C44" w:rsidRPr="0093076E">
        <w:rPr>
          <w:rFonts w:asciiTheme="minorBidi" w:hAnsiTheme="minorBidi" w:cstheme="minorBidi"/>
          <w:bCs/>
          <w:sz w:val="20"/>
          <w:szCs w:val="20"/>
          <w:lang w:val="es-ES_tradnl"/>
        </w:rPr>
        <w:t xml:space="preserve"> (mencionados respectivamente en los </w:t>
      </w:r>
      <w:r w:rsidR="002F23D3" w:rsidRPr="0093076E">
        <w:rPr>
          <w:rFonts w:asciiTheme="minorBidi" w:hAnsiTheme="minorBidi" w:cstheme="minorBidi"/>
          <w:bCs/>
          <w:sz w:val="20"/>
          <w:szCs w:val="20"/>
          <w:lang w:val="es-ES_tradnl"/>
        </w:rPr>
        <w:t>art. </w:t>
      </w:r>
      <w:r w:rsidR="00D06C44" w:rsidRPr="0093076E">
        <w:rPr>
          <w:rFonts w:asciiTheme="minorBidi" w:hAnsiTheme="minorBidi" w:cstheme="minorBidi"/>
          <w:bCs/>
          <w:sz w:val="20"/>
          <w:szCs w:val="20"/>
          <w:lang w:val="es-ES_tradnl"/>
        </w:rPr>
        <w:t xml:space="preserve">7 y 10 de este Acuerdo) que tenga lugar en la Red de la UPU o en el </w:t>
      </w:r>
      <w:r w:rsidR="00756468" w:rsidRPr="0093076E">
        <w:rPr>
          <w:rFonts w:asciiTheme="minorBidi" w:hAnsiTheme="minorBidi" w:cstheme="minorBidi"/>
          <w:bCs/>
          <w:sz w:val="20"/>
          <w:szCs w:val="20"/>
          <w:lang w:val="es-ES_tradnl"/>
        </w:rPr>
        <w:t>Software</w:t>
      </w:r>
      <w:r w:rsidR="00D06C44" w:rsidRPr="0093076E">
        <w:rPr>
          <w:rFonts w:asciiTheme="minorBidi" w:hAnsiTheme="minorBidi" w:cstheme="minorBidi"/>
          <w:bCs/>
          <w:sz w:val="20"/>
          <w:szCs w:val="20"/>
          <w:lang w:val="es-ES_tradnl"/>
        </w:rPr>
        <w:t xml:space="preserve"> suministrado por la UPU y a solicitud de la Parte interesada, la Oficina Internacional estará habilitada a suspender inmediatamente los intercambios de Datos entre las Partes involucradas</w:t>
      </w:r>
      <w:r w:rsidR="00C8785A" w:rsidRPr="0093076E">
        <w:rPr>
          <w:rFonts w:asciiTheme="minorBidi" w:hAnsiTheme="minorBidi" w:cstheme="minorBidi"/>
          <w:bCs/>
          <w:sz w:val="20"/>
          <w:szCs w:val="20"/>
          <w:lang w:val="es-ES_tradnl"/>
        </w:rPr>
        <w:t xml:space="preserve"> </w:t>
      </w:r>
      <w:r w:rsidR="00D06C44" w:rsidRPr="0093076E">
        <w:rPr>
          <w:rFonts w:asciiTheme="minorBidi" w:hAnsiTheme="minorBidi" w:cstheme="minorBidi"/>
          <w:bCs/>
          <w:sz w:val="20"/>
          <w:szCs w:val="20"/>
          <w:lang w:val="es-ES_tradnl"/>
        </w:rPr>
        <w:t>hasta que el litigio sea considerado completamente resuelto por las dos Partes.</w:t>
      </w:r>
    </w:p>
    <w:p w14:paraId="775D1D65" w14:textId="77777777" w:rsidR="00C8785A" w:rsidRPr="0093076E" w:rsidRDefault="00C8785A" w:rsidP="00084A74">
      <w:pPr>
        <w:widowControl w:val="0"/>
        <w:spacing w:line="230" w:lineRule="exact"/>
        <w:jc w:val="both"/>
        <w:rPr>
          <w:rFonts w:asciiTheme="minorBidi" w:hAnsiTheme="minorBidi" w:cstheme="minorBidi"/>
          <w:lang w:val="es-ES_tradnl"/>
        </w:rPr>
      </w:pPr>
    </w:p>
    <w:p w14:paraId="4A3DA97F"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A9C4614" w14:textId="228CAFE4" w:rsidR="00C8785A" w:rsidRPr="0093076E" w:rsidRDefault="00D06C44" w:rsidP="00084A74">
      <w:pPr>
        <w:widowControl w:val="0"/>
        <w:spacing w:line="230" w:lineRule="exact"/>
        <w:jc w:val="both"/>
        <w:rPr>
          <w:rFonts w:asciiTheme="minorBidi" w:hAnsiTheme="minorBidi" w:cstheme="minorBidi"/>
          <w:b/>
          <w:bCs/>
          <w:lang w:val="es-ES_tradnl"/>
        </w:rPr>
      </w:pPr>
      <w:r w:rsidRPr="0093076E">
        <w:rPr>
          <w:rFonts w:asciiTheme="minorBidi" w:hAnsiTheme="minorBidi" w:cstheme="minorBidi"/>
          <w:b/>
          <w:bCs/>
          <w:lang w:val="es-ES_tradnl"/>
        </w:rPr>
        <w:t>Artículo 21</w:t>
      </w:r>
    </w:p>
    <w:p w14:paraId="1839380C" w14:textId="713B7870" w:rsidR="00C8785A" w:rsidRPr="0093076E" w:rsidRDefault="00D06C44"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b/>
          <w:bCs/>
          <w:lang w:val="es-ES_tradnl"/>
        </w:rPr>
        <w:t>Disposiciones finales</w:t>
      </w:r>
    </w:p>
    <w:p w14:paraId="6627E279" w14:textId="77777777" w:rsidR="00C8785A" w:rsidRPr="0093076E" w:rsidRDefault="00C8785A" w:rsidP="00084A74">
      <w:pPr>
        <w:widowControl w:val="0"/>
        <w:spacing w:line="230" w:lineRule="exact"/>
        <w:jc w:val="both"/>
        <w:rPr>
          <w:rFonts w:asciiTheme="minorBidi" w:hAnsiTheme="minorBidi" w:cstheme="minorBidi"/>
          <w:lang w:val="es-ES_tradnl"/>
        </w:rPr>
      </w:pPr>
    </w:p>
    <w:p w14:paraId="23282C0D" w14:textId="4D9A4086" w:rsidR="00C8785A" w:rsidRPr="0093076E" w:rsidRDefault="00D06C44"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1.</w:t>
      </w:r>
      <w:r w:rsidRPr="0093076E">
        <w:rPr>
          <w:rFonts w:asciiTheme="minorBidi" w:hAnsiTheme="minorBidi" w:cstheme="minorBidi"/>
          <w:lang w:val="es-ES_tradnl"/>
        </w:rPr>
        <w:tab/>
      </w:r>
      <w:r w:rsidR="003B4FE7" w:rsidRPr="0093076E">
        <w:rPr>
          <w:rFonts w:asciiTheme="minorBidi" w:hAnsiTheme="minorBidi" w:cstheme="minorBidi"/>
          <w:lang w:val="es-ES_tradnl"/>
        </w:rPr>
        <w:t>Salvo información contraria comunicada a la Oficina Internacional por las Partes interesadas, e</w:t>
      </w:r>
      <w:r w:rsidRPr="0093076E">
        <w:rPr>
          <w:rFonts w:asciiTheme="minorBidi" w:hAnsiTheme="minorBidi" w:cstheme="minorBidi"/>
          <w:lang w:val="es-ES_tradnl"/>
        </w:rPr>
        <w:t>ste Acuerdo reemplazará a todos los acuerdos, medidas, contratos, promesas y condiciones, tanto escritas como verbales, expresas o implícitas, entre las Partes en relación con su objeto.</w:t>
      </w:r>
    </w:p>
    <w:p w14:paraId="572EBE5F"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74A1F93" w14:textId="0E7B2680" w:rsidR="00C8785A" w:rsidRPr="0093076E" w:rsidRDefault="00D24B27"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2.</w:t>
      </w:r>
      <w:r w:rsidRPr="0093076E">
        <w:rPr>
          <w:rFonts w:asciiTheme="minorBidi" w:hAnsiTheme="minorBidi" w:cstheme="minorBidi"/>
          <w:lang w:val="es-ES_tradnl"/>
        </w:rPr>
        <w:tab/>
        <w:t>En la eventualidad de que una de las disposiciones, o parte de esta, de este Acuerdo sea inválida o esté prohibida en el marco de las leyes aplicables a una Parte de este Acuerdo, esa invalidez o esa prohibición</w:t>
      </w:r>
      <w:r w:rsidR="00313A74" w:rsidRPr="0093076E">
        <w:rPr>
          <w:rFonts w:asciiTheme="minorBidi" w:hAnsiTheme="minorBidi" w:cstheme="minorBidi"/>
          <w:lang w:val="es-ES_tradnl"/>
        </w:rPr>
        <w:t xml:space="preserve"> no invalidará</w:t>
      </w:r>
      <w:r w:rsidRPr="0093076E">
        <w:rPr>
          <w:rFonts w:asciiTheme="minorBidi" w:hAnsiTheme="minorBidi" w:cstheme="minorBidi"/>
          <w:lang w:val="es-ES_tradnl"/>
        </w:rPr>
        <w:t xml:space="preserve"> las disposiciones restantes de este Acuerdo entre la Parte antes mencionada y las demás Partes.</w:t>
      </w:r>
    </w:p>
    <w:p w14:paraId="7AE5F727" w14:textId="77777777" w:rsidR="002474CD" w:rsidRPr="0093076E" w:rsidRDefault="002474CD" w:rsidP="00084A74">
      <w:pPr>
        <w:widowControl w:val="0"/>
        <w:spacing w:line="230" w:lineRule="exact"/>
        <w:jc w:val="both"/>
        <w:rPr>
          <w:rFonts w:asciiTheme="minorBidi" w:hAnsiTheme="minorBidi" w:cstheme="minorBidi"/>
          <w:lang w:val="es-ES_tradnl"/>
        </w:rPr>
      </w:pPr>
    </w:p>
    <w:p w14:paraId="31AA14CF" w14:textId="634784D5" w:rsidR="00C8785A" w:rsidRPr="0093076E" w:rsidRDefault="00C8785A" w:rsidP="00084A74">
      <w:pPr>
        <w:widowControl w:val="0"/>
        <w:spacing w:line="230" w:lineRule="exact"/>
        <w:jc w:val="both"/>
        <w:rPr>
          <w:rFonts w:asciiTheme="minorBidi" w:hAnsiTheme="minorBidi" w:cstheme="minorBidi"/>
          <w:b/>
          <w:lang w:val="es-ES_tradnl"/>
        </w:rPr>
      </w:pPr>
    </w:p>
    <w:p w14:paraId="5E5C068B" w14:textId="77777777" w:rsidR="002474CD" w:rsidRPr="0093076E" w:rsidRDefault="002474CD" w:rsidP="00084A74">
      <w:pPr>
        <w:spacing w:line="230" w:lineRule="exact"/>
        <w:rPr>
          <w:rFonts w:asciiTheme="minorBidi" w:hAnsiTheme="minorBidi" w:cstheme="minorBidi"/>
          <w:b/>
          <w:iCs/>
          <w:lang w:val="es-ES_tradnl"/>
        </w:rPr>
      </w:pPr>
      <w:r w:rsidRPr="0093076E">
        <w:rPr>
          <w:rFonts w:asciiTheme="minorBidi" w:hAnsiTheme="minorBidi" w:cstheme="minorBidi"/>
          <w:b/>
          <w:iCs/>
          <w:lang w:val="es-ES_tradnl"/>
        </w:rPr>
        <w:br w:type="page"/>
      </w:r>
    </w:p>
    <w:p w14:paraId="64ED0AD6" w14:textId="49BFCE59" w:rsidR="00C8785A" w:rsidRPr="0093076E" w:rsidRDefault="00C8785A" w:rsidP="00084A74">
      <w:pPr>
        <w:widowControl w:val="0"/>
        <w:spacing w:line="230" w:lineRule="exact"/>
        <w:jc w:val="both"/>
        <w:rPr>
          <w:rFonts w:asciiTheme="minorBidi" w:hAnsiTheme="minorBidi" w:cstheme="minorBidi"/>
          <w:b/>
          <w:iCs/>
          <w:lang w:val="es-ES_tradnl"/>
        </w:rPr>
      </w:pPr>
      <w:r w:rsidRPr="0093076E">
        <w:rPr>
          <w:rFonts w:asciiTheme="minorBidi" w:hAnsiTheme="minorBidi" w:cstheme="minorBidi"/>
          <w:b/>
          <w:iCs/>
          <w:lang w:val="es-ES_tradnl"/>
        </w:rPr>
        <w:lastRenderedPageBreak/>
        <w:t>A</w:t>
      </w:r>
      <w:r w:rsidR="00313A74" w:rsidRPr="0093076E">
        <w:rPr>
          <w:rFonts w:asciiTheme="minorBidi" w:hAnsiTheme="minorBidi" w:cstheme="minorBidi"/>
          <w:b/>
          <w:iCs/>
          <w:lang w:val="es-ES_tradnl"/>
        </w:rPr>
        <w:t>nexo</w:t>
      </w:r>
      <w:r w:rsidRPr="0093076E">
        <w:rPr>
          <w:rFonts w:asciiTheme="minorBidi" w:hAnsiTheme="minorBidi" w:cstheme="minorBidi"/>
          <w:b/>
          <w:iCs/>
          <w:lang w:val="es-ES_tradnl"/>
        </w:rPr>
        <w:t xml:space="preserve"> 1</w:t>
      </w:r>
    </w:p>
    <w:p w14:paraId="74C59213" w14:textId="77777777" w:rsidR="00C8785A" w:rsidRPr="0093076E" w:rsidRDefault="00C8785A" w:rsidP="00084A74">
      <w:pPr>
        <w:widowControl w:val="0"/>
        <w:spacing w:line="230" w:lineRule="exact"/>
        <w:jc w:val="both"/>
        <w:rPr>
          <w:rFonts w:asciiTheme="minorBidi" w:hAnsiTheme="minorBidi" w:cstheme="minorBidi"/>
          <w:b/>
          <w:iCs/>
          <w:lang w:val="es-ES_tradnl"/>
        </w:rPr>
      </w:pPr>
    </w:p>
    <w:p w14:paraId="5A81D70A" w14:textId="7C59878C" w:rsidR="00C8785A" w:rsidRPr="0093076E" w:rsidRDefault="00313A74"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iCs/>
          <w:lang w:val="es-ES_tradnl"/>
        </w:rPr>
        <w:t>Lista de las Partes e información específica de estas</w:t>
      </w:r>
    </w:p>
    <w:p w14:paraId="42238974" w14:textId="77777777" w:rsidR="00C8785A" w:rsidRPr="0093076E" w:rsidRDefault="00C8785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lang w:val="es-ES_tradnl"/>
        </w:rPr>
        <w:br w:type="page"/>
      </w:r>
    </w:p>
    <w:p w14:paraId="685CF36A" w14:textId="7BADEF86" w:rsidR="00C8785A" w:rsidRPr="0093076E" w:rsidRDefault="00C8785A" w:rsidP="00084A74">
      <w:pPr>
        <w:widowControl w:val="0"/>
        <w:spacing w:line="230" w:lineRule="exact"/>
        <w:jc w:val="both"/>
        <w:outlineLvl w:val="1"/>
        <w:rPr>
          <w:rFonts w:asciiTheme="minorBidi" w:hAnsiTheme="minorBidi" w:cstheme="minorBidi"/>
          <w:b/>
          <w:iCs/>
          <w:lang w:val="es-ES_tradnl"/>
        </w:rPr>
      </w:pPr>
      <w:r w:rsidRPr="0093076E">
        <w:rPr>
          <w:rFonts w:asciiTheme="minorBidi" w:hAnsiTheme="minorBidi" w:cstheme="minorBidi"/>
          <w:b/>
          <w:iCs/>
          <w:lang w:val="es-ES_tradnl"/>
        </w:rPr>
        <w:lastRenderedPageBreak/>
        <w:t>A</w:t>
      </w:r>
      <w:r w:rsidR="00202FE5" w:rsidRPr="0093076E">
        <w:rPr>
          <w:rFonts w:asciiTheme="minorBidi" w:hAnsiTheme="minorBidi" w:cstheme="minorBidi"/>
          <w:b/>
          <w:iCs/>
          <w:lang w:val="es-ES_tradnl"/>
        </w:rPr>
        <w:t>nexo</w:t>
      </w:r>
      <w:r w:rsidRPr="0093076E">
        <w:rPr>
          <w:rFonts w:asciiTheme="minorBidi" w:hAnsiTheme="minorBidi" w:cstheme="minorBidi"/>
          <w:b/>
          <w:iCs/>
          <w:lang w:val="es-ES_tradnl"/>
        </w:rPr>
        <w:t xml:space="preserve"> 2</w:t>
      </w:r>
    </w:p>
    <w:p w14:paraId="50F32643" w14:textId="77777777" w:rsidR="00C8785A" w:rsidRPr="0093076E" w:rsidRDefault="00C8785A" w:rsidP="00084A74">
      <w:pPr>
        <w:widowControl w:val="0"/>
        <w:spacing w:line="230" w:lineRule="exact"/>
        <w:jc w:val="both"/>
        <w:outlineLvl w:val="1"/>
        <w:rPr>
          <w:rFonts w:asciiTheme="minorBidi" w:hAnsiTheme="minorBidi" w:cstheme="minorBidi"/>
          <w:b/>
          <w:iCs/>
          <w:lang w:val="es-ES_tradnl"/>
        </w:rPr>
      </w:pPr>
    </w:p>
    <w:p w14:paraId="1B0FC2BE" w14:textId="29AC1CB1" w:rsidR="00C8785A" w:rsidRPr="0093076E" w:rsidRDefault="00032005" w:rsidP="00084A74">
      <w:pPr>
        <w:widowControl w:val="0"/>
        <w:spacing w:line="230" w:lineRule="exact"/>
        <w:jc w:val="both"/>
        <w:outlineLvl w:val="1"/>
        <w:rPr>
          <w:rFonts w:asciiTheme="minorBidi" w:hAnsiTheme="minorBidi" w:cstheme="minorBidi"/>
          <w:b/>
          <w:iCs/>
          <w:lang w:val="es-ES_tradnl"/>
        </w:rPr>
      </w:pPr>
      <w:r w:rsidRPr="0093076E">
        <w:rPr>
          <w:rFonts w:asciiTheme="minorBidi" w:hAnsiTheme="minorBidi" w:cstheme="minorBidi"/>
          <w:b/>
          <w:iCs/>
          <w:lang w:val="es-ES_tradnl"/>
        </w:rPr>
        <w:t>Acuerdo multilateral de intercambio de datos – Notificación de aceptación (modelo</w:t>
      </w:r>
      <w:r w:rsidR="00C8785A" w:rsidRPr="0093076E">
        <w:rPr>
          <w:rFonts w:asciiTheme="minorBidi" w:hAnsiTheme="minorBidi" w:cstheme="minorBidi"/>
          <w:b/>
          <w:iCs/>
          <w:lang w:val="es-ES_tradnl"/>
        </w:rPr>
        <w:t>)</w:t>
      </w:r>
    </w:p>
    <w:p w14:paraId="46AEA3CD"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4CED2D4" w14:textId="5F09A2BD" w:rsidR="00C8785A" w:rsidRPr="0093076E" w:rsidRDefault="003B4FE7" w:rsidP="00084A74">
      <w:pPr>
        <w:widowControl w:val="0"/>
        <w:tabs>
          <w:tab w:val="left" w:leader="underscore" w:pos="2410"/>
          <w:tab w:val="left" w:leader="underscore" w:pos="9639"/>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La E</w:t>
      </w:r>
      <w:r w:rsidR="00032005" w:rsidRPr="0093076E">
        <w:rPr>
          <w:rFonts w:asciiTheme="minorBidi" w:hAnsiTheme="minorBidi" w:cstheme="minorBidi"/>
          <w:lang w:val="es-ES_tradnl"/>
        </w:rPr>
        <w:t xml:space="preserve">ntidad del sector </w:t>
      </w:r>
      <w:r w:rsidRPr="0093076E">
        <w:rPr>
          <w:rFonts w:asciiTheme="minorBidi" w:hAnsiTheme="minorBidi" w:cstheme="minorBidi"/>
          <w:lang w:val="es-ES_tradnl"/>
        </w:rPr>
        <w:t>postal admisible indicada a continuación</w:t>
      </w:r>
      <w:r w:rsidR="00032005" w:rsidRPr="0093076E">
        <w:rPr>
          <w:rFonts w:asciiTheme="minorBidi" w:hAnsiTheme="minorBidi" w:cstheme="minorBidi"/>
          <w:lang w:val="es-ES_tradnl"/>
        </w:rPr>
        <w:t xml:space="preserve"> se compromete por la presente a adoptar este Acuerdo multilateral de intercambio de datos para el intercambio electrónico de datos</w:t>
      </w:r>
      <w:r w:rsidR="00432309" w:rsidRPr="0093076E">
        <w:rPr>
          <w:rFonts w:asciiTheme="minorBidi" w:hAnsiTheme="minorBidi" w:cstheme="minorBidi"/>
          <w:bCs/>
          <w:lang w:val="es-ES_tradnl"/>
        </w:rPr>
        <w:t xml:space="preserve"> resultante de los servicios postales internacionales, de conformidad con las disposiciones pertinentes de las Actas de la Unión</w:t>
      </w:r>
      <w:r w:rsidR="00C8785A" w:rsidRPr="0093076E">
        <w:rPr>
          <w:rFonts w:asciiTheme="minorBidi" w:hAnsiTheme="minorBidi" w:cstheme="minorBidi"/>
          <w:lang w:val="es-ES_tradnl"/>
        </w:rPr>
        <w:t>:</w:t>
      </w:r>
    </w:p>
    <w:p w14:paraId="7D7AE34E" w14:textId="77777777" w:rsidR="00C8785A" w:rsidRPr="0093076E" w:rsidRDefault="00C8785A" w:rsidP="00084A74">
      <w:pPr>
        <w:widowControl w:val="0"/>
        <w:spacing w:line="230" w:lineRule="exact"/>
        <w:jc w:val="both"/>
        <w:rPr>
          <w:rFonts w:asciiTheme="minorBidi" w:hAnsiTheme="minorBidi" w:cstheme="minorBidi"/>
          <w:lang w:val="es-ES_tradnl"/>
        </w:rPr>
      </w:pPr>
    </w:p>
    <w:p w14:paraId="6E6F34CC" w14:textId="77777777" w:rsidR="00C8785A" w:rsidRPr="0093076E" w:rsidRDefault="00C8785A" w:rsidP="00084A74">
      <w:pPr>
        <w:widowControl w:val="0"/>
        <w:spacing w:line="230" w:lineRule="exact"/>
        <w:jc w:val="both"/>
        <w:rPr>
          <w:rFonts w:asciiTheme="minorBidi" w:hAnsiTheme="minorBidi" w:cstheme="minorBidi"/>
          <w:lang w:val="es-ES_tradnl"/>
        </w:rPr>
      </w:pPr>
    </w:p>
    <w:p w14:paraId="3B4973EA" w14:textId="77777777" w:rsidR="00C8785A" w:rsidRPr="0093076E" w:rsidRDefault="00C8785A" w:rsidP="00084A74">
      <w:pPr>
        <w:widowControl w:val="0"/>
        <w:spacing w:line="230" w:lineRule="exact"/>
        <w:jc w:val="both"/>
        <w:rPr>
          <w:rFonts w:asciiTheme="minorBidi" w:hAnsiTheme="minorBidi" w:cstheme="minorBidi"/>
          <w:lang w:val="es-ES_tradnl"/>
        </w:rPr>
      </w:pPr>
    </w:p>
    <w:p w14:paraId="0BF0B0F4" w14:textId="28B9ECC4" w:rsidR="00C8785A" w:rsidRPr="0093076E" w:rsidRDefault="00432309" w:rsidP="00084A74">
      <w:pPr>
        <w:widowControl w:val="0"/>
        <w:tabs>
          <w:tab w:val="left" w:pos="3402"/>
          <w:tab w:val="left" w:leader="underscore" w:pos="9639"/>
        </w:tabs>
        <w:spacing w:line="230" w:lineRule="exact"/>
        <w:jc w:val="both"/>
        <w:rPr>
          <w:rFonts w:asciiTheme="minorBidi" w:hAnsiTheme="minorBidi" w:cstheme="minorBidi"/>
          <w:u w:val="single"/>
          <w:lang w:val="es-ES_tradnl"/>
        </w:rPr>
      </w:pPr>
      <w:r w:rsidRPr="0093076E">
        <w:rPr>
          <w:rFonts w:asciiTheme="minorBidi" w:hAnsiTheme="minorBidi" w:cstheme="minorBidi"/>
          <w:lang w:val="es-ES_tradnl"/>
        </w:rPr>
        <w:t>Firma del funcionario autorizado</w:t>
      </w:r>
      <w:r w:rsidR="00C8785A" w:rsidRPr="0093076E">
        <w:rPr>
          <w:rFonts w:asciiTheme="minorBidi" w:hAnsiTheme="minorBidi" w:cstheme="minorBidi"/>
          <w:lang w:val="es-ES_tradnl"/>
        </w:rPr>
        <w:t>:</w:t>
      </w:r>
      <w:r w:rsidR="00C8785A" w:rsidRPr="0093076E">
        <w:rPr>
          <w:rFonts w:asciiTheme="minorBidi" w:hAnsiTheme="minorBidi" w:cstheme="minorBidi"/>
          <w:lang w:val="es-ES_tradnl"/>
        </w:rPr>
        <w:tab/>
      </w:r>
    </w:p>
    <w:p w14:paraId="2BC1250F" w14:textId="77777777" w:rsidR="00C8785A" w:rsidRPr="0093076E" w:rsidRDefault="00C8785A" w:rsidP="00084A74">
      <w:pPr>
        <w:widowControl w:val="0"/>
        <w:spacing w:line="230" w:lineRule="exact"/>
        <w:jc w:val="both"/>
        <w:rPr>
          <w:rFonts w:asciiTheme="minorBidi" w:hAnsiTheme="minorBidi" w:cstheme="minorBidi"/>
          <w:lang w:val="es-ES_tradnl"/>
        </w:rPr>
      </w:pPr>
    </w:p>
    <w:p w14:paraId="2BB76E91" w14:textId="66FED105" w:rsidR="00C8785A" w:rsidRPr="0093076E" w:rsidRDefault="00432309" w:rsidP="00084A74">
      <w:pPr>
        <w:widowControl w:val="0"/>
        <w:tabs>
          <w:tab w:val="left" w:pos="3402"/>
          <w:tab w:val="left" w:leader="underscore" w:pos="9639"/>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Función/cargo</w:t>
      </w:r>
      <w:r w:rsidR="00C8785A" w:rsidRPr="0093076E">
        <w:rPr>
          <w:rFonts w:asciiTheme="minorBidi" w:hAnsiTheme="minorBidi" w:cstheme="minorBidi"/>
          <w:lang w:val="es-ES_tradnl"/>
        </w:rPr>
        <w:t>:</w:t>
      </w:r>
      <w:r w:rsidR="00C8785A" w:rsidRPr="0093076E">
        <w:rPr>
          <w:rFonts w:asciiTheme="minorBidi" w:hAnsiTheme="minorBidi" w:cstheme="minorBidi"/>
          <w:lang w:val="es-ES_tradnl"/>
        </w:rPr>
        <w:tab/>
      </w:r>
    </w:p>
    <w:p w14:paraId="37197A68" w14:textId="77777777" w:rsidR="00C8785A" w:rsidRPr="0093076E" w:rsidRDefault="00C8785A" w:rsidP="00084A74">
      <w:pPr>
        <w:widowControl w:val="0"/>
        <w:tabs>
          <w:tab w:val="left" w:leader="underscore" w:pos="9639"/>
        </w:tabs>
        <w:spacing w:line="230" w:lineRule="exact"/>
        <w:jc w:val="both"/>
        <w:rPr>
          <w:rFonts w:asciiTheme="minorBidi" w:hAnsiTheme="minorBidi" w:cstheme="minorBidi"/>
          <w:lang w:val="es-ES_tradnl"/>
        </w:rPr>
      </w:pPr>
    </w:p>
    <w:p w14:paraId="6779B76E" w14:textId="610296BA" w:rsidR="00C8785A" w:rsidRPr="0093076E" w:rsidRDefault="00432309" w:rsidP="00084A74">
      <w:pPr>
        <w:widowControl w:val="0"/>
        <w:tabs>
          <w:tab w:val="left" w:pos="3402"/>
          <w:tab w:val="left" w:leader="underscore" w:pos="9639"/>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Fecha</w:t>
      </w:r>
      <w:r w:rsidR="00C8785A" w:rsidRPr="0093076E">
        <w:rPr>
          <w:rFonts w:asciiTheme="minorBidi" w:hAnsiTheme="minorBidi" w:cstheme="minorBidi"/>
          <w:lang w:val="es-ES_tradnl"/>
        </w:rPr>
        <w:t>:</w:t>
      </w:r>
      <w:r w:rsidR="00C8785A" w:rsidRPr="0093076E">
        <w:rPr>
          <w:rFonts w:asciiTheme="minorBidi" w:hAnsiTheme="minorBidi" w:cstheme="minorBidi"/>
          <w:lang w:val="es-ES_tradnl"/>
        </w:rPr>
        <w:tab/>
      </w:r>
    </w:p>
    <w:p w14:paraId="437ED406" w14:textId="77777777" w:rsidR="00C8785A" w:rsidRPr="0093076E" w:rsidRDefault="00C8785A" w:rsidP="00084A74">
      <w:pPr>
        <w:widowControl w:val="0"/>
        <w:spacing w:line="230" w:lineRule="exact"/>
        <w:jc w:val="both"/>
        <w:rPr>
          <w:rFonts w:asciiTheme="minorBidi" w:hAnsiTheme="minorBidi" w:cstheme="minorBidi"/>
          <w:lang w:val="es-ES_tradnl"/>
        </w:rPr>
      </w:pPr>
    </w:p>
    <w:p w14:paraId="7398B495" w14:textId="77777777" w:rsidR="00C8785A" w:rsidRPr="0093076E" w:rsidRDefault="00C8785A" w:rsidP="00084A74">
      <w:pPr>
        <w:widowControl w:val="0"/>
        <w:spacing w:line="230" w:lineRule="exact"/>
        <w:jc w:val="both"/>
        <w:rPr>
          <w:rFonts w:asciiTheme="minorBidi" w:hAnsiTheme="minorBidi" w:cstheme="minorBidi"/>
          <w:lang w:val="es-ES_tradnl"/>
        </w:rPr>
      </w:pPr>
    </w:p>
    <w:p w14:paraId="4454A021" w14:textId="7522E219" w:rsidR="00C8785A" w:rsidRPr="0093076E" w:rsidRDefault="00432309"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Fecha de entrada en vigor</w:t>
      </w:r>
    </w:p>
    <w:p w14:paraId="7D8FF052" w14:textId="77777777" w:rsidR="00C8785A" w:rsidRPr="0093076E" w:rsidRDefault="00C8785A" w:rsidP="00084A74">
      <w:pPr>
        <w:widowControl w:val="0"/>
        <w:spacing w:line="230" w:lineRule="exact"/>
        <w:jc w:val="both"/>
        <w:rPr>
          <w:rFonts w:asciiTheme="minorBidi" w:hAnsiTheme="minorBidi" w:cstheme="minorBidi"/>
          <w:b/>
          <w:u w:val="single"/>
          <w:lang w:val="es-ES_tradnl"/>
        </w:rPr>
      </w:pPr>
    </w:p>
    <w:p w14:paraId="16036DEE" w14:textId="3A93DC41" w:rsidR="00C8785A" w:rsidRPr="0093076E" w:rsidRDefault="00432309"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Sírvase indicar a continuación la fecha de entrada en vigor del Acuerdo multilateral de intercambio de datos</w:t>
      </w:r>
      <w:r w:rsidR="00C8785A" w:rsidRPr="0093076E">
        <w:rPr>
          <w:rFonts w:asciiTheme="minorBidi" w:hAnsiTheme="minorBidi" w:cstheme="minorBidi"/>
          <w:lang w:val="es-ES_tradnl"/>
        </w:rPr>
        <w:t>:</w:t>
      </w:r>
    </w:p>
    <w:p w14:paraId="1C9D0BEB" w14:textId="77777777" w:rsidR="00C8785A" w:rsidRPr="0093076E" w:rsidRDefault="00C8785A" w:rsidP="00084A74">
      <w:pPr>
        <w:widowControl w:val="0"/>
        <w:spacing w:line="230" w:lineRule="exact"/>
        <w:jc w:val="both"/>
        <w:rPr>
          <w:rFonts w:asciiTheme="minorBidi" w:hAnsiTheme="minorBidi" w:cstheme="minorBidi"/>
          <w:lang w:val="es-ES_tradnl"/>
        </w:rPr>
      </w:pPr>
    </w:p>
    <w:p w14:paraId="4FDF02A6" w14:textId="34BACAD6" w:rsidR="00C8785A" w:rsidRPr="0093076E" w:rsidRDefault="00432309" w:rsidP="00084A74">
      <w:pPr>
        <w:widowControl w:val="0"/>
        <w:tabs>
          <w:tab w:val="left" w:pos="1701"/>
          <w:tab w:val="left" w:pos="3261"/>
        </w:tabs>
        <w:spacing w:line="230" w:lineRule="exact"/>
        <w:jc w:val="both"/>
        <w:rPr>
          <w:rFonts w:asciiTheme="minorBidi" w:hAnsiTheme="minorBidi" w:cstheme="minorBidi"/>
          <w:lang w:val="es-ES_tradnl"/>
        </w:rPr>
      </w:pPr>
      <w:r w:rsidRPr="0093076E">
        <w:rPr>
          <w:rFonts w:asciiTheme="minorBidi" w:hAnsiTheme="minorBidi" w:cstheme="minorBidi"/>
          <w:lang w:val="es-ES_tradnl"/>
        </w:rPr>
        <w:t>Día</w:t>
      </w:r>
      <w:r w:rsidRPr="0093076E">
        <w:rPr>
          <w:rFonts w:asciiTheme="minorBidi" w:hAnsiTheme="minorBidi" w:cstheme="minorBidi"/>
          <w:lang w:val="es-ES_tradnl"/>
        </w:rPr>
        <w:tab/>
        <w:t>Mes</w:t>
      </w:r>
      <w:r w:rsidRPr="0093076E">
        <w:rPr>
          <w:rFonts w:asciiTheme="minorBidi" w:hAnsiTheme="minorBidi" w:cstheme="minorBidi"/>
          <w:lang w:val="es-ES_tradnl"/>
        </w:rPr>
        <w:tab/>
        <w:t>Año</w:t>
      </w:r>
    </w:p>
    <w:p w14:paraId="397570B3" w14:textId="0EF773C9" w:rsidR="00C8785A" w:rsidRPr="0093076E" w:rsidRDefault="00C8785A" w:rsidP="00084A74">
      <w:pPr>
        <w:widowControl w:val="0"/>
        <w:spacing w:line="230" w:lineRule="exact"/>
        <w:jc w:val="both"/>
        <w:rPr>
          <w:rFonts w:asciiTheme="minorBidi" w:hAnsiTheme="minorBidi" w:cstheme="minorBidi"/>
          <w:lang w:val="es-ES_tradnl"/>
        </w:rPr>
      </w:pPr>
    </w:p>
    <w:p w14:paraId="6971470F" w14:textId="3FF15EA2" w:rsidR="00C8785A" w:rsidRPr="0093076E" w:rsidRDefault="00432309" w:rsidP="00084A74">
      <w:pPr>
        <w:widowControl w:val="0"/>
        <w:spacing w:line="230" w:lineRule="exact"/>
        <w:jc w:val="both"/>
        <w:rPr>
          <w:rFonts w:asciiTheme="minorBidi" w:hAnsiTheme="minorBidi" w:cstheme="minorBidi"/>
          <w:bCs/>
          <w:lang w:val="es-ES_tradnl"/>
        </w:rPr>
      </w:pPr>
      <w:r w:rsidRPr="0093076E">
        <w:rPr>
          <w:rFonts w:asciiTheme="minorBidi" w:hAnsiTheme="minorBidi" w:cstheme="minorBidi"/>
          <w:bCs/>
          <w:lang w:val="es-ES_tradnl"/>
        </w:rPr>
        <w:t>Sírvase devolver el presente formulario a la siguiente dirección</w:t>
      </w:r>
      <w:r w:rsidR="00C8785A" w:rsidRPr="0093076E">
        <w:rPr>
          <w:rFonts w:asciiTheme="minorBidi" w:hAnsiTheme="minorBidi" w:cstheme="minorBidi"/>
          <w:bCs/>
          <w:lang w:val="es-ES_tradnl"/>
        </w:rPr>
        <w:t>:</w:t>
      </w:r>
    </w:p>
    <w:p w14:paraId="292C50EF" w14:textId="762456EB" w:rsidR="00C8785A" w:rsidRPr="0093076E" w:rsidRDefault="0093076E" w:rsidP="0093076E">
      <w:pPr>
        <w:widowControl w:val="0"/>
        <w:spacing w:before="120" w:line="230" w:lineRule="exact"/>
        <w:jc w:val="both"/>
        <w:rPr>
          <w:rFonts w:asciiTheme="minorBidi" w:hAnsiTheme="minorBidi" w:cstheme="minorBidi"/>
          <w:lang w:val="en-GB"/>
        </w:rPr>
      </w:pPr>
      <w:r w:rsidRPr="0093076E">
        <w:rPr>
          <w:rFonts w:asciiTheme="minorBidi" w:hAnsiTheme="minorBidi" w:cstheme="minorBidi"/>
          <w:noProof/>
          <w:lang w:val="en-US" w:eastAsia="en-US"/>
        </w:rPr>
        <mc:AlternateContent>
          <mc:Choice Requires="wps">
            <w:drawing>
              <wp:anchor distT="0" distB="0" distL="114300" distR="114300" simplePos="0" relativeHeight="251660288" behindDoc="0" locked="0" layoutInCell="1" allowOverlap="1" wp14:anchorId="3B933BCB" wp14:editId="62FBE3FA">
                <wp:simplePos x="0" y="0"/>
                <wp:positionH relativeFrom="column">
                  <wp:posOffset>-176035</wp:posOffset>
                </wp:positionH>
                <wp:positionV relativeFrom="paragraph">
                  <wp:posOffset>74279</wp:posOffset>
                </wp:positionV>
                <wp:extent cx="0" cy="463137"/>
                <wp:effectExtent l="0" t="0" r="19050" b="32385"/>
                <wp:wrapNone/>
                <wp:docPr id="4" name="Conector recto 4"/>
                <wp:cNvGraphicFramePr/>
                <a:graphic xmlns:a="http://schemas.openxmlformats.org/drawingml/2006/main">
                  <a:graphicData uri="http://schemas.microsoft.com/office/word/2010/wordprocessingShape">
                    <wps:wsp>
                      <wps:cNvCnPr/>
                      <wps:spPr>
                        <a:xfrm>
                          <a:off x="0" y="0"/>
                          <a:ext cx="0" cy="4631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7E35CF" id="Conector recto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5.85pt" to="-1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" strokecolor="black [3213]" strokeweight="1.5pt"/>
            </w:pict>
          </mc:Fallback>
        </mc:AlternateContent>
      </w:r>
      <w:r w:rsidR="00C8785A" w:rsidRPr="0093076E">
        <w:rPr>
          <w:rFonts w:asciiTheme="minorBidi" w:hAnsiTheme="minorBidi" w:cstheme="minorBidi"/>
          <w:lang w:val="en-GB"/>
        </w:rPr>
        <w:t>Union postale universelle</w:t>
      </w:r>
    </w:p>
    <w:p w14:paraId="4B12B4F0" w14:textId="2DF98AB4" w:rsidR="00287498" w:rsidRPr="0093076E" w:rsidRDefault="00287498" w:rsidP="00084A74">
      <w:pPr>
        <w:widowControl w:val="0"/>
        <w:spacing w:line="230" w:lineRule="exact"/>
        <w:jc w:val="both"/>
        <w:rPr>
          <w:rFonts w:asciiTheme="minorBidi" w:hAnsiTheme="minorBidi" w:cstheme="minorBidi"/>
          <w:lang w:val="en-GB"/>
        </w:rPr>
      </w:pPr>
      <w:r w:rsidRPr="0093076E">
        <w:rPr>
          <w:rFonts w:asciiTheme="minorBidi" w:hAnsiTheme="minorBidi" w:cstheme="minorBidi"/>
          <w:lang w:val="en-GB"/>
        </w:rPr>
        <w:t>Bureau international</w:t>
      </w:r>
    </w:p>
    <w:p w14:paraId="27B43015" w14:textId="7E6933D5" w:rsidR="00287498" w:rsidRPr="0093076E" w:rsidRDefault="00287498" w:rsidP="00084A74">
      <w:pPr>
        <w:widowControl w:val="0"/>
        <w:spacing w:line="230" w:lineRule="exact"/>
        <w:jc w:val="both"/>
        <w:rPr>
          <w:rFonts w:asciiTheme="minorBidi" w:hAnsiTheme="minorBidi" w:cstheme="minorBidi"/>
          <w:lang w:val="en-GB"/>
        </w:rPr>
      </w:pPr>
      <w:r w:rsidRPr="0093076E">
        <w:rPr>
          <w:rFonts w:asciiTheme="minorBidi" w:hAnsiTheme="minorBidi" w:cstheme="minorBidi"/>
          <w:lang w:val="en-GB"/>
        </w:rPr>
        <w:t>(À l’attention de la Direction des opérations postales)</w:t>
      </w:r>
    </w:p>
    <w:p w14:paraId="2429A190" w14:textId="06937D03" w:rsidR="00C8785A" w:rsidRPr="0093076E" w:rsidRDefault="001566F3" w:rsidP="00084A74">
      <w:pPr>
        <w:widowControl w:val="0"/>
        <w:spacing w:line="230" w:lineRule="exact"/>
        <w:ind w:right="332"/>
        <w:jc w:val="both"/>
        <w:rPr>
          <w:rFonts w:asciiTheme="minorBidi" w:hAnsiTheme="minorBidi" w:cstheme="minorBidi"/>
          <w:lang w:val="en-GB"/>
        </w:rPr>
      </w:pPr>
      <w:r w:rsidRPr="0093076E">
        <w:rPr>
          <w:rFonts w:asciiTheme="minorBidi" w:hAnsiTheme="minorBidi" w:cstheme="minorBidi"/>
          <w:lang w:val="en-GB"/>
        </w:rPr>
        <w:t>Weltpoststrasse 4</w:t>
      </w:r>
    </w:p>
    <w:p w14:paraId="6C27E8C0" w14:textId="31388C70" w:rsidR="00C8785A" w:rsidRPr="0093076E" w:rsidRDefault="00C8785A" w:rsidP="00084A74">
      <w:pPr>
        <w:widowControl w:val="0"/>
        <w:spacing w:line="230" w:lineRule="exact"/>
        <w:ind w:right="332"/>
        <w:jc w:val="both"/>
        <w:rPr>
          <w:rFonts w:asciiTheme="minorBidi" w:hAnsiTheme="minorBidi" w:cstheme="minorBidi"/>
          <w:lang w:val="es-ES_tradnl"/>
        </w:rPr>
      </w:pPr>
      <w:r w:rsidRPr="0093076E">
        <w:rPr>
          <w:rFonts w:asciiTheme="minorBidi" w:hAnsiTheme="minorBidi" w:cstheme="minorBidi"/>
          <w:lang w:val="es-ES_tradnl"/>
        </w:rPr>
        <w:t>30</w:t>
      </w:r>
      <w:r w:rsidR="001566F3" w:rsidRPr="0093076E">
        <w:rPr>
          <w:rFonts w:asciiTheme="minorBidi" w:hAnsiTheme="minorBidi" w:cstheme="minorBidi"/>
          <w:lang w:val="es-ES_tradnl"/>
        </w:rPr>
        <w:t>15</w:t>
      </w:r>
      <w:r w:rsidRPr="0093076E">
        <w:rPr>
          <w:rFonts w:asciiTheme="minorBidi" w:hAnsiTheme="minorBidi" w:cstheme="minorBidi"/>
          <w:lang w:val="es-ES_tradnl"/>
        </w:rPr>
        <w:t xml:space="preserve"> BERNE</w:t>
      </w:r>
    </w:p>
    <w:p w14:paraId="52190CFA" w14:textId="5DCBA5C5" w:rsidR="00C8785A" w:rsidRPr="0093076E" w:rsidRDefault="0093076E" w:rsidP="00084A74">
      <w:pPr>
        <w:widowControl w:val="0"/>
        <w:spacing w:line="230" w:lineRule="exact"/>
        <w:ind w:right="332"/>
        <w:jc w:val="both"/>
        <w:rPr>
          <w:rFonts w:asciiTheme="minorBidi" w:hAnsiTheme="minorBidi" w:cstheme="minorBidi"/>
          <w:lang w:val="es-ES_tradnl"/>
        </w:rPr>
      </w:pPr>
      <w:r w:rsidRPr="0093076E">
        <w:rPr>
          <w:rFonts w:asciiTheme="minorBidi" w:hAnsiTheme="minorBidi" w:cstheme="minorBidi"/>
          <w:noProof/>
          <w:lang w:val="en-US" w:eastAsia="en-US"/>
        </w:rPr>
        <mc:AlternateContent>
          <mc:Choice Requires="wps">
            <w:drawing>
              <wp:anchor distT="0" distB="0" distL="114300" distR="114300" simplePos="0" relativeHeight="251662336" behindDoc="0" locked="0" layoutInCell="1" allowOverlap="1" wp14:anchorId="6E4FDCCD" wp14:editId="0ED10B97">
                <wp:simplePos x="0" y="0"/>
                <wp:positionH relativeFrom="column">
                  <wp:posOffset>-176035</wp:posOffset>
                </wp:positionH>
                <wp:positionV relativeFrom="paragraph">
                  <wp:posOffset>205979</wp:posOffset>
                </wp:positionV>
                <wp:extent cx="0" cy="332509"/>
                <wp:effectExtent l="0" t="0" r="19050" b="29845"/>
                <wp:wrapNone/>
                <wp:docPr id="5" name="Conector recto 5"/>
                <wp:cNvGraphicFramePr/>
                <a:graphic xmlns:a="http://schemas.openxmlformats.org/drawingml/2006/main">
                  <a:graphicData uri="http://schemas.microsoft.com/office/word/2010/wordprocessingShape">
                    <wps:wsp>
                      <wps:cNvCnPr/>
                      <wps:spPr>
                        <a:xfrm>
                          <a:off x="0" y="0"/>
                          <a:ext cx="0" cy="33250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E78DA8" id="Conector recto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16.2pt" to="-13.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" strokecolor="black [3213]" strokeweight="1.5pt"/>
            </w:pict>
          </mc:Fallback>
        </mc:AlternateContent>
      </w:r>
      <w:r w:rsidR="00432309" w:rsidRPr="0093076E">
        <w:rPr>
          <w:rFonts w:asciiTheme="minorBidi" w:hAnsiTheme="minorBidi" w:cstheme="minorBidi"/>
          <w:lang w:val="es-ES_tradnl"/>
        </w:rPr>
        <w:t>SUIZA</w:t>
      </w:r>
    </w:p>
    <w:p w14:paraId="2613BD25" w14:textId="7F438ED6" w:rsidR="00C8785A" w:rsidRPr="0093076E" w:rsidRDefault="00432309" w:rsidP="00084A74">
      <w:pPr>
        <w:widowControl w:val="0"/>
        <w:tabs>
          <w:tab w:val="left" w:pos="709"/>
        </w:tabs>
        <w:spacing w:before="120" w:line="230" w:lineRule="exact"/>
        <w:ind w:right="335"/>
        <w:jc w:val="both"/>
        <w:rPr>
          <w:rFonts w:asciiTheme="minorBidi" w:hAnsiTheme="minorBidi" w:cstheme="minorBidi"/>
          <w:lang w:val="es-ES_tradnl"/>
        </w:rPr>
      </w:pPr>
      <w:r w:rsidRPr="0093076E">
        <w:rPr>
          <w:rFonts w:asciiTheme="minorBidi" w:hAnsiTheme="minorBidi" w:cstheme="minorBidi"/>
          <w:lang w:val="es-ES_tradnl"/>
        </w:rPr>
        <w:t>Telefax</w:t>
      </w:r>
      <w:r w:rsidR="00C8785A" w:rsidRPr="0093076E">
        <w:rPr>
          <w:rFonts w:asciiTheme="minorBidi" w:hAnsiTheme="minorBidi" w:cstheme="minorBidi"/>
          <w:lang w:val="es-ES_tradnl"/>
        </w:rPr>
        <w:t xml:space="preserve">: </w:t>
      </w:r>
      <w:r w:rsidR="00ED0CBB" w:rsidRPr="0093076E">
        <w:rPr>
          <w:rFonts w:asciiTheme="minorBidi" w:hAnsiTheme="minorBidi" w:cstheme="minorBidi"/>
          <w:lang w:val="es-ES_tradnl"/>
        </w:rPr>
        <w:t>(</w:t>
      </w:r>
      <w:r w:rsidR="00C8785A" w:rsidRPr="0093076E">
        <w:rPr>
          <w:rFonts w:asciiTheme="minorBidi" w:hAnsiTheme="minorBidi" w:cstheme="minorBidi"/>
          <w:lang w:val="es-ES_tradnl"/>
        </w:rPr>
        <w:t>+41 31</w:t>
      </w:r>
      <w:r w:rsidR="00ED0CBB" w:rsidRPr="0093076E">
        <w:rPr>
          <w:rFonts w:asciiTheme="minorBidi" w:hAnsiTheme="minorBidi" w:cstheme="minorBidi"/>
          <w:lang w:val="es-ES_tradnl"/>
        </w:rPr>
        <w:t>)</w:t>
      </w:r>
      <w:r w:rsidR="00C8785A" w:rsidRPr="0093076E">
        <w:rPr>
          <w:rFonts w:asciiTheme="minorBidi" w:hAnsiTheme="minorBidi" w:cstheme="minorBidi"/>
          <w:lang w:val="es-ES_tradnl"/>
        </w:rPr>
        <w:t xml:space="preserve"> </w:t>
      </w:r>
      <w:r w:rsidR="00287498" w:rsidRPr="0093076E">
        <w:rPr>
          <w:rFonts w:cs="Arial"/>
        </w:rPr>
        <w:t>350 31 10</w:t>
      </w:r>
    </w:p>
    <w:p w14:paraId="5E4C049D" w14:textId="44868B1A" w:rsidR="00C8785A" w:rsidRPr="0093076E" w:rsidRDefault="00432309" w:rsidP="00084A74">
      <w:pPr>
        <w:widowControl w:val="0"/>
        <w:tabs>
          <w:tab w:val="left" w:pos="709"/>
        </w:tabs>
        <w:spacing w:line="230" w:lineRule="exact"/>
        <w:ind w:right="332"/>
        <w:jc w:val="both"/>
        <w:rPr>
          <w:rFonts w:asciiTheme="minorBidi" w:hAnsiTheme="minorBidi" w:cstheme="minorBidi"/>
          <w:lang w:val="es-ES_tradnl"/>
        </w:rPr>
      </w:pPr>
      <w:r w:rsidRPr="0093076E">
        <w:rPr>
          <w:rFonts w:asciiTheme="minorBidi" w:hAnsiTheme="minorBidi" w:cstheme="minorBidi"/>
          <w:lang w:val="es-ES_tradnl"/>
        </w:rPr>
        <w:t>Correo electrónico</w:t>
      </w:r>
      <w:r w:rsidR="00C8785A" w:rsidRPr="0093076E">
        <w:rPr>
          <w:rFonts w:asciiTheme="minorBidi" w:hAnsiTheme="minorBidi" w:cstheme="minorBidi"/>
          <w:lang w:val="es-ES_tradnl"/>
        </w:rPr>
        <w:t xml:space="preserve">: </w:t>
      </w:r>
      <w:r w:rsidR="00287498" w:rsidRPr="0093076E">
        <w:rPr>
          <w:rFonts w:cs="Arial"/>
        </w:rPr>
        <w:t>MDSA@upu.int</w:t>
      </w:r>
    </w:p>
    <w:p w14:paraId="2559E283" w14:textId="77777777" w:rsidR="00C8785A" w:rsidRPr="0093076E" w:rsidRDefault="00C8785A" w:rsidP="00084A74">
      <w:pPr>
        <w:widowControl w:val="0"/>
        <w:tabs>
          <w:tab w:val="left" w:pos="540"/>
        </w:tabs>
        <w:spacing w:line="230" w:lineRule="exact"/>
        <w:jc w:val="both"/>
        <w:rPr>
          <w:rFonts w:asciiTheme="minorBidi" w:hAnsiTheme="minorBidi" w:cstheme="minorBidi"/>
          <w:b/>
          <w:lang w:val="es-ES_tradnl"/>
        </w:rPr>
      </w:pPr>
    </w:p>
    <w:p w14:paraId="04538F83"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14B558DA" w14:textId="77777777" w:rsidR="00C8785A" w:rsidRPr="0093076E" w:rsidRDefault="00C8785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lang w:val="es-ES_tradnl"/>
        </w:rPr>
        <w:br w:type="page"/>
      </w:r>
    </w:p>
    <w:p w14:paraId="0C1E68E2" w14:textId="0CE751E6" w:rsidR="00C8785A" w:rsidRPr="0093076E" w:rsidRDefault="00C8785A"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lastRenderedPageBreak/>
        <w:t>A</w:t>
      </w:r>
      <w:r w:rsidR="008A6B8D" w:rsidRPr="0093076E">
        <w:rPr>
          <w:rFonts w:asciiTheme="minorBidi" w:hAnsiTheme="minorBidi" w:cstheme="minorBidi"/>
          <w:b/>
          <w:lang w:val="es-ES_tradnl"/>
        </w:rPr>
        <w:t>nexo</w:t>
      </w:r>
      <w:r w:rsidRPr="0093076E">
        <w:rPr>
          <w:rFonts w:asciiTheme="minorBidi" w:hAnsiTheme="minorBidi" w:cstheme="minorBidi"/>
          <w:b/>
          <w:lang w:val="es-ES_tradnl"/>
        </w:rPr>
        <w:t xml:space="preserve"> 3</w:t>
      </w:r>
    </w:p>
    <w:p w14:paraId="05AA56BC"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72CE1959" w14:textId="2E4D7477" w:rsidR="00C8785A" w:rsidRPr="0093076E" w:rsidRDefault="008A6B8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Anexo específico de una región (modelo</w:t>
      </w:r>
      <w:r w:rsidR="00C8785A" w:rsidRPr="0093076E">
        <w:rPr>
          <w:rFonts w:asciiTheme="minorBidi" w:hAnsiTheme="minorBidi" w:cstheme="minorBidi"/>
          <w:b/>
          <w:lang w:val="es-ES_tradnl"/>
        </w:rPr>
        <w:t>)</w:t>
      </w:r>
    </w:p>
    <w:p w14:paraId="67AF6E3B" w14:textId="77777777" w:rsidR="00C8785A" w:rsidRPr="0093076E" w:rsidRDefault="00C8785A" w:rsidP="00084A74">
      <w:pPr>
        <w:widowControl w:val="0"/>
        <w:spacing w:line="230" w:lineRule="exact"/>
        <w:jc w:val="both"/>
        <w:rPr>
          <w:rFonts w:asciiTheme="minorBidi" w:hAnsiTheme="minorBidi" w:cstheme="minorBidi"/>
          <w:lang w:val="es-ES_tradnl"/>
        </w:rPr>
      </w:pPr>
    </w:p>
    <w:p w14:paraId="5024B3DC" w14:textId="1B181649" w:rsidR="00C8785A" w:rsidRPr="0093076E" w:rsidRDefault="008A6B8D" w:rsidP="00084A74">
      <w:pPr>
        <w:widowControl w:val="0"/>
        <w:spacing w:line="230" w:lineRule="exact"/>
        <w:jc w:val="both"/>
        <w:rPr>
          <w:rFonts w:asciiTheme="minorBidi" w:hAnsiTheme="minorBidi" w:cstheme="minorBidi"/>
          <w:lang w:val="es-ES_tradnl"/>
        </w:rPr>
      </w:pPr>
      <w:r w:rsidRPr="0093076E">
        <w:rPr>
          <w:rFonts w:asciiTheme="minorBidi" w:hAnsiTheme="minorBidi" w:cstheme="minorBidi"/>
          <w:lang w:val="es-ES_tradnl"/>
        </w:rPr>
        <w:t>El anexo específico de una región comprende las partes y capítulos siguientes, que deben ser completados por cada Parte interesada</w:t>
      </w:r>
      <w:r w:rsidR="00C8785A" w:rsidRPr="0093076E">
        <w:rPr>
          <w:rFonts w:asciiTheme="minorBidi" w:hAnsiTheme="minorBidi" w:cstheme="minorBidi"/>
          <w:lang w:val="es-ES_tradnl"/>
        </w:rPr>
        <w:t>:</w:t>
      </w:r>
    </w:p>
    <w:p w14:paraId="2B14E460" w14:textId="77777777" w:rsidR="00C8785A" w:rsidRPr="0093076E" w:rsidRDefault="00C8785A" w:rsidP="00084A74">
      <w:pPr>
        <w:widowControl w:val="0"/>
        <w:spacing w:line="230" w:lineRule="exact"/>
        <w:jc w:val="both"/>
        <w:rPr>
          <w:rFonts w:asciiTheme="minorBidi" w:hAnsiTheme="minorBidi" w:cstheme="minorBidi"/>
          <w:lang w:val="es-ES_tradnl"/>
        </w:rPr>
      </w:pPr>
    </w:p>
    <w:p w14:paraId="5B8A0E77" w14:textId="3442B1DC" w:rsidR="00C8785A" w:rsidRPr="0093076E" w:rsidRDefault="008A6B8D"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Primera parte – Información general</w:t>
      </w:r>
    </w:p>
    <w:p w14:paraId="5A59D208" w14:textId="77777777" w:rsidR="00C8785A" w:rsidRPr="0093076E" w:rsidRDefault="00C8785A" w:rsidP="00084A74">
      <w:pPr>
        <w:widowControl w:val="0"/>
        <w:spacing w:line="230" w:lineRule="exact"/>
        <w:jc w:val="both"/>
        <w:rPr>
          <w:rFonts w:asciiTheme="minorBidi" w:hAnsiTheme="minorBidi" w:cstheme="minorBidi"/>
          <w:b/>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6994"/>
      </w:tblGrid>
      <w:tr w:rsidR="00C8785A" w:rsidRPr="0093076E" w14:paraId="57D9FB4E" w14:textId="77777777" w:rsidTr="0094651F">
        <w:tc>
          <w:tcPr>
            <w:tcW w:w="1365" w:type="pct"/>
          </w:tcPr>
          <w:p w14:paraId="42DB5ED6" w14:textId="156B3988" w:rsidR="00C8785A" w:rsidRPr="0093076E" w:rsidRDefault="00570D54" w:rsidP="00084A74">
            <w:pPr>
              <w:widowControl w:val="0"/>
              <w:autoSpaceDE w:val="0"/>
              <w:autoSpaceDN w:val="0"/>
              <w:adjustRightInd w:val="0"/>
              <w:spacing w:before="60" w:after="60" w:line="230" w:lineRule="exact"/>
              <w:rPr>
                <w:rFonts w:asciiTheme="minorBidi" w:hAnsiTheme="minorBidi" w:cstheme="minorBidi"/>
                <w:lang w:val="es-ES_tradnl"/>
              </w:rPr>
            </w:pPr>
            <w:r w:rsidRPr="0093076E">
              <w:rPr>
                <w:rFonts w:asciiTheme="minorBidi" w:hAnsiTheme="minorBidi" w:cstheme="minorBidi"/>
                <w:lang w:val="es-ES_tradnl"/>
              </w:rPr>
              <w:t>Nombre de la Parte</w:t>
            </w:r>
          </w:p>
        </w:tc>
        <w:tc>
          <w:tcPr>
            <w:tcW w:w="3635" w:type="pct"/>
          </w:tcPr>
          <w:p w14:paraId="74D22117" w14:textId="77777777" w:rsidR="00C8785A" w:rsidRPr="0093076E" w:rsidRDefault="00C8785A" w:rsidP="00084A74">
            <w:pPr>
              <w:widowControl w:val="0"/>
              <w:autoSpaceDE w:val="0"/>
              <w:autoSpaceDN w:val="0"/>
              <w:adjustRightInd w:val="0"/>
              <w:spacing w:before="60" w:after="60" w:line="230" w:lineRule="exact"/>
              <w:jc w:val="both"/>
              <w:rPr>
                <w:rFonts w:asciiTheme="minorBidi" w:hAnsiTheme="minorBidi" w:cstheme="minorBidi"/>
                <w:lang w:val="es-ES_tradnl"/>
              </w:rPr>
            </w:pPr>
          </w:p>
          <w:p w14:paraId="3C4C5808" w14:textId="77777777" w:rsidR="00C8785A" w:rsidRPr="0093076E" w:rsidRDefault="00C8785A" w:rsidP="00084A74">
            <w:pPr>
              <w:widowControl w:val="0"/>
              <w:autoSpaceDE w:val="0"/>
              <w:autoSpaceDN w:val="0"/>
              <w:adjustRightInd w:val="0"/>
              <w:spacing w:before="60" w:after="60" w:line="230" w:lineRule="exact"/>
              <w:jc w:val="both"/>
              <w:rPr>
                <w:rFonts w:asciiTheme="minorBidi" w:hAnsiTheme="minorBidi" w:cstheme="minorBidi"/>
                <w:lang w:val="es-ES_tradnl"/>
              </w:rPr>
            </w:pPr>
          </w:p>
        </w:tc>
      </w:tr>
      <w:tr w:rsidR="00C8785A" w:rsidRPr="0093076E" w14:paraId="2D710724" w14:textId="77777777" w:rsidTr="0094651F">
        <w:tc>
          <w:tcPr>
            <w:tcW w:w="1365" w:type="pct"/>
          </w:tcPr>
          <w:p w14:paraId="608AB55A" w14:textId="09AF5C52" w:rsidR="00C8785A" w:rsidRPr="0093076E" w:rsidRDefault="00570D54" w:rsidP="00084A74">
            <w:pPr>
              <w:widowControl w:val="0"/>
              <w:autoSpaceDE w:val="0"/>
              <w:autoSpaceDN w:val="0"/>
              <w:adjustRightInd w:val="0"/>
              <w:spacing w:before="60" w:after="60" w:line="230" w:lineRule="exact"/>
              <w:rPr>
                <w:rFonts w:asciiTheme="minorBidi" w:hAnsiTheme="minorBidi" w:cstheme="minorBidi"/>
                <w:lang w:val="es-ES_tradnl"/>
              </w:rPr>
            </w:pPr>
            <w:r w:rsidRPr="0093076E">
              <w:rPr>
                <w:rFonts w:asciiTheme="minorBidi" w:hAnsiTheme="minorBidi" w:cstheme="minorBidi"/>
                <w:lang w:val="es-ES_tradnl"/>
              </w:rPr>
              <w:t>Dirección de la sede</w:t>
            </w:r>
            <w:r w:rsidR="00C8785A" w:rsidRPr="0093076E">
              <w:rPr>
                <w:rFonts w:asciiTheme="minorBidi" w:hAnsiTheme="minorBidi" w:cstheme="minorBidi"/>
                <w:lang w:val="es-ES_tradnl"/>
              </w:rPr>
              <w:t>/</w:t>
            </w:r>
            <w:r w:rsidR="00270A56" w:rsidRPr="0093076E">
              <w:rPr>
                <w:rFonts w:asciiTheme="minorBidi" w:hAnsiTheme="minorBidi" w:cstheme="minorBidi"/>
                <w:lang w:val="es-ES_tradnl"/>
              </w:rPr>
              <w:br/>
            </w:r>
            <w:r w:rsidRPr="0093076E">
              <w:rPr>
                <w:rFonts w:asciiTheme="minorBidi" w:hAnsiTheme="minorBidi" w:cstheme="minorBidi"/>
                <w:lang w:val="es-ES_tradnl"/>
              </w:rPr>
              <w:t>oficina principal</w:t>
            </w:r>
          </w:p>
        </w:tc>
        <w:tc>
          <w:tcPr>
            <w:tcW w:w="3635" w:type="pct"/>
          </w:tcPr>
          <w:p w14:paraId="445C2B9D" w14:textId="77777777" w:rsidR="00C8785A" w:rsidRPr="0093076E" w:rsidRDefault="00C8785A" w:rsidP="00084A74">
            <w:pPr>
              <w:widowControl w:val="0"/>
              <w:autoSpaceDE w:val="0"/>
              <w:autoSpaceDN w:val="0"/>
              <w:adjustRightInd w:val="0"/>
              <w:spacing w:before="60" w:after="60" w:line="230" w:lineRule="exact"/>
              <w:jc w:val="both"/>
              <w:rPr>
                <w:rFonts w:asciiTheme="minorBidi" w:hAnsiTheme="minorBidi" w:cstheme="minorBidi"/>
                <w:lang w:val="es-ES_tradnl"/>
              </w:rPr>
            </w:pPr>
          </w:p>
          <w:p w14:paraId="1F0211C9" w14:textId="77777777" w:rsidR="00270A56" w:rsidRPr="0093076E" w:rsidRDefault="00270A56" w:rsidP="00084A74">
            <w:pPr>
              <w:widowControl w:val="0"/>
              <w:autoSpaceDE w:val="0"/>
              <w:autoSpaceDN w:val="0"/>
              <w:adjustRightInd w:val="0"/>
              <w:spacing w:before="60" w:after="60" w:line="230" w:lineRule="exact"/>
              <w:jc w:val="both"/>
              <w:rPr>
                <w:rFonts w:asciiTheme="minorBidi" w:hAnsiTheme="minorBidi" w:cstheme="minorBidi"/>
                <w:lang w:val="es-ES_tradnl"/>
              </w:rPr>
            </w:pPr>
          </w:p>
        </w:tc>
      </w:tr>
      <w:tr w:rsidR="00C8785A" w:rsidRPr="0093076E" w14:paraId="6BD6CE2B" w14:textId="77777777" w:rsidTr="0094651F">
        <w:tc>
          <w:tcPr>
            <w:tcW w:w="1365" w:type="pct"/>
          </w:tcPr>
          <w:p w14:paraId="642BAF9E" w14:textId="59574568" w:rsidR="00C8785A" w:rsidRPr="0093076E" w:rsidRDefault="00570D54" w:rsidP="00084A74">
            <w:pPr>
              <w:widowControl w:val="0"/>
              <w:autoSpaceDE w:val="0"/>
              <w:autoSpaceDN w:val="0"/>
              <w:adjustRightInd w:val="0"/>
              <w:spacing w:before="60" w:after="60" w:line="230" w:lineRule="exact"/>
              <w:rPr>
                <w:rFonts w:asciiTheme="minorBidi" w:hAnsiTheme="minorBidi" w:cstheme="minorBidi"/>
                <w:lang w:val="es-ES_tradnl"/>
              </w:rPr>
            </w:pPr>
            <w:r w:rsidRPr="0093076E">
              <w:rPr>
                <w:rFonts w:asciiTheme="minorBidi" w:hAnsiTheme="minorBidi" w:cstheme="minorBidi"/>
                <w:lang w:val="es-ES_tradnl"/>
              </w:rPr>
              <w:t>Nombre del representante debidamente autorizado</w:t>
            </w:r>
          </w:p>
        </w:tc>
        <w:tc>
          <w:tcPr>
            <w:tcW w:w="3635" w:type="pct"/>
          </w:tcPr>
          <w:p w14:paraId="7AFD1B6F" w14:textId="77777777" w:rsidR="00C8785A" w:rsidRPr="0093076E" w:rsidRDefault="00C8785A" w:rsidP="00084A74">
            <w:pPr>
              <w:widowControl w:val="0"/>
              <w:autoSpaceDE w:val="0"/>
              <w:autoSpaceDN w:val="0"/>
              <w:adjustRightInd w:val="0"/>
              <w:spacing w:before="60" w:after="60" w:line="230" w:lineRule="exact"/>
              <w:jc w:val="both"/>
              <w:rPr>
                <w:rFonts w:asciiTheme="minorBidi" w:hAnsiTheme="minorBidi" w:cstheme="minorBidi"/>
                <w:lang w:val="es-ES_tradnl"/>
              </w:rPr>
            </w:pPr>
          </w:p>
          <w:p w14:paraId="5B1265C3" w14:textId="77777777" w:rsidR="00270A56" w:rsidRPr="0093076E" w:rsidRDefault="00270A56" w:rsidP="00084A74">
            <w:pPr>
              <w:widowControl w:val="0"/>
              <w:autoSpaceDE w:val="0"/>
              <w:autoSpaceDN w:val="0"/>
              <w:adjustRightInd w:val="0"/>
              <w:spacing w:before="60" w:after="60" w:line="230" w:lineRule="exact"/>
              <w:jc w:val="both"/>
              <w:rPr>
                <w:rFonts w:asciiTheme="minorBidi" w:hAnsiTheme="minorBidi" w:cstheme="minorBidi"/>
                <w:lang w:val="es-ES_tradnl"/>
              </w:rPr>
            </w:pPr>
          </w:p>
        </w:tc>
      </w:tr>
    </w:tbl>
    <w:p w14:paraId="2AB029C7" w14:textId="77777777" w:rsidR="00C8785A" w:rsidRPr="0093076E" w:rsidRDefault="00C8785A" w:rsidP="00084A74">
      <w:pPr>
        <w:widowControl w:val="0"/>
        <w:autoSpaceDE w:val="0"/>
        <w:autoSpaceDN w:val="0"/>
        <w:adjustRightInd w:val="0"/>
        <w:spacing w:line="230" w:lineRule="exact"/>
        <w:jc w:val="both"/>
        <w:rPr>
          <w:rFonts w:asciiTheme="minorBidi" w:hAnsiTheme="minorBidi" w:cstheme="minorBidi"/>
          <w:lang w:val="es-ES_tradnl"/>
        </w:rPr>
      </w:pPr>
    </w:p>
    <w:p w14:paraId="433F8F55"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786A9A20" w14:textId="15B02EBF" w:rsidR="00C8785A" w:rsidRPr="0093076E" w:rsidRDefault="00570D54" w:rsidP="00084A74">
      <w:pPr>
        <w:widowControl w:val="0"/>
        <w:spacing w:line="230" w:lineRule="exact"/>
        <w:jc w:val="both"/>
        <w:rPr>
          <w:rFonts w:asciiTheme="minorBidi" w:hAnsiTheme="minorBidi" w:cstheme="minorBidi"/>
          <w:b/>
          <w:lang w:val="es-ES_tradnl"/>
        </w:rPr>
      </w:pPr>
      <w:r w:rsidRPr="0093076E">
        <w:rPr>
          <w:rFonts w:asciiTheme="minorBidi" w:hAnsiTheme="minorBidi" w:cstheme="minorBidi"/>
          <w:b/>
          <w:lang w:val="es-ES_tradnl"/>
        </w:rPr>
        <w:t>Segunda parte</w:t>
      </w:r>
      <w:r w:rsidR="00C8785A" w:rsidRPr="0093076E">
        <w:rPr>
          <w:rFonts w:asciiTheme="minorBidi" w:hAnsiTheme="minorBidi" w:cstheme="minorBidi"/>
          <w:b/>
          <w:lang w:val="es-ES_tradnl"/>
        </w:rPr>
        <w:t xml:space="preserve"> –</w:t>
      </w:r>
      <w:r w:rsidRPr="0093076E">
        <w:rPr>
          <w:rFonts w:asciiTheme="minorBidi" w:hAnsiTheme="minorBidi" w:cstheme="minorBidi"/>
          <w:b/>
          <w:lang w:val="es-ES_tradnl"/>
        </w:rPr>
        <w:t xml:space="preserve"> Información específica del servicio</w:t>
      </w:r>
    </w:p>
    <w:p w14:paraId="2CA7AD32" w14:textId="77777777" w:rsidR="00C8785A" w:rsidRPr="0093076E" w:rsidRDefault="00C8785A" w:rsidP="00084A74">
      <w:pPr>
        <w:widowControl w:val="0"/>
        <w:spacing w:line="230" w:lineRule="exact"/>
        <w:jc w:val="both"/>
        <w:rPr>
          <w:rFonts w:asciiTheme="minorBidi" w:hAnsiTheme="minorBidi" w:cstheme="minorBidi"/>
          <w:b/>
          <w:lang w:val="es-ES_tradnl"/>
        </w:rPr>
      </w:pPr>
    </w:p>
    <w:p w14:paraId="37AC1C79" w14:textId="74771B00" w:rsidR="00A01225" w:rsidRPr="002F2401" w:rsidRDefault="00270A56" w:rsidP="00084A74">
      <w:pPr>
        <w:tabs>
          <w:tab w:val="right" w:pos="9631"/>
        </w:tabs>
        <w:spacing w:line="230" w:lineRule="exact"/>
        <w:rPr>
          <w:lang w:val="es-ES_tradnl"/>
        </w:rPr>
      </w:pPr>
      <w:r w:rsidRPr="0093076E">
        <w:rPr>
          <w:rFonts w:asciiTheme="minorBidi" w:hAnsiTheme="minorBidi" w:cstheme="minorBidi"/>
          <w:i/>
          <w:lang w:val="es-ES_tradnl"/>
        </w:rPr>
        <w:t>(</w:t>
      </w:r>
      <w:r w:rsidR="00570D54" w:rsidRPr="0093076E">
        <w:rPr>
          <w:rFonts w:asciiTheme="minorBidi" w:hAnsiTheme="minorBidi" w:cstheme="minorBidi"/>
          <w:i/>
          <w:lang w:val="es-ES_tradnl"/>
        </w:rPr>
        <w:t>Otros aspectos operativos y técnicos</w:t>
      </w:r>
      <w:r w:rsidRPr="0093076E">
        <w:rPr>
          <w:rFonts w:asciiTheme="minorBidi" w:hAnsiTheme="minorBidi" w:cstheme="minorBidi"/>
          <w:i/>
          <w:lang w:val="es-ES_tradnl"/>
        </w:rPr>
        <w:t>)</w:t>
      </w:r>
    </w:p>
    <w:sectPr w:rsidR="00A01225" w:rsidRPr="002F2401" w:rsidSect="002F4E9D">
      <w:headerReference w:type="default" r:id="rId16"/>
      <w:pgSz w:w="11900" w:h="16840" w:code="9"/>
      <w:pgMar w:top="1134" w:right="851" w:bottom="1134" w:left="1418" w:header="709" w:footer="70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54C67" w14:textId="77777777" w:rsidR="00832A81" w:rsidRDefault="00832A81">
      <w:pPr>
        <w:spacing w:after="120"/>
        <w:rPr>
          <w:sz w:val="18"/>
        </w:rPr>
      </w:pPr>
      <w:r>
        <w:rPr>
          <w:sz w:val="18"/>
        </w:rPr>
        <w:t>____________</w:t>
      </w:r>
    </w:p>
    <w:p w14:paraId="7950E388" w14:textId="77777777" w:rsidR="00832A81" w:rsidRDefault="00832A81"/>
    <w:p w14:paraId="2F35C9A0" w14:textId="77777777" w:rsidR="00832A81" w:rsidRDefault="00832A81"/>
    <w:p w14:paraId="3D84C449" w14:textId="77777777" w:rsidR="00832A81" w:rsidRDefault="00832A81"/>
  </w:endnote>
  <w:endnote w:type="continuationSeparator" w:id="0">
    <w:p w14:paraId="06B017FD" w14:textId="77777777" w:rsidR="00832A81" w:rsidRDefault="00832A81">
      <w:r>
        <w:continuationSeparator/>
      </w:r>
    </w:p>
    <w:p w14:paraId="2C94F876" w14:textId="77777777" w:rsidR="00832A81" w:rsidRDefault="00832A81"/>
    <w:p w14:paraId="6A0C9F81" w14:textId="77777777" w:rsidR="00832A81" w:rsidRDefault="00832A81"/>
    <w:p w14:paraId="01501380" w14:textId="77777777" w:rsidR="00832A81" w:rsidRDefault="00832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3FE5" w14:textId="77777777" w:rsidR="00875368" w:rsidRDefault="00875368" w:rsidP="00172C97">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8B62" w14:textId="77777777" w:rsidR="00832A81" w:rsidRPr="00B70565" w:rsidRDefault="00832A81" w:rsidP="00B70565">
      <w:pPr>
        <w:pStyle w:val="Footer"/>
        <w:rPr>
          <w:sz w:val="18"/>
          <w:szCs w:val="18"/>
        </w:rPr>
      </w:pPr>
    </w:p>
  </w:footnote>
  <w:footnote w:type="continuationSeparator" w:id="0">
    <w:p w14:paraId="1042E1CC" w14:textId="77777777" w:rsidR="00832A81" w:rsidRPr="00B70565" w:rsidRDefault="00832A81" w:rsidP="00B70565">
      <w:pPr>
        <w:pStyle w:val="Footer"/>
        <w:rPr>
          <w:sz w:val="18"/>
          <w:szCs w:val="18"/>
        </w:rPr>
      </w:pPr>
    </w:p>
  </w:footnote>
  <w:footnote w:type="continuationNotice" w:id="1">
    <w:p w14:paraId="6D7BFAD6" w14:textId="77777777" w:rsidR="00832A81" w:rsidRPr="00B70565" w:rsidRDefault="00832A81" w:rsidP="00B70565">
      <w:pPr>
        <w:pStyle w:val="Foote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819C" w14:textId="77777777" w:rsidR="00875368" w:rsidRPr="00AC6631" w:rsidRDefault="00875368">
    <w:pPr>
      <w:jc w:val="center"/>
      <w:rPr>
        <w:rFonts w:cs="Arial"/>
      </w:rPr>
    </w:pPr>
    <w:r w:rsidRPr="00AC6631">
      <w:rPr>
        <w:rFonts w:cs="Arial"/>
      </w:rPr>
      <w:pgNum/>
    </w:r>
  </w:p>
  <w:p w14:paraId="537934E2" w14:textId="77777777" w:rsidR="00875368" w:rsidRPr="00AC6631" w:rsidRDefault="00875368" w:rsidP="00026867">
    <w:pPr>
      <w:tabs>
        <w:tab w:val="center" w:pos="3969"/>
      </w:tabs>
      <w:jc w:val="cent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DEDF" w14:textId="77777777" w:rsidR="00875368" w:rsidRPr="00167361" w:rsidRDefault="00875368">
    <w:pPr>
      <w:jc w:val="center"/>
    </w:pPr>
  </w:p>
  <w:p w14:paraId="23BCD8B8" w14:textId="77777777" w:rsidR="00875368" w:rsidRPr="00167361" w:rsidRDefault="00875368" w:rsidP="00026867">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1" w:type="dxa"/>
      <w:tblLayout w:type="fixed"/>
      <w:tblCellMar>
        <w:left w:w="0" w:type="dxa"/>
        <w:right w:w="0" w:type="dxa"/>
      </w:tblCellMar>
      <w:tblLook w:val="0000" w:firstRow="0" w:lastRow="0" w:firstColumn="0" w:lastColumn="0" w:noHBand="0" w:noVBand="0"/>
    </w:tblPr>
    <w:tblGrid>
      <w:gridCol w:w="3402"/>
      <w:gridCol w:w="6229"/>
    </w:tblGrid>
    <w:tr w:rsidR="00875368" w:rsidRPr="0093076E" w14:paraId="44422961" w14:textId="77777777" w:rsidTr="00A613B5">
      <w:trPr>
        <w:trHeight w:val="1418"/>
      </w:trPr>
      <w:tc>
        <w:tcPr>
          <w:tcW w:w="3402" w:type="dxa"/>
        </w:tcPr>
        <w:p w14:paraId="1AA1CA80" w14:textId="346DF174" w:rsidR="00875368" w:rsidRPr="0093076E" w:rsidRDefault="002F23D3" w:rsidP="004306C0">
          <w:pPr>
            <w:pStyle w:val="Header"/>
            <w:tabs>
              <w:tab w:val="clear" w:pos="4536"/>
              <w:tab w:val="clear" w:pos="9072"/>
            </w:tabs>
            <w:spacing w:before="20" w:after="1180"/>
            <w:rPr>
              <w:rFonts w:ascii="45 Helvetica Light" w:hAnsi="45 Helvetica Light"/>
              <w:sz w:val="18"/>
            </w:rPr>
          </w:pPr>
          <w:r w:rsidRPr="0093076E">
            <w:rPr>
              <w:rFonts w:ascii="45 Helvetica Light" w:hAnsi="45 Helvetica Light"/>
              <w:noProof/>
              <w:sz w:val="18"/>
              <w:lang w:val="en-US" w:eastAsia="en-US"/>
            </w:rPr>
            <w:drawing>
              <wp:inline distT="0" distB="0" distL="0" distR="0" wp14:anchorId="78D4C647" wp14:editId="15C79B84">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6229" w:type="dxa"/>
        </w:tcPr>
        <w:p w14:paraId="6FE0EABB" w14:textId="77777777" w:rsidR="00875368" w:rsidRPr="0093076E" w:rsidRDefault="00875368" w:rsidP="00C75715">
          <w:pPr>
            <w:autoSpaceDE w:val="0"/>
            <w:autoSpaceDN w:val="0"/>
            <w:adjustRightInd w:val="0"/>
            <w:ind w:right="8"/>
            <w:jc w:val="right"/>
            <w:rPr>
              <w:lang w:val="en-GB"/>
            </w:rPr>
          </w:pPr>
          <w:r w:rsidRPr="0093076E">
            <w:rPr>
              <w:lang w:val="en-GB"/>
            </w:rPr>
            <w:t>CEP</w:t>
          </w:r>
          <w:r w:rsidR="00C75715" w:rsidRPr="0093076E">
            <w:rPr>
              <w:lang w:val="en-GB"/>
            </w:rPr>
            <w:t xml:space="preserve"> C 1 2021.1–Doc 2</w:t>
          </w:r>
          <w:r w:rsidRPr="0093076E">
            <w:rPr>
              <w:lang w:val="en-GB"/>
            </w:rPr>
            <w:t>.Anexo 1</w:t>
          </w:r>
          <w:r w:rsidR="00EA05A6" w:rsidRPr="0093076E">
            <w:rPr>
              <w:lang w:val="en-GB"/>
            </w:rPr>
            <w:t>.Rev 1</w:t>
          </w:r>
        </w:p>
        <w:p w14:paraId="2299EEBD" w14:textId="77777777" w:rsidR="00D269D0" w:rsidRPr="0093076E" w:rsidRDefault="00D269D0" w:rsidP="00C75715">
          <w:pPr>
            <w:autoSpaceDE w:val="0"/>
            <w:autoSpaceDN w:val="0"/>
            <w:adjustRightInd w:val="0"/>
            <w:ind w:right="8"/>
            <w:jc w:val="right"/>
            <w:rPr>
              <w:lang w:val="en-GB"/>
            </w:rPr>
          </w:pPr>
        </w:p>
        <w:p w14:paraId="4BE250CA" w14:textId="02C34B30" w:rsidR="00D269D0" w:rsidRPr="0093076E" w:rsidRDefault="00D269D0" w:rsidP="00AD730B">
          <w:pPr>
            <w:autoSpaceDE w:val="0"/>
            <w:autoSpaceDN w:val="0"/>
            <w:adjustRightInd w:val="0"/>
            <w:ind w:right="8"/>
            <w:jc w:val="right"/>
            <w:rPr>
              <w:i/>
              <w:lang w:val="es-US"/>
            </w:rPr>
          </w:pPr>
          <w:r w:rsidRPr="0093076E">
            <w:rPr>
              <w:i/>
              <w:lang w:val="es-US"/>
            </w:rPr>
            <w:t xml:space="preserve">Publicado en español el </w:t>
          </w:r>
          <w:r w:rsidR="00AD730B">
            <w:rPr>
              <w:i/>
              <w:lang w:val="es-US"/>
            </w:rPr>
            <w:t>9</w:t>
          </w:r>
          <w:r w:rsidRPr="0093076E">
            <w:rPr>
              <w:i/>
              <w:lang w:val="es-US"/>
            </w:rPr>
            <w:t xml:space="preserve"> de julio de 2021 a las </w:t>
          </w:r>
          <w:r w:rsidR="00AD730B">
            <w:rPr>
              <w:i/>
              <w:lang w:val="es-US"/>
            </w:rPr>
            <w:t>10</w:t>
          </w:r>
          <w:r w:rsidRPr="0093076E">
            <w:rPr>
              <w:i/>
              <w:lang w:val="es-US"/>
            </w:rPr>
            <w:t xml:space="preserve"> h </w:t>
          </w:r>
          <w:r w:rsidR="00AD730B">
            <w:rPr>
              <w:i/>
              <w:lang w:val="es-US"/>
            </w:rPr>
            <w:t>20</w:t>
          </w:r>
          <w:r w:rsidRPr="0093076E">
            <w:rPr>
              <w:i/>
              <w:lang w:val="es-US"/>
            </w:rPr>
            <w:br/>
            <w:t xml:space="preserve">(Versión anterior publicada el </w:t>
          </w:r>
          <w:r w:rsidRPr="0093076E">
            <w:rPr>
              <w:i/>
            </w:rPr>
            <w:t>31 de marzo de 2021 a las 16 h 15)</w:t>
          </w:r>
        </w:p>
      </w:tc>
    </w:tr>
  </w:tbl>
  <w:p w14:paraId="393A3978" w14:textId="7A561BC6" w:rsidR="00875368" w:rsidRPr="002F23D3" w:rsidRDefault="00D269D0" w:rsidP="004C300E">
    <w:pPr>
      <w:pStyle w:val="Header"/>
      <w:spacing w:line="20" w:lineRule="exact"/>
      <w:rPr>
        <w:sz w:val="2"/>
        <w:szCs w:val="2"/>
        <w:lang w:val="en-GB"/>
      </w:rPr>
    </w:pPr>
    <w:r w:rsidRPr="0093076E">
      <w:rPr>
        <w:noProof/>
        <w:sz w:val="2"/>
        <w:szCs w:val="2"/>
        <w:lang w:val="en-US" w:eastAsia="en-US"/>
      </w:rPr>
      <mc:AlternateContent>
        <mc:Choice Requires="wps">
          <w:drawing>
            <wp:anchor distT="0" distB="0" distL="114300" distR="114300" simplePos="0" relativeHeight="251659264" behindDoc="0" locked="0" layoutInCell="1" allowOverlap="1" wp14:anchorId="547476B6" wp14:editId="42206574">
              <wp:simplePos x="0" y="0"/>
              <wp:positionH relativeFrom="column">
                <wp:posOffset>3825949</wp:posOffset>
              </wp:positionH>
              <wp:positionV relativeFrom="paragraph">
                <wp:posOffset>-1217584</wp:posOffset>
              </wp:positionV>
              <wp:extent cx="0" cy="178130"/>
              <wp:effectExtent l="0" t="0" r="19050" b="31750"/>
              <wp:wrapNone/>
              <wp:docPr id="1" name="Conector recto 1"/>
              <wp:cNvGraphicFramePr/>
              <a:graphic xmlns:a="http://schemas.openxmlformats.org/drawingml/2006/main">
                <a:graphicData uri="http://schemas.microsoft.com/office/word/2010/wordprocessingShape">
                  <wps:wsp>
                    <wps:cNvCnPr/>
                    <wps:spPr>
                      <a:xfrm>
                        <a:off x="0" y="0"/>
                        <a:ext cx="0" cy="178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CA6C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25pt,-95.85pt" to="301.2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" strokecolor="black [3213]"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6D9E" w14:textId="3A8AEE9E" w:rsidR="00875368" w:rsidRPr="00D824E2" w:rsidRDefault="00875368" w:rsidP="001D2672">
    <w:pPr>
      <w:pStyle w:val="Header"/>
      <w:tabs>
        <w:tab w:val="clear" w:pos="4536"/>
        <w:tab w:val="clear" w:pos="9072"/>
      </w:tabs>
      <w:jc w:val="center"/>
      <w:rPr>
        <w:rFonts w:asciiTheme="minorBidi" w:hAnsiTheme="minorBidi" w:cstheme="minorBidi"/>
      </w:rPr>
    </w:pPr>
    <w:r w:rsidRPr="00D824E2">
      <w:rPr>
        <w:rFonts w:asciiTheme="minorBidi" w:hAnsiTheme="minorBidi" w:cstheme="minorBidi"/>
      </w:rPr>
      <w:fldChar w:fldCharType="begin"/>
    </w:r>
    <w:r w:rsidRPr="00D824E2">
      <w:rPr>
        <w:rFonts w:asciiTheme="minorBidi" w:hAnsiTheme="minorBidi" w:cstheme="minorBidi"/>
      </w:rPr>
      <w:instrText>PAGE   \* MERGEFORMAT</w:instrText>
    </w:r>
    <w:r w:rsidRPr="00D824E2">
      <w:rPr>
        <w:rFonts w:asciiTheme="minorBidi" w:hAnsiTheme="minorBidi" w:cstheme="minorBidi"/>
      </w:rPr>
      <w:fldChar w:fldCharType="separate"/>
    </w:r>
    <w:r w:rsidR="00242229">
      <w:rPr>
        <w:rFonts w:asciiTheme="minorBidi" w:hAnsiTheme="minorBidi" w:cstheme="minorBidi"/>
        <w:noProof/>
      </w:rPr>
      <w:t>2</w:t>
    </w:r>
    <w:r w:rsidRPr="00D824E2">
      <w:rPr>
        <w:rFonts w:asciiTheme="minorBidi" w:hAnsiTheme="minorBidi" w:cstheme="minorBidi"/>
      </w:rPr>
      <w:fldChar w:fldCharType="end"/>
    </w:r>
  </w:p>
  <w:p w14:paraId="5AF8210F" w14:textId="77777777" w:rsidR="00875368" w:rsidRPr="00D824E2" w:rsidRDefault="00875368" w:rsidP="001D2672">
    <w:pPr>
      <w:jc w:val="center"/>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415"/>
    <w:multiLevelType w:val="hybridMultilevel"/>
    <w:tmpl w:val="46688C46"/>
    <w:lvl w:ilvl="0" w:tplc="06483D6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52CC"/>
    <w:multiLevelType w:val="multilevel"/>
    <w:tmpl w:val="4F84E984"/>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1F55F1"/>
    <w:multiLevelType w:val="singleLevel"/>
    <w:tmpl w:val="0856135C"/>
    <w:lvl w:ilvl="0">
      <w:numFmt w:val="bullet"/>
      <w:pStyle w:val="Premierretrait"/>
      <w:lvlText w:val="–"/>
      <w:lvlJc w:val="left"/>
      <w:pPr>
        <w:tabs>
          <w:tab w:val="num" w:pos="993"/>
        </w:tabs>
        <w:ind w:left="993" w:hanging="567"/>
      </w:pPr>
      <w:rPr>
        <w:rFonts w:ascii="Arial" w:hAnsi="Arial" w:cs="Times New Roman" w:hint="default"/>
        <w:b w:val="0"/>
        <w:i w:val="0"/>
        <w:strike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37B467C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16D92FED"/>
    <w:multiLevelType w:val="hybridMultilevel"/>
    <w:tmpl w:val="8FF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7" w15:restartNumberingAfterBreak="0">
    <w:nsid w:val="1A654038"/>
    <w:multiLevelType w:val="hybridMultilevel"/>
    <w:tmpl w:val="C1068BB4"/>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78D3"/>
    <w:multiLevelType w:val="hybridMultilevel"/>
    <w:tmpl w:val="253E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63B7"/>
    <w:multiLevelType w:val="hybridMultilevel"/>
    <w:tmpl w:val="67A48B60"/>
    <w:lvl w:ilvl="0" w:tplc="BE1A5CD8">
      <w:numFmt w:val="bullet"/>
      <w:lvlText w:val="–"/>
      <w:lvlJc w:val="left"/>
      <w:pPr>
        <w:tabs>
          <w:tab w:val="num" w:pos="567"/>
        </w:tabs>
        <w:ind w:left="567" w:hanging="567"/>
      </w:pPr>
      <w:rPr>
        <w:rFonts w:ascii="Arial" w:hAnsi="Aria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96B5A"/>
    <w:multiLevelType w:val="hybridMultilevel"/>
    <w:tmpl w:val="47F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2"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3" w15:restartNumberingAfterBreak="0">
    <w:nsid w:val="25F85365"/>
    <w:multiLevelType w:val="hybridMultilevel"/>
    <w:tmpl w:val="093EE646"/>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F251F"/>
    <w:multiLevelType w:val="hybridMultilevel"/>
    <w:tmpl w:val="83C6CBF6"/>
    <w:lvl w:ilvl="0" w:tplc="04090001">
      <w:start w:val="1"/>
      <w:numFmt w:val="bullet"/>
      <w:lvlText w:val=""/>
      <w:lvlJc w:val="left"/>
      <w:pPr>
        <w:tabs>
          <w:tab w:val="num" w:pos="567"/>
        </w:tabs>
        <w:ind w:left="567" w:hanging="567"/>
      </w:pPr>
      <w:rPr>
        <w:rFonts w:ascii="Symbol" w:hAnsi="Symbol"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87360"/>
    <w:multiLevelType w:val="hybridMultilevel"/>
    <w:tmpl w:val="D1902FDE"/>
    <w:lvl w:ilvl="0" w:tplc="D1A2E8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7" w15:restartNumberingAfterBreak="0">
    <w:nsid w:val="40DB45CB"/>
    <w:multiLevelType w:val="multilevel"/>
    <w:tmpl w:val="69A449F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2F44F53"/>
    <w:multiLevelType w:val="hybridMultilevel"/>
    <w:tmpl w:val="613A668C"/>
    <w:lvl w:ilvl="0" w:tplc="64C0A2D0">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455D3516"/>
    <w:multiLevelType w:val="hybridMultilevel"/>
    <w:tmpl w:val="A74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4" w15:restartNumberingAfterBreak="0">
    <w:nsid w:val="5DEF6926"/>
    <w:multiLevelType w:val="hybridMultilevel"/>
    <w:tmpl w:val="0BFC0AEC"/>
    <w:lvl w:ilvl="0" w:tplc="D220BFAE">
      <w:numFmt w:val="bullet"/>
      <w:lvlText w:val="–"/>
      <w:lvlJc w:val="left"/>
      <w:pPr>
        <w:tabs>
          <w:tab w:val="num" w:pos="360"/>
        </w:tabs>
        <w:ind w:left="360" w:hanging="360"/>
      </w:pPr>
      <w:rPr>
        <w:rFonts w:ascii="Bookman Old Style" w:eastAsia="SimSun" w:hAnsi="Bookman Old Styl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6" w15:restartNumberingAfterBreak="0">
    <w:nsid w:val="623F5436"/>
    <w:multiLevelType w:val="hybridMultilevel"/>
    <w:tmpl w:val="1CE6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B125E"/>
    <w:multiLevelType w:val="singleLevel"/>
    <w:tmpl w:val="9D9C153A"/>
    <w:lvl w:ilvl="0">
      <w:numFmt w:val="bullet"/>
      <w:pStyle w:val="Deuximeretrait"/>
      <w:lvlText w:val=""/>
      <w:lvlJc w:val="left"/>
      <w:pPr>
        <w:tabs>
          <w:tab w:val="num" w:pos="1134"/>
        </w:tabs>
        <w:ind w:left="1134" w:hanging="567"/>
      </w:pPr>
      <w:rPr>
        <w:rFonts w:ascii="Symbol" w:hAnsi="Symbol" w:hint="default"/>
      </w:rPr>
    </w:lvl>
  </w:abstractNum>
  <w:abstractNum w:abstractNumId="2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9" w15:restartNumberingAfterBreak="0">
    <w:nsid w:val="75CC6B0C"/>
    <w:multiLevelType w:val="hybridMultilevel"/>
    <w:tmpl w:val="DCA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1" w15:restartNumberingAfterBreak="0">
    <w:nsid w:val="7BB638ED"/>
    <w:multiLevelType w:val="multilevel"/>
    <w:tmpl w:val="13C4A18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33" w15:restartNumberingAfterBreak="0">
    <w:nsid w:val="7F010F52"/>
    <w:multiLevelType w:val="hybridMultilevel"/>
    <w:tmpl w:val="E7A4296A"/>
    <w:lvl w:ilvl="0" w:tplc="DE92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1"/>
  </w:num>
  <w:num w:numId="5">
    <w:abstractNumId w:val="22"/>
  </w:num>
  <w:num w:numId="6">
    <w:abstractNumId w:val="30"/>
  </w:num>
  <w:num w:numId="7">
    <w:abstractNumId w:val="32"/>
  </w:num>
  <w:num w:numId="8">
    <w:abstractNumId w:val="6"/>
  </w:num>
  <w:num w:numId="9">
    <w:abstractNumId w:val="3"/>
  </w:num>
  <w:num w:numId="10">
    <w:abstractNumId w:val="25"/>
  </w:num>
  <w:num w:numId="11">
    <w:abstractNumId w:val="23"/>
  </w:num>
  <w:num w:numId="12">
    <w:abstractNumId w:val="28"/>
  </w:num>
  <w:num w:numId="13">
    <w:abstractNumId w:val="2"/>
  </w:num>
  <w:num w:numId="14">
    <w:abstractNumId w:val="27"/>
  </w:num>
  <w:num w:numId="15">
    <w:abstractNumId w:val="4"/>
  </w:num>
  <w:num w:numId="16">
    <w:abstractNumId w:val="27"/>
  </w:num>
  <w:num w:numId="17">
    <w:abstractNumId w:val="2"/>
  </w:num>
  <w:num w:numId="18">
    <w:abstractNumId w:val="4"/>
  </w:num>
  <w:num w:numId="19">
    <w:abstractNumId w:val="16"/>
  </w:num>
  <w:num w:numId="20">
    <w:abstractNumId w:val="24"/>
  </w:num>
  <w:num w:numId="21">
    <w:abstractNumId w:val="13"/>
  </w:num>
  <w:num w:numId="22">
    <w:abstractNumId w:val="1"/>
  </w:num>
  <w:num w:numId="23">
    <w:abstractNumId w:val="31"/>
  </w:num>
  <w:num w:numId="24">
    <w:abstractNumId w:val="2"/>
  </w:num>
  <w:num w:numId="25">
    <w:abstractNumId w:val="9"/>
  </w:num>
  <w:num w:numId="26">
    <w:abstractNumId w:val="0"/>
  </w:num>
  <w:num w:numId="27">
    <w:abstractNumId w:val="15"/>
  </w:num>
  <w:num w:numId="28">
    <w:abstractNumId w:val="20"/>
  </w:num>
  <w:num w:numId="29">
    <w:abstractNumId w:val="8"/>
  </w:num>
  <w:num w:numId="30">
    <w:abstractNumId w:val="29"/>
  </w:num>
  <w:num w:numId="31">
    <w:abstractNumId w:val="5"/>
  </w:num>
  <w:num w:numId="32">
    <w:abstractNumId w:val="26"/>
  </w:num>
  <w:num w:numId="33">
    <w:abstractNumId w:val="7"/>
  </w:num>
  <w:num w:numId="34">
    <w:abstractNumId w:val="14"/>
  </w:num>
  <w:num w:numId="35">
    <w:abstractNumId w:val="10"/>
  </w:num>
  <w:num w:numId="36">
    <w:abstractNumId w:val="17"/>
  </w:num>
  <w:num w:numId="37">
    <w:abstractNumId w:val="1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A6"/>
    <w:rsid w:val="0000013A"/>
    <w:rsid w:val="000021DD"/>
    <w:rsid w:val="00002A3F"/>
    <w:rsid w:val="00004D2B"/>
    <w:rsid w:val="00011E4E"/>
    <w:rsid w:val="0001469C"/>
    <w:rsid w:val="00016034"/>
    <w:rsid w:val="0002298F"/>
    <w:rsid w:val="00023669"/>
    <w:rsid w:val="000240A0"/>
    <w:rsid w:val="000240AC"/>
    <w:rsid w:val="00026867"/>
    <w:rsid w:val="00026EC5"/>
    <w:rsid w:val="00032005"/>
    <w:rsid w:val="00034459"/>
    <w:rsid w:val="00036493"/>
    <w:rsid w:val="00037E85"/>
    <w:rsid w:val="00040BE8"/>
    <w:rsid w:val="0004188A"/>
    <w:rsid w:val="00045C53"/>
    <w:rsid w:val="000465C9"/>
    <w:rsid w:val="00054D3F"/>
    <w:rsid w:val="000569F6"/>
    <w:rsid w:val="0006494C"/>
    <w:rsid w:val="00072017"/>
    <w:rsid w:val="00074B90"/>
    <w:rsid w:val="00074D3B"/>
    <w:rsid w:val="00076E65"/>
    <w:rsid w:val="0008154B"/>
    <w:rsid w:val="00082ADF"/>
    <w:rsid w:val="00084A74"/>
    <w:rsid w:val="00086EDD"/>
    <w:rsid w:val="0009505B"/>
    <w:rsid w:val="000960FC"/>
    <w:rsid w:val="000A198A"/>
    <w:rsid w:val="000A5EDE"/>
    <w:rsid w:val="000B0E2E"/>
    <w:rsid w:val="000B24C3"/>
    <w:rsid w:val="000B76E5"/>
    <w:rsid w:val="000C218B"/>
    <w:rsid w:val="000C3E2B"/>
    <w:rsid w:val="000C4029"/>
    <w:rsid w:val="000C4897"/>
    <w:rsid w:val="000D0D5B"/>
    <w:rsid w:val="000D184A"/>
    <w:rsid w:val="000D1BB1"/>
    <w:rsid w:val="000D4CE7"/>
    <w:rsid w:val="000D5636"/>
    <w:rsid w:val="000E0AB2"/>
    <w:rsid w:val="000E35C8"/>
    <w:rsid w:val="000E4357"/>
    <w:rsid w:val="000E58B7"/>
    <w:rsid w:val="000F0306"/>
    <w:rsid w:val="000F03A2"/>
    <w:rsid w:val="001006F4"/>
    <w:rsid w:val="00104F21"/>
    <w:rsid w:val="0010536E"/>
    <w:rsid w:val="001072D9"/>
    <w:rsid w:val="00107716"/>
    <w:rsid w:val="00110783"/>
    <w:rsid w:val="001111CB"/>
    <w:rsid w:val="0011269C"/>
    <w:rsid w:val="00115205"/>
    <w:rsid w:val="00115D29"/>
    <w:rsid w:val="001161E6"/>
    <w:rsid w:val="00121A6F"/>
    <w:rsid w:val="00122D32"/>
    <w:rsid w:val="00124857"/>
    <w:rsid w:val="00126762"/>
    <w:rsid w:val="00131035"/>
    <w:rsid w:val="00133341"/>
    <w:rsid w:val="00133892"/>
    <w:rsid w:val="0013618A"/>
    <w:rsid w:val="001366D4"/>
    <w:rsid w:val="001403FA"/>
    <w:rsid w:val="00142714"/>
    <w:rsid w:val="00142BA2"/>
    <w:rsid w:val="00147CC2"/>
    <w:rsid w:val="00147FB1"/>
    <w:rsid w:val="001507C4"/>
    <w:rsid w:val="001514EC"/>
    <w:rsid w:val="001566F3"/>
    <w:rsid w:val="001567C5"/>
    <w:rsid w:val="00157132"/>
    <w:rsid w:val="0016028C"/>
    <w:rsid w:val="00160A69"/>
    <w:rsid w:val="00161F92"/>
    <w:rsid w:val="00164792"/>
    <w:rsid w:val="0017006D"/>
    <w:rsid w:val="001710C1"/>
    <w:rsid w:val="00172757"/>
    <w:rsid w:val="00172C97"/>
    <w:rsid w:val="00173CAA"/>
    <w:rsid w:val="001758A8"/>
    <w:rsid w:val="00176EEA"/>
    <w:rsid w:val="001813EE"/>
    <w:rsid w:val="00182CE5"/>
    <w:rsid w:val="00190199"/>
    <w:rsid w:val="00195111"/>
    <w:rsid w:val="001966AD"/>
    <w:rsid w:val="001A4314"/>
    <w:rsid w:val="001A561F"/>
    <w:rsid w:val="001A6E74"/>
    <w:rsid w:val="001C4617"/>
    <w:rsid w:val="001C51F9"/>
    <w:rsid w:val="001C5891"/>
    <w:rsid w:val="001C59CD"/>
    <w:rsid w:val="001C6212"/>
    <w:rsid w:val="001C6BEC"/>
    <w:rsid w:val="001D1A75"/>
    <w:rsid w:val="001D2672"/>
    <w:rsid w:val="001D2BEB"/>
    <w:rsid w:val="001D6804"/>
    <w:rsid w:val="001D6B9B"/>
    <w:rsid w:val="001D7699"/>
    <w:rsid w:val="001E0179"/>
    <w:rsid w:val="001E246A"/>
    <w:rsid w:val="001E73FA"/>
    <w:rsid w:val="001F3658"/>
    <w:rsid w:val="001F377F"/>
    <w:rsid w:val="001F7297"/>
    <w:rsid w:val="001F758D"/>
    <w:rsid w:val="00202FE5"/>
    <w:rsid w:val="002053F6"/>
    <w:rsid w:val="00213802"/>
    <w:rsid w:val="00221418"/>
    <w:rsid w:val="00232DCA"/>
    <w:rsid w:val="00236E80"/>
    <w:rsid w:val="00242229"/>
    <w:rsid w:val="00242806"/>
    <w:rsid w:val="00243A44"/>
    <w:rsid w:val="002474CD"/>
    <w:rsid w:val="00252BCD"/>
    <w:rsid w:val="00254908"/>
    <w:rsid w:val="00255A57"/>
    <w:rsid w:val="002576CA"/>
    <w:rsid w:val="00261EAE"/>
    <w:rsid w:val="00263B9E"/>
    <w:rsid w:val="00266A56"/>
    <w:rsid w:val="0026706D"/>
    <w:rsid w:val="00270A56"/>
    <w:rsid w:val="0027166C"/>
    <w:rsid w:val="00272833"/>
    <w:rsid w:val="00272937"/>
    <w:rsid w:val="00274326"/>
    <w:rsid w:val="0028198B"/>
    <w:rsid w:val="00282124"/>
    <w:rsid w:val="002822CC"/>
    <w:rsid w:val="00282FAD"/>
    <w:rsid w:val="00283D1B"/>
    <w:rsid w:val="00285914"/>
    <w:rsid w:val="00286A8A"/>
    <w:rsid w:val="00287498"/>
    <w:rsid w:val="0029168C"/>
    <w:rsid w:val="00294A0B"/>
    <w:rsid w:val="00295645"/>
    <w:rsid w:val="0029720B"/>
    <w:rsid w:val="002A0BF2"/>
    <w:rsid w:val="002A21B0"/>
    <w:rsid w:val="002A3142"/>
    <w:rsid w:val="002A663B"/>
    <w:rsid w:val="002B1965"/>
    <w:rsid w:val="002B1B7A"/>
    <w:rsid w:val="002B2A67"/>
    <w:rsid w:val="002B3EF7"/>
    <w:rsid w:val="002B66E8"/>
    <w:rsid w:val="002B68F7"/>
    <w:rsid w:val="002C3576"/>
    <w:rsid w:val="002C6612"/>
    <w:rsid w:val="002C7527"/>
    <w:rsid w:val="002D66D3"/>
    <w:rsid w:val="002E35B9"/>
    <w:rsid w:val="002E3963"/>
    <w:rsid w:val="002E536A"/>
    <w:rsid w:val="002E6AA7"/>
    <w:rsid w:val="002E6D75"/>
    <w:rsid w:val="002E761C"/>
    <w:rsid w:val="002F04EE"/>
    <w:rsid w:val="002F23D3"/>
    <w:rsid w:val="002F2401"/>
    <w:rsid w:val="002F4E9D"/>
    <w:rsid w:val="002F7773"/>
    <w:rsid w:val="003002DC"/>
    <w:rsid w:val="00304A61"/>
    <w:rsid w:val="00304E97"/>
    <w:rsid w:val="003067D1"/>
    <w:rsid w:val="003104EA"/>
    <w:rsid w:val="003118BD"/>
    <w:rsid w:val="00313A74"/>
    <w:rsid w:val="0031514F"/>
    <w:rsid w:val="003222AD"/>
    <w:rsid w:val="00323BC8"/>
    <w:rsid w:val="00325076"/>
    <w:rsid w:val="00325132"/>
    <w:rsid w:val="00325D4F"/>
    <w:rsid w:val="00331C6E"/>
    <w:rsid w:val="00331FA6"/>
    <w:rsid w:val="00335B02"/>
    <w:rsid w:val="003405FB"/>
    <w:rsid w:val="003407BC"/>
    <w:rsid w:val="003419FA"/>
    <w:rsid w:val="00342CD6"/>
    <w:rsid w:val="003435CA"/>
    <w:rsid w:val="00343FF6"/>
    <w:rsid w:val="00344C0A"/>
    <w:rsid w:val="00350067"/>
    <w:rsid w:val="0035401F"/>
    <w:rsid w:val="00355163"/>
    <w:rsid w:val="00357B59"/>
    <w:rsid w:val="00361DE6"/>
    <w:rsid w:val="003629FE"/>
    <w:rsid w:val="00365ADC"/>
    <w:rsid w:val="00366777"/>
    <w:rsid w:val="00367946"/>
    <w:rsid w:val="00372B67"/>
    <w:rsid w:val="0037420A"/>
    <w:rsid w:val="003750AE"/>
    <w:rsid w:val="003759BA"/>
    <w:rsid w:val="00376861"/>
    <w:rsid w:val="00376877"/>
    <w:rsid w:val="00380AB0"/>
    <w:rsid w:val="003830C0"/>
    <w:rsid w:val="003849B6"/>
    <w:rsid w:val="00386E62"/>
    <w:rsid w:val="00391465"/>
    <w:rsid w:val="0039432C"/>
    <w:rsid w:val="003948C2"/>
    <w:rsid w:val="0039615B"/>
    <w:rsid w:val="003966CD"/>
    <w:rsid w:val="00397646"/>
    <w:rsid w:val="003978F7"/>
    <w:rsid w:val="003A67D2"/>
    <w:rsid w:val="003A7064"/>
    <w:rsid w:val="003A7445"/>
    <w:rsid w:val="003B0520"/>
    <w:rsid w:val="003B1F46"/>
    <w:rsid w:val="003B452C"/>
    <w:rsid w:val="003B4758"/>
    <w:rsid w:val="003B4FE7"/>
    <w:rsid w:val="003B63E3"/>
    <w:rsid w:val="003C1865"/>
    <w:rsid w:val="003C61A0"/>
    <w:rsid w:val="003C7B9B"/>
    <w:rsid w:val="003C7DDD"/>
    <w:rsid w:val="003D21C5"/>
    <w:rsid w:val="003D28E4"/>
    <w:rsid w:val="003D2AD9"/>
    <w:rsid w:val="003D6628"/>
    <w:rsid w:val="003E0FB8"/>
    <w:rsid w:val="003E1CE6"/>
    <w:rsid w:val="003E43AD"/>
    <w:rsid w:val="003E60B4"/>
    <w:rsid w:val="003F1D49"/>
    <w:rsid w:val="003F3218"/>
    <w:rsid w:val="003F5C64"/>
    <w:rsid w:val="004069E1"/>
    <w:rsid w:val="004078B5"/>
    <w:rsid w:val="00421698"/>
    <w:rsid w:val="00421AFF"/>
    <w:rsid w:val="00421CA1"/>
    <w:rsid w:val="00422F57"/>
    <w:rsid w:val="004306C0"/>
    <w:rsid w:val="004319D9"/>
    <w:rsid w:val="00432309"/>
    <w:rsid w:val="00436A95"/>
    <w:rsid w:val="0043703B"/>
    <w:rsid w:val="004409A3"/>
    <w:rsid w:val="00452FD7"/>
    <w:rsid w:val="00455F21"/>
    <w:rsid w:val="0046077D"/>
    <w:rsid w:val="004611D5"/>
    <w:rsid w:val="00471820"/>
    <w:rsid w:val="00471CE5"/>
    <w:rsid w:val="00473E94"/>
    <w:rsid w:val="00486F06"/>
    <w:rsid w:val="0049035A"/>
    <w:rsid w:val="00492059"/>
    <w:rsid w:val="0049287A"/>
    <w:rsid w:val="0049781A"/>
    <w:rsid w:val="004A31FB"/>
    <w:rsid w:val="004A5150"/>
    <w:rsid w:val="004A6F3C"/>
    <w:rsid w:val="004A7634"/>
    <w:rsid w:val="004B538D"/>
    <w:rsid w:val="004C17AC"/>
    <w:rsid w:val="004C300E"/>
    <w:rsid w:val="004C3AC2"/>
    <w:rsid w:val="004C4D6D"/>
    <w:rsid w:val="004C4EBF"/>
    <w:rsid w:val="004C6BEE"/>
    <w:rsid w:val="004D03CA"/>
    <w:rsid w:val="004D19A7"/>
    <w:rsid w:val="004D221E"/>
    <w:rsid w:val="004D2DA6"/>
    <w:rsid w:val="004D3990"/>
    <w:rsid w:val="004D3EE3"/>
    <w:rsid w:val="004D63F9"/>
    <w:rsid w:val="004E0272"/>
    <w:rsid w:val="004E05F3"/>
    <w:rsid w:val="004E1F28"/>
    <w:rsid w:val="004E2B3B"/>
    <w:rsid w:val="004E3F8B"/>
    <w:rsid w:val="004E63E4"/>
    <w:rsid w:val="004E7191"/>
    <w:rsid w:val="004E71A2"/>
    <w:rsid w:val="004F0FF9"/>
    <w:rsid w:val="004F1B6C"/>
    <w:rsid w:val="004F2945"/>
    <w:rsid w:val="00501B44"/>
    <w:rsid w:val="0050470C"/>
    <w:rsid w:val="0051701F"/>
    <w:rsid w:val="00527FF5"/>
    <w:rsid w:val="00531350"/>
    <w:rsid w:val="00531720"/>
    <w:rsid w:val="00533832"/>
    <w:rsid w:val="005344DE"/>
    <w:rsid w:val="005345AC"/>
    <w:rsid w:val="005345AF"/>
    <w:rsid w:val="00535AEA"/>
    <w:rsid w:val="00536401"/>
    <w:rsid w:val="00540185"/>
    <w:rsid w:val="00544FED"/>
    <w:rsid w:val="00547E7D"/>
    <w:rsid w:val="005625ED"/>
    <w:rsid w:val="0056308D"/>
    <w:rsid w:val="00565476"/>
    <w:rsid w:val="00567756"/>
    <w:rsid w:val="00570984"/>
    <w:rsid w:val="00570D54"/>
    <w:rsid w:val="00570EDB"/>
    <w:rsid w:val="005727CF"/>
    <w:rsid w:val="005749CB"/>
    <w:rsid w:val="005762AE"/>
    <w:rsid w:val="00576672"/>
    <w:rsid w:val="00577828"/>
    <w:rsid w:val="00583CAD"/>
    <w:rsid w:val="00584472"/>
    <w:rsid w:val="0058705E"/>
    <w:rsid w:val="00590BBB"/>
    <w:rsid w:val="00593885"/>
    <w:rsid w:val="00596061"/>
    <w:rsid w:val="005972A5"/>
    <w:rsid w:val="005A0792"/>
    <w:rsid w:val="005A1FD5"/>
    <w:rsid w:val="005B20C7"/>
    <w:rsid w:val="005B2B56"/>
    <w:rsid w:val="005B3E31"/>
    <w:rsid w:val="005B66AB"/>
    <w:rsid w:val="005B6D1B"/>
    <w:rsid w:val="005C2838"/>
    <w:rsid w:val="005C4B37"/>
    <w:rsid w:val="005C5C4D"/>
    <w:rsid w:val="005D1534"/>
    <w:rsid w:val="005D27B9"/>
    <w:rsid w:val="005D36DD"/>
    <w:rsid w:val="005D36F8"/>
    <w:rsid w:val="005D42D7"/>
    <w:rsid w:val="005D6FEF"/>
    <w:rsid w:val="005D7F27"/>
    <w:rsid w:val="005E5DC2"/>
    <w:rsid w:val="005F0892"/>
    <w:rsid w:val="005F2A7F"/>
    <w:rsid w:val="005F4A1C"/>
    <w:rsid w:val="005F7CF6"/>
    <w:rsid w:val="00615D5C"/>
    <w:rsid w:val="006162F2"/>
    <w:rsid w:val="0062305B"/>
    <w:rsid w:val="00625C7E"/>
    <w:rsid w:val="006307E0"/>
    <w:rsid w:val="00632A17"/>
    <w:rsid w:val="00636C38"/>
    <w:rsid w:val="00637585"/>
    <w:rsid w:val="00641CE9"/>
    <w:rsid w:val="00643F80"/>
    <w:rsid w:val="006440A9"/>
    <w:rsid w:val="00644E1F"/>
    <w:rsid w:val="00653717"/>
    <w:rsid w:val="00653BD6"/>
    <w:rsid w:val="00653FFD"/>
    <w:rsid w:val="00654B91"/>
    <w:rsid w:val="00656A8B"/>
    <w:rsid w:val="00661808"/>
    <w:rsid w:val="00661FBB"/>
    <w:rsid w:val="006724B1"/>
    <w:rsid w:val="0067674E"/>
    <w:rsid w:val="006820DA"/>
    <w:rsid w:val="00684467"/>
    <w:rsid w:val="006860A1"/>
    <w:rsid w:val="006978BA"/>
    <w:rsid w:val="006A08C1"/>
    <w:rsid w:val="006A2DBB"/>
    <w:rsid w:val="006A600A"/>
    <w:rsid w:val="006A6207"/>
    <w:rsid w:val="006A7286"/>
    <w:rsid w:val="006A79AB"/>
    <w:rsid w:val="006B1120"/>
    <w:rsid w:val="006B1882"/>
    <w:rsid w:val="006B4079"/>
    <w:rsid w:val="006C019C"/>
    <w:rsid w:val="006C47EF"/>
    <w:rsid w:val="006D5D8D"/>
    <w:rsid w:val="006E36B1"/>
    <w:rsid w:val="006E42F6"/>
    <w:rsid w:val="006E4C00"/>
    <w:rsid w:val="006E784F"/>
    <w:rsid w:val="0070301D"/>
    <w:rsid w:val="00703FE7"/>
    <w:rsid w:val="007054FA"/>
    <w:rsid w:val="00705FA1"/>
    <w:rsid w:val="007146C5"/>
    <w:rsid w:val="00714DF3"/>
    <w:rsid w:val="00717D08"/>
    <w:rsid w:val="007202EC"/>
    <w:rsid w:val="00723802"/>
    <w:rsid w:val="00723D0A"/>
    <w:rsid w:val="00730F8C"/>
    <w:rsid w:val="00732E30"/>
    <w:rsid w:val="00735BB9"/>
    <w:rsid w:val="00737CCB"/>
    <w:rsid w:val="0074772E"/>
    <w:rsid w:val="007477B1"/>
    <w:rsid w:val="00752A0D"/>
    <w:rsid w:val="00756468"/>
    <w:rsid w:val="00756C4A"/>
    <w:rsid w:val="00757BB9"/>
    <w:rsid w:val="00761DEC"/>
    <w:rsid w:val="0076291C"/>
    <w:rsid w:val="00763131"/>
    <w:rsid w:val="00765B70"/>
    <w:rsid w:val="00771136"/>
    <w:rsid w:val="00771789"/>
    <w:rsid w:val="0077420D"/>
    <w:rsid w:val="00775ACE"/>
    <w:rsid w:val="007763F7"/>
    <w:rsid w:val="0077697B"/>
    <w:rsid w:val="00777547"/>
    <w:rsid w:val="00780CBD"/>
    <w:rsid w:val="00781B2D"/>
    <w:rsid w:val="00782216"/>
    <w:rsid w:val="00783C7C"/>
    <w:rsid w:val="007942A3"/>
    <w:rsid w:val="007A2839"/>
    <w:rsid w:val="007A3213"/>
    <w:rsid w:val="007A6D0F"/>
    <w:rsid w:val="007A7782"/>
    <w:rsid w:val="007B20B0"/>
    <w:rsid w:val="007B4663"/>
    <w:rsid w:val="007B4B0C"/>
    <w:rsid w:val="007B6036"/>
    <w:rsid w:val="007B639C"/>
    <w:rsid w:val="007C1B51"/>
    <w:rsid w:val="007C2251"/>
    <w:rsid w:val="007C26B6"/>
    <w:rsid w:val="007C40CE"/>
    <w:rsid w:val="007C679A"/>
    <w:rsid w:val="007D07CD"/>
    <w:rsid w:val="007D15AD"/>
    <w:rsid w:val="007D2933"/>
    <w:rsid w:val="007D4906"/>
    <w:rsid w:val="007D6956"/>
    <w:rsid w:val="007D6F0A"/>
    <w:rsid w:val="007D7EEB"/>
    <w:rsid w:val="007E0A42"/>
    <w:rsid w:val="007E42DC"/>
    <w:rsid w:val="007E6319"/>
    <w:rsid w:val="007E75E4"/>
    <w:rsid w:val="007F6E68"/>
    <w:rsid w:val="00802135"/>
    <w:rsid w:val="0080383C"/>
    <w:rsid w:val="008078AE"/>
    <w:rsid w:val="0082072D"/>
    <w:rsid w:val="0082728C"/>
    <w:rsid w:val="00832A81"/>
    <w:rsid w:val="00834A84"/>
    <w:rsid w:val="008360A5"/>
    <w:rsid w:val="00841EFC"/>
    <w:rsid w:val="00843281"/>
    <w:rsid w:val="00843903"/>
    <w:rsid w:val="0084564A"/>
    <w:rsid w:val="00852D28"/>
    <w:rsid w:val="00857B50"/>
    <w:rsid w:val="00860200"/>
    <w:rsid w:val="00865F37"/>
    <w:rsid w:val="00865F5F"/>
    <w:rsid w:val="00871F80"/>
    <w:rsid w:val="00875368"/>
    <w:rsid w:val="0087570D"/>
    <w:rsid w:val="00875C3F"/>
    <w:rsid w:val="00877549"/>
    <w:rsid w:val="00881079"/>
    <w:rsid w:val="00881630"/>
    <w:rsid w:val="00884CD8"/>
    <w:rsid w:val="00885244"/>
    <w:rsid w:val="00892803"/>
    <w:rsid w:val="008940B3"/>
    <w:rsid w:val="00894CD8"/>
    <w:rsid w:val="0089538B"/>
    <w:rsid w:val="00897E26"/>
    <w:rsid w:val="008A4DC3"/>
    <w:rsid w:val="008A5A68"/>
    <w:rsid w:val="008A6B8D"/>
    <w:rsid w:val="008B04BF"/>
    <w:rsid w:val="008B7E25"/>
    <w:rsid w:val="008C3214"/>
    <w:rsid w:val="008D3810"/>
    <w:rsid w:val="008D6815"/>
    <w:rsid w:val="008E3026"/>
    <w:rsid w:val="008E5142"/>
    <w:rsid w:val="008E54AA"/>
    <w:rsid w:val="008E57B0"/>
    <w:rsid w:val="008E75CC"/>
    <w:rsid w:val="008E7619"/>
    <w:rsid w:val="008F0ECF"/>
    <w:rsid w:val="008F12A9"/>
    <w:rsid w:val="008F1500"/>
    <w:rsid w:val="008F1937"/>
    <w:rsid w:val="008F6F5D"/>
    <w:rsid w:val="0090409F"/>
    <w:rsid w:val="00905492"/>
    <w:rsid w:val="00906DB9"/>
    <w:rsid w:val="0091074C"/>
    <w:rsid w:val="00913F17"/>
    <w:rsid w:val="00922E8B"/>
    <w:rsid w:val="0093076E"/>
    <w:rsid w:val="00932923"/>
    <w:rsid w:val="00932DC4"/>
    <w:rsid w:val="009434D3"/>
    <w:rsid w:val="0094651F"/>
    <w:rsid w:val="00950B58"/>
    <w:rsid w:val="00950DBB"/>
    <w:rsid w:val="0095386B"/>
    <w:rsid w:val="00956004"/>
    <w:rsid w:val="009569DE"/>
    <w:rsid w:val="00957FCD"/>
    <w:rsid w:val="00962961"/>
    <w:rsid w:val="0096377B"/>
    <w:rsid w:val="00963ABD"/>
    <w:rsid w:val="00970CDA"/>
    <w:rsid w:val="00974119"/>
    <w:rsid w:val="00977150"/>
    <w:rsid w:val="00977627"/>
    <w:rsid w:val="009802C5"/>
    <w:rsid w:val="009839A1"/>
    <w:rsid w:val="009901B5"/>
    <w:rsid w:val="0099071B"/>
    <w:rsid w:val="0099198D"/>
    <w:rsid w:val="009920CF"/>
    <w:rsid w:val="009A3F83"/>
    <w:rsid w:val="009B449A"/>
    <w:rsid w:val="009C0212"/>
    <w:rsid w:val="009C2C8F"/>
    <w:rsid w:val="009C5BD0"/>
    <w:rsid w:val="009C5F89"/>
    <w:rsid w:val="009D7255"/>
    <w:rsid w:val="009D77AD"/>
    <w:rsid w:val="009E2C45"/>
    <w:rsid w:val="009E7763"/>
    <w:rsid w:val="009E77D1"/>
    <w:rsid w:val="009E7ADC"/>
    <w:rsid w:val="009F110E"/>
    <w:rsid w:val="009F36E2"/>
    <w:rsid w:val="009F5957"/>
    <w:rsid w:val="009F7C21"/>
    <w:rsid w:val="00A01225"/>
    <w:rsid w:val="00A05E19"/>
    <w:rsid w:val="00A06C89"/>
    <w:rsid w:val="00A12376"/>
    <w:rsid w:val="00A236DE"/>
    <w:rsid w:val="00A259E6"/>
    <w:rsid w:val="00A3138C"/>
    <w:rsid w:val="00A34744"/>
    <w:rsid w:val="00A36B53"/>
    <w:rsid w:val="00A418A0"/>
    <w:rsid w:val="00A455D1"/>
    <w:rsid w:val="00A45D0C"/>
    <w:rsid w:val="00A53E1E"/>
    <w:rsid w:val="00A5792F"/>
    <w:rsid w:val="00A57C82"/>
    <w:rsid w:val="00A60BFB"/>
    <w:rsid w:val="00A60DDE"/>
    <w:rsid w:val="00A613B5"/>
    <w:rsid w:val="00A63AD7"/>
    <w:rsid w:val="00A6703E"/>
    <w:rsid w:val="00A73891"/>
    <w:rsid w:val="00A7704D"/>
    <w:rsid w:val="00A809D7"/>
    <w:rsid w:val="00A83857"/>
    <w:rsid w:val="00A85852"/>
    <w:rsid w:val="00A860A4"/>
    <w:rsid w:val="00A92377"/>
    <w:rsid w:val="00AA01D2"/>
    <w:rsid w:val="00AA61ED"/>
    <w:rsid w:val="00AB6143"/>
    <w:rsid w:val="00AB67AA"/>
    <w:rsid w:val="00AB7653"/>
    <w:rsid w:val="00AB7C11"/>
    <w:rsid w:val="00AC2359"/>
    <w:rsid w:val="00AC3096"/>
    <w:rsid w:val="00AC32E5"/>
    <w:rsid w:val="00AC6756"/>
    <w:rsid w:val="00AC6C9D"/>
    <w:rsid w:val="00AD207E"/>
    <w:rsid w:val="00AD27B6"/>
    <w:rsid w:val="00AD37FE"/>
    <w:rsid w:val="00AD44BA"/>
    <w:rsid w:val="00AD54D1"/>
    <w:rsid w:val="00AD5CDB"/>
    <w:rsid w:val="00AD61F4"/>
    <w:rsid w:val="00AD730B"/>
    <w:rsid w:val="00AE0D85"/>
    <w:rsid w:val="00AE2BF2"/>
    <w:rsid w:val="00AE2EFC"/>
    <w:rsid w:val="00AE5CA4"/>
    <w:rsid w:val="00AF2EA5"/>
    <w:rsid w:val="00AF4583"/>
    <w:rsid w:val="00B00392"/>
    <w:rsid w:val="00B00E3F"/>
    <w:rsid w:val="00B010D9"/>
    <w:rsid w:val="00B046D2"/>
    <w:rsid w:val="00B06121"/>
    <w:rsid w:val="00B11447"/>
    <w:rsid w:val="00B12AF5"/>
    <w:rsid w:val="00B1711E"/>
    <w:rsid w:val="00B24DEA"/>
    <w:rsid w:val="00B262DA"/>
    <w:rsid w:val="00B26465"/>
    <w:rsid w:val="00B30CB2"/>
    <w:rsid w:val="00B32B05"/>
    <w:rsid w:val="00B35875"/>
    <w:rsid w:val="00B40E14"/>
    <w:rsid w:val="00B41B60"/>
    <w:rsid w:val="00B458DD"/>
    <w:rsid w:val="00B50909"/>
    <w:rsid w:val="00B63751"/>
    <w:rsid w:val="00B70565"/>
    <w:rsid w:val="00B7190D"/>
    <w:rsid w:val="00B76296"/>
    <w:rsid w:val="00B76CA7"/>
    <w:rsid w:val="00B7728D"/>
    <w:rsid w:val="00B82A7C"/>
    <w:rsid w:val="00B838AD"/>
    <w:rsid w:val="00B86608"/>
    <w:rsid w:val="00B8689E"/>
    <w:rsid w:val="00B94C84"/>
    <w:rsid w:val="00B95170"/>
    <w:rsid w:val="00BA404F"/>
    <w:rsid w:val="00BB1D67"/>
    <w:rsid w:val="00BB21C0"/>
    <w:rsid w:val="00BB3ACD"/>
    <w:rsid w:val="00BB590E"/>
    <w:rsid w:val="00BB6710"/>
    <w:rsid w:val="00BB6D47"/>
    <w:rsid w:val="00BB7843"/>
    <w:rsid w:val="00BC0807"/>
    <w:rsid w:val="00BC1442"/>
    <w:rsid w:val="00BC404D"/>
    <w:rsid w:val="00BC4919"/>
    <w:rsid w:val="00BD32AB"/>
    <w:rsid w:val="00BD748A"/>
    <w:rsid w:val="00BD79E5"/>
    <w:rsid w:val="00BE2A79"/>
    <w:rsid w:val="00BE488A"/>
    <w:rsid w:val="00BF0841"/>
    <w:rsid w:val="00BF1C2E"/>
    <w:rsid w:val="00BF2822"/>
    <w:rsid w:val="00BF2F28"/>
    <w:rsid w:val="00BF5B9E"/>
    <w:rsid w:val="00C03EA6"/>
    <w:rsid w:val="00C05D05"/>
    <w:rsid w:val="00C0653D"/>
    <w:rsid w:val="00C06D24"/>
    <w:rsid w:val="00C14F0E"/>
    <w:rsid w:val="00C17350"/>
    <w:rsid w:val="00C17737"/>
    <w:rsid w:val="00C21452"/>
    <w:rsid w:val="00C24B6F"/>
    <w:rsid w:val="00C2748F"/>
    <w:rsid w:val="00C2768D"/>
    <w:rsid w:val="00C2769E"/>
    <w:rsid w:val="00C30616"/>
    <w:rsid w:val="00C33CA7"/>
    <w:rsid w:val="00C3495C"/>
    <w:rsid w:val="00C3495E"/>
    <w:rsid w:val="00C35110"/>
    <w:rsid w:val="00C402AE"/>
    <w:rsid w:val="00C43FC6"/>
    <w:rsid w:val="00C44183"/>
    <w:rsid w:val="00C5118F"/>
    <w:rsid w:val="00C549C8"/>
    <w:rsid w:val="00C56A9A"/>
    <w:rsid w:val="00C66988"/>
    <w:rsid w:val="00C74B88"/>
    <w:rsid w:val="00C75715"/>
    <w:rsid w:val="00C80FBB"/>
    <w:rsid w:val="00C82465"/>
    <w:rsid w:val="00C8785A"/>
    <w:rsid w:val="00C903B8"/>
    <w:rsid w:val="00C91301"/>
    <w:rsid w:val="00C91C2F"/>
    <w:rsid w:val="00C9236B"/>
    <w:rsid w:val="00C9741E"/>
    <w:rsid w:val="00CA1604"/>
    <w:rsid w:val="00CA3B6F"/>
    <w:rsid w:val="00CA3D20"/>
    <w:rsid w:val="00CB2FA6"/>
    <w:rsid w:val="00CB4E83"/>
    <w:rsid w:val="00CC0402"/>
    <w:rsid w:val="00CC3161"/>
    <w:rsid w:val="00CC3E0B"/>
    <w:rsid w:val="00CC4AE4"/>
    <w:rsid w:val="00CC7367"/>
    <w:rsid w:val="00CD03E7"/>
    <w:rsid w:val="00CD441A"/>
    <w:rsid w:val="00CD647B"/>
    <w:rsid w:val="00CD6510"/>
    <w:rsid w:val="00CD672E"/>
    <w:rsid w:val="00CD7516"/>
    <w:rsid w:val="00CD75C6"/>
    <w:rsid w:val="00CE2270"/>
    <w:rsid w:val="00CE399D"/>
    <w:rsid w:val="00CE46EA"/>
    <w:rsid w:val="00CE4D2A"/>
    <w:rsid w:val="00CF26ED"/>
    <w:rsid w:val="00CF684B"/>
    <w:rsid w:val="00CF720F"/>
    <w:rsid w:val="00CF7389"/>
    <w:rsid w:val="00D06C44"/>
    <w:rsid w:val="00D11C7D"/>
    <w:rsid w:val="00D1318D"/>
    <w:rsid w:val="00D13F3A"/>
    <w:rsid w:val="00D154F8"/>
    <w:rsid w:val="00D22834"/>
    <w:rsid w:val="00D24B27"/>
    <w:rsid w:val="00D25696"/>
    <w:rsid w:val="00D269D0"/>
    <w:rsid w:val="00D32A98"/>
    <w:rsid w:val="00D3589B"/>
    <w:rsid w:val="00D417BE"/>
    <w:rsid w:val="00D43B03"/>
    <w:rsid w:val="00D4581A"/>
    <w:rsid w:val="00D50254"/>
    <w:rsid w:val="00D55668"/>
    <w:rsid w:val="00D61B31"/>
    <w:rsid w:val="00D64064"/>
    <w:rsid w:val="00D6426D"/>
    <w:rsid w:val="00D73262"/>
    <w:rsid w:val="00D73A0A"/>
    <w:rsid w:val="00D760B8"/>
    <w:rsid w:val="00D824E2"/>
    <w:rsid w:val="00D827EA"/>
    <w:rsid w:val="00D86114"/>
    <w:rsid w:val="00D945FD"/>
    <w:rsid w:val="00D970FE"/>
    <w:rsid w:val="00D97B1A"/>
    <w:rsid w:val="00DA04A9"/>
    <w:rsid w:val="00DA0FC4"/>
    <w:rsid w:val="00DA49AB"/>
    <w:rsid w:val="00DA646A"/>
    <w:rsid w:val="00DB2E7A"/>
    <w:rsid w:val="00DB7EC0"/>
    <w:rsid w:val="00DC1619"/>
    <w:rsid w:val="00DC4D86"/>
    <w:rsid w:val="00DC7D9F"/>
    <w:rsid w:val="00DD0AED"/>
    <w:rsid w:val="00DD50D1"/>
    <w:rsid w:val="00DD5C10"/>
    <w:rsid w:val="00DE031A"/>
    <w:rsid w:val="00DF7ED1"/>
    <w:rsid w:val="00E016DC"/>
    <w:rsid w:val="00E048A5"/>
    <w:rsid w:val="00E05FF2"/>
    <w:rsid w:val="00E10805"/>
    <w:rsid w:val="00E10CD5"/>
    <w:rsid w:val="00E216FC"/>
    <w:rsid w:val="00E243E0"/>
    <w:rsid w:val="00E270C8"/>
    <w:rsid w:val="00E31D00"/>
    <w:rsid w:val="00E32ADA"/>
    <w:rsid w:val="00E34165"/>
    <w:rsid w:val="00E3448B"/>
    <w:rsid w:val="00E3538A"/>
    <w:rsid w:val="00E36F38"/>
    <w:rsid w:val="00E4319B"/>
    <w:rsid w:val="00E471D1"/>
    <w:rsid w:val="00E52525"/>
    <w:rsid w:val="00E525C2"/>
    <w:rsid w:val="00E54144"/>
    <w:rsid w:val="00E603F6"/>
    <w:rsid w:val="00E63C18"/>
    <w:rsid w:val="00E65DE9"/>
    <w:rsid w:val="00E678D2"/>
    <w:rsid w:val="00E67C14"/>
    <w:rsid w:val="00E72B05"/>
    <w:rsid w:val="00E76C5C"/>
    <w:rsid w:val="00E845C0"/>
    <w:rsid w:val="00E909DA"/>
    <w:rsid w:val="00E92ED8"/>
    <w:rsid w:val="00E93DC7"/>
    <w:rsid w:val="00EA05A6"/>
    <w:rsid w:val="00EA374B"/>
    <w:rsid w:val="00EA75F0"/>
    <w:rsid w:val="00EB0ED1"/>
    <w:rsid w:val="00EB2D92"/>
    <w:rsid w:val="00EB453D"/>
    <w:rsid w:val="00EB63B6"/>
    <w:rsid w:val="00EB6C41"/>
    <w:rsid w:val="00EB7CA1"/>
    <w:rsid w:val="00EC0310"/>
    <w:rsid w:val="00EC1BAA"/>
    <w:rsid w:val="00EC2BF6"/>
    <w:rsid w:val="00EC6981"/>
    <w:rsid w:val="00ED01F0"/>
    <w:rsid w:val="00ED0B59"/>
    <w:rsid w:val="00ED0CBB"/>
    <w:rsid w:val="00ED14B6"/>
    <w:rsid w:val="00ED183A"/>
    <w:rsid w:val="00ED1A51"/>
    <w:rsid w:val="00ED63F7"/>
    <w:rsid w:val="00ED66A0"/>
    <w:rsid w:val="00ED6707"/>
    <w:rsid w:val="00ED7E1E"/>
    <w:rsid w:val="00ED7EED"/>
    <w:rsid w:val="00EE12F0"/>
    <w:rsid w:val="00EE2A54"/>
    <w:rsid w:val="00EE78BF"/>
    <w:rsid w:val="00EE7AB0"/>
    <w:rsid w:val="00EF680B"/>
    <w:rsid w:val="00F00C65"/>
    <w:rsid w:val="00F02560"/>
    <w:rsid w:val="00F11A72"/>
    <w:rsid w:val="00F15EB7"/>
    <w:rsid w:val="00F24ACF"/>
    <w:rsid w:val="00F25F9D"/>
    <w:rsid w:val="00F30FA6"/>
    <w:rsid w:val="00F33A54"/>
    <w:rsid w:val="00F4140A"/>
    <w:rsid w:val="00F44477"/>
    <w:rsid w:val="00F521BF"/>
    <w:rsid w:val="00F61886"/>
    <w:rsid w:val="00F6214A"/>
    <w:rsid w:val="00F62978"/>
    <w:rsid w:val="00F639BA"/>
    <w:rsid w:val="00F70544"/>
    <w:rsid w:val="00F74528"/>
    <w:rsid w:val="00F75DE9"/>
    <w:rsid w:val="00F7688E"/>
    <w:rsid w:val="00F84033"/>
    <w:rsid w:val="00F86255"/>
    <w:rsid w:val="00F87364"/>
    <w:rsid w:val="00F876C0"/>
    <w:rsid w:val="00F87A5B"/>
    <w:rsid w:val="00F936F2"/>
    <w:rsid w:val="00F94452"/>
    <w:rsid w:val="00F94FD7"/>
    <w:rsid w:val="00F963C3"/>
    <w:rsid w:val="00FA2EFC"/>
    <w:rsid w:val="00FA5F6E"/>
    <w:rsid w:val="00FB263E"/>
    <w:rsid w:val="00FB6F79"/>
    <w:rsid w:val="00FC1066"/>
    <w:rsid w:val="00FC4B20"/>
    <w:rsid w:val="00FC5E68"/>
    <w:rsid w:val="00FC75BD"/>
    <w:rsid w:val="00FD488B"/>
    <w:rsid w:val="00FD4FD5"/>
    <w:rsid w:val="00FE212F"/>
    <w:rsid w:val="00FE2BA7"/>
    <w:rsid w:val="00FE3775"/>
    <w:rsid w:val="00FE56A9"/>
    <w:rsid w:val="00FE6153"/>
    <w:rsid w:val="00FE7FF7"/>
    <w:rsid w:val="00FF2BFE"/>
    <w:rsid w:val="00FF77F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4C1520DF"/>
  <w15:docId w15:val="{B869C11F-7580-409A-AA8D-D74C7FC5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96"/>
    <w:pPr>
      <w:spacing w:line="240" w:lineRule="atLeast"/>
    </w:pPr>
    <w:rPr>
      <w:rFonts w:ascii="Arial" w:hAnsi="Arial"/>
      <w:lang w:val="es-ES" w:eastAsia="fr-CH"/>
    </w:rPr>
  </w:style>
  <w:style w:type="paragraph" w:styleId="Heading1">
    <w:name w:val="heading 1"/>
    <w:basedOn w:val="Normal"/>
    <w:next w:val="Textedebase"/>
    <w:qFormat/>
    <w:rsid w:val="00295645"/>
    <w:pPr>
      <w:tabs>
        <w:tab w:val="left" w:pos="567"/>
      </w:tabs>
      <w:ind w:left="567" w:hanging="567"/>
      <w:jc w:val="both"/>
      <w:outlineLvl w:val="0"/>
    </w:pPr>
    <w:rPr>
      <w:b/>
      <w:bCs/>
    </w:rPr>
  </w:style>
  <w:style w:type="paragraph" w:styleId="Heading2">
    <w:name w:val="heading 2"/>
    <w:basedOn w:val="Normal"/>
    <w:next w:val="Textedebase"/>
    <w:qFormat/>
    <w:rsid w:val="00295645"/>
    <w:pPr>
      <w:tabs>
        <w:tab w:val="left" w:pos="567"/>
      </w:tabs>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295645"/>
    <w:pPr>
      <w:tabs>
        <w:tab w:val="left" w:pos="567"/>
      </w:tabs>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142714"/>
    <w:pPr>
      <w:numPr>
        <w:numId w:val="17"/>
      </w:numPr>
      <w:tabs>
        <w:tab w:val="clear" w:pos="993"/>
        <w:tab w:val="num" w:pos="567"/>
      </w:tabs>
      <w:spacing w:before="120"/>
      <w:ind w:left="567"/>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142714"/>
    <w:pPr>
      <w:numPr>
        <w:numId w:val="18"/>
      </w:numPr>
      <w:spacing w:before="120"/>
    </w:pPr>
  </w:style>
  <w:style w:type="paragraph" w:customStyle="1" w:styleId="Premierretraittableau">
    <w:name w:val="Premier retrait tableau"/>
    <w:basedOn w:val="Premierretrait"/>
    <w:qFormat/>
    <w:rsid w:val="001366D4"/>
    <w:pPr>
      <w:tabs>
        <w:tab w:val="clear" w:pos="567"/>
        <w:tab w:val="left" w:pos="284"/>
      </w:tabs>
      <w:spacing w:before="60" w:after="60"/>
      <w:ind w:left="284" w:hanging="284"/>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basedOn w:val="DefaultParagraphFont"/>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customStyle="1" w:styleId="DateSignature">
    <w:name w:val="Date + Signature"/>
    <w:basedOn w:val="Textedebase"/>
    <w:rsid w:val="00735BB9"/>
    <w:pPr>
      <w:tabs>
        <w:tab w:val="left" w:pos="5103"/>
      </w:tabs>
    </w:pPr>
    <w:rPr>
      <w:szCs w:val="24"/>
      <w:lang w:eastAsia="zh-CN"/>
    </w:rPr>
  </w:style>
  <w:style w:type="paragraph" w:customStyle="1" w:styleId="Deuximeretraittableau">
    <w:name w:val="Deuxième retrait tableau"/>
    <w:basedOn w:val="Deuximeretrait"/>
    <w:qFormat/>
    <w:rsid w:val="001366D4"/>
    <w:pPr>
      <w:tabs>
        <w:tab w:val="clear" w:pos="1134"/>
        <w:tab w:val="left" w:pos="567"/>
      </w:tabs>
      <w:spacing w:before="60" w:after="60"/>
      <w:ind w:left="568" w:hanging="284"/>
    </w:pPr>
  </w:style>
  <w:style w:type="paragraph" w:styleId="BalloonText">
    <w:name w:val="Balloon Text"/>
    <w:basedOn w:val="Normal"/>
    <w:semiHidden/>
    <w:rsid w:val="00A5792F"/>
    <w:rPr>
      <w:rFonts w:ascii="Tahoma" w:hAnsi="Tahoma" w:cs="Tahoma"/>
      <w:sz w:val="16"/>
      <w:szCs w:val="16"/>
    </w:rPr>
  </w:style>
  <w:style w:type="character" w:styleId="PageNumber">
    <w:name w:val="page number"/>
    <w:basedOn w:val="DefaultParagraphFont"/>
    <w:rsid w:val="00F94452"/>
    <w:rPr>
      <w:rFonts w:ascii="Arial" w:hAnsi="Arial"/>
      <w:sz w:val="20"/>
    </w:rPr>
  </w:style>
  <w:style w:type="paragraph" w:customStyle="1" w:styleId="Barredanslamarge">
    <w:name w:val="Barre dans la marge"/>
    <w:basedOn w:val="Normal"/>
    <w:rsid w:val="00BB21C0"/>
    <w:pPr>
      <w:autoSpaceDE w:val="0"/>
      <w:autoSpaceDN w:val="0"/>
      <w:adjustRightInd w:val="0"/>
      <w:jc w:val="both"/>
    </w:pPr>
    <w:rPr>
      <w:rFonts w:cs="Arial"/>
    </w:rPr>
  </w:style>
  <w:style w:type="paragraph" w:customStyle="1" w:styleId="1Titre1">
    <w:name w:val="1. Titre_1"/>
    <w:basedOn w:val="TitreI"/>
    <w:rsid w:val="003067D1"/>
  </w:style>
  <w:style w:type="paragraph" w:customStyle="1" w:styleId="aRetrait">
    <w:name w:val="a) Retrait"/>
    <w:basedOn w:val="Normal"/>
    <w:rsid w:val="00E678D2"/>
    <w:pPr>
      <w:spacing w:before="120"/>
      <w:ind w:left="567" w:hanging="567"/>
      <w:jc w:val="both"/>
    </w:pPr>
  </w:style>
  <w:style w:type="paragraph" w:customStyle="1" w:styleId="Troisimeretraittableau">
    <w:name w:val="Troisième retrait tableau"/>
    <w:basedOn w:val="Troisimeretrait"/>
    <w:qFormat/>
    <w:rsid w:val="001366D4"/>
    <w:pPr>
      <w:tabs>
        <w:tab w:val="clear" w:pos="1701"/>
        <w:tab w:val="left" w:pos="851"/>
      </w:tabs>
      <w:spacing w:before="60" w:after="60"/>
      <w:ind w:left="851" w:hanging="284"/>
    </w:pPr>
  </w:style>
  <w:style w:type="paragraph" w:customStyle="1" w:styleId="Titre1">
    <w:name w:val="Titre_1"/>
    <w:basedOn w:val="Normal"/>
    <w:rsid w:val="0029564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E34165"/>
    <w:pPr>
      <w:spacing w:after="120" w:line="260" w:lineRule="exact"/>
      <w:ind w:left="58"/>
    </w:pPr>
    <w:rPr>
      <w:rFonts w:cs="Arial"/>
      <w:sz w:val="18"/>
      <w:lang w:val="en-US" w:eastAsia="en-US"/>
    </w:rPr>
  </w:style>
  <w:style w:type="character" w:customStyle="1" w:styleId="TextedebaseCar">
    <w:name w:val="Texte de base Car"/>
    <w:basedOn w:val="DefaultParagraphFont"/>
    <w:link w:val="Textedebase"/>
    <w:rsid w:val="00147CC2"/>
    <w:rPr>
      <w:rFonts w:ascii="Arial" w:hAnsi="Arial"/>
      <w:lang w:val="fr-FR" w:eastAsia="fr-CH" w:bidi="ar-SA"/>
    </w:rPr>
  </w:style>
  <w:style w:type="character" w:customStyle="1" w:styleId="PremierretraitCar">
    <w:name w:val="Premier retrait Car"/>
    <w:basedOn w:val="TextedebaseCar"/>
    <w:link w:val="Premierretrait"/>
    <w:rsid w:val="00147CC2"/>
    <w:rPr>
      <w:rFonts w:ascii="Arial" w:hAnsi="Arial"/>
      <w:lang w:val="fr-FR" w:eastAsia="fr-CH" w:bidi="ar-SA"/>
    </w:rPr>
  </w:style>
  <w:style w:type="paragraph" w:customStyle="1" w:styleId="TitreA">
    <w:name w:val="Titre_A"/>
    <w:basedOn w:val="Normal"/>
    <w:rsid w:val="003759BA"/>
    <w:pPr>
      <w:tabs>
        <w:tab w:val="left" w:pos="567"/>
      </w:tabs>
      <w:ind w:left="567" w:hanging="567"/>
      <w:jc w:val="both"/>
      <w:outlineLvl w:val="1"/>
    </w:pPr>
    <w:rPr>
      <w:i/>
      <w:iCs/>
    </w:rPr>
  </w:style>
  <w:style w:type="paragraph" w:customStyle="1" w:styleId="TitreI">
    <w:name w:val="Titre_I"/>
    <w:basedOn w:val="Normal"/>
    <w:next w:val="Normal"/>
    <w:rsid w:val="008B04BF"/>
    <w:pPr>
      <w:tabs>
        <w:tab w:val="left" w:pos="567"/>
      </w:tabs>
      <w:ind w:left="567" w:hanging="567"/>
      <w:jc w:val="both"/>
      <w:outlineLvl w:val="0"/>
    </w:pPr>
    <w:rPr>
      <w:b/>
      <w:bCs/>
    </w:rPr>
  </w:style>
  <w:style w:type="paragraph" w:customStyle="1" w:styleId="11Paragraphe">
    <w:name w:val="1.1 Paragraphe"/>
    <w:basedOn w:val="Normal"/>
    <w:rsid w:val="00E678D2"/>
    <w:pPr>
      <w:tabs>
        <w:tab w:val="left" w:pos="567"/>
      </w:tabs>
      <w:spacing w:before="120"/>
      <w:ind w:left="567" w:hanging="567"/>
      <w:jc w:val="both"/>
    </w:pPr>
  </w:style>
  <w:style w:type="paragraph" w:customStyle="1" w:styleId="Titre11">
    <w:name w:val="Titre_1.1"/>
    <w:basedOn w:val="Normal"/>
    <w:rsid w:val="00295645"/>
    <w:pPr>
      <w:tabs>
        <w:tab w:val="left" w:pos="567"/>
      </w:tabs>
      <w:ind w:left="567" w:hanging="567"/>
      <w:jc w:val="both"/>
    </w:pPr>
    <w:rPr>
      <w:rFonts w:cs="Arial"/>
      <w:i/>
    </w:rPr>
  </w:style>
  <w:style w:type="paragraph" w:customStyle="1" w:styleId="Titre111">
    <w:name w:val="Titre_1.1.1"/>
    <w:basedOn w:val="Normal"/>
    <w:rsid w:val="008B04BF"/>
    <w:pPr>
      <w:tabs>
        <w:tab w:val="left" w:pos="567"/>
      </w:tabs>
      <w:ind w:left="567" w:hanging="567"/>
      <w:jc w:val="both"/>
    </w:pPr>
    <w:rPr>
      <w:rFonts w:cs="Arial"/>
    </w:rPr>
  </w:style>
  <w:style w:type="paragraph" w:customStyle="1" w:styleId="Titre1111">
    <w:name w:val="Titre_1.1.1.1"/>
    <w:basedOn w:val="Normal"/>
    <w:rsid w:val="008B04BF"/>
    <w:pPr>
      <w:tabs>
        <w:tab w:val="left" w:pos="851"/>
      </w:tabs>
      <w:ind w:left="851" w:hanging="851"/>
      <w:jc w:val="both"/>
    </w:pPr>
    <w:rPr>
      <w:rFonts w:cs="Arial"/>
    </w:rPr>
  </w:style>
  <w:style w:type="paragraph" w:customStyle="1" w:styleId="1Paragraphe">
    <w:name w:val="1. Paragraphe"/>
    <w:basedOn w:val="Normal"/>
    <w:rsid w:val="00323BC8"/>
    <w:pPr>
      <w:tabs>
        <w:tab w:val="left" w:pos="567"/>
      </w:tabs>
      <w:jc w:val="both"/>
    </w:pPr>
  </w:style>
  <w:style w:type="paragraph" w:customStyle="1" w:styleId="Titre111111">
    <w:name w:val="Titre_1.1.1.1.1.1"/>
    <w:basedOn w:val="Normal"/>
    <w:rsid w:val="008B04BF"/>
    <w:pPr>
      <w:tabs>
        <w:tab w:val="left" w:pos="1134"/>
      </w:tabs>
      <w:ind w:left="1134" w:hanging="1134"/>
      <w:jc w:val="both"/>
    </w:pPr>
    <w:rPr>
      <w:rFonts w:cs="Arial"/>
    </w:rPr>
  </w:style>
  <w:style w:type="paragraph" w:customStyle="1" w:styleId="Titre1111111">
    <w:name w:val="Titre_1.1.1.1.1.1.1"/>
    <w:basedOn w:val="Normal"/>
    <w:rsid w:val="008B04BF"/>
    <w:pPr>
      <w:tabs>
        <w:tab w:val="left" w:pos="1276"/>
      </w:tabs>
      <w:ind w:left="1276" w:hanging="1276"/>
      <w:jc w:val="both"/>
    </w:pPr>
    <w:rPr>
      <w:rFonts w:cs="Arial"/>
    </w:rPr>
  </w:style>
  <w:style w:type="paragraph" w:customStyle="1" w:styleId="aRetraitdcal">
    <w:name w:val="a) Retrait décalé"/>
    <w:basedOn w:val="aRetrait"/>
    <w:rsid w:val="003759BA"/>
    <w:pPr>
      <w:tabs>
        <w:tab w:val="left" w:pos="1134"/>
      </w:tabs>
      <w:ind w:left="1134"/>
    </w:pPr>
  </w:style>
  <w:style w:type="paragraph" w:customStyle="1" w:styleId="Titre11111">
    <w:name w:val="Titre_1.1.1.1.1"/>
    <w:basedOn w:val="Normal"/>
    <w:rsid w:val="008B04BF"/>
    <w:pPr>
      <w:tabs>
        <w:tab w:val="left" w:pos="992"/>
      </w:tabs>
      <w:ind w:left="993" w:hanging="993"/>
      <w:jc w:val="both"/>
    </w:pPr>
    <w:rPr>
      <w:rFonts w:cs="Arial"/>
    </w:rPr>
  </w:style>
  <w:style w:type="paragraph" w:customStyle="1" w:styleId="1Retrait">
    <w:name w:val="1° Retrait"/>
    <w:basedOn w:val="Normal"/>
    <w:rsid w:val="001403FA"/>
    <w:pPr>
      <w:tabs>
        <w:tab w:val="left" w:pos="567"/>
      </w:tabs>
      <w:spacing w:before="120"/>
      <w:ind w:left="567" w:hanging="567"/>
      <w:jc w:val="both"/>
    </w:pPr>
  </w:style>
  <w:style w:type="paragraph" w:customStyle="1" w:styleId="PartieIChapitreI">
    <w:name w:val="Partie I_Chapitre I"/>
    <w:basedOn w:val="Normal"/>
    <w:rsid w:val="007E42DC"/>
    <w:pPr>
      <w:tabs>
        <w:tab w:val="left" w:pos="567"/>
      </w:tabs>
      <w:jc w:val="both"/>
    </w:pPr>
    <w:rPr>
      <w:sz w:val="24"/>
      <w:szCs w:val="24"/>
    </w:rPr>
  </w:style>
  <w:style w:type="paragraph" w:customStyle="1" w:styleId="PartieIChapitreIIntitul">
    <w:name w:val="Partie I_Chapitre I_Intitulé"/>
    <w:basedOn w:val="Normal"/>
    <w:link w:val="PartieIChapitreIIntitulCar"/>
    <w:rsid w:val="007E42DC"/>
    <w:pPr>
      <w:tabs>
        <w:tab w:val="left" w:pos="567"/>
      </w:tabs>
      <w:jc w:val="both"/>
    </w:pPr>
    <w:rPr>
      <w:sz w:val="24"/>
      <w:szCs w:val="24"/>
    </w:rPr>
  </w:style>
  <w:style w:type="character" w:customStyle="1" w:styleId="PartieIChapitreIIntitulCar">
    <w:name w:val="Partie I_Chapitre I_Intitulé Car"/>
    <w:basedOn w:val="DefaultParagraphFont"/>
    <w:link w:val="PartieIChapitreIIntitul"/>
    <w:rsid w:val="00295645"/>
    <w:rPr>
      <w:rFonts w:ascii="Arial" w:hAnsi="Arial"/>
      <w:sz w:val="24"/>
      <w:szCs w:val="24"/>
      <w:lang w:val="fr-FR" w:eastAsia="fr-CH" w:bidi="ar-SA"/>
    </w:rPr>
  </w:style>
  <w:style w:type="paragraph" w:customStyle="1" w:styleId="1Retraitdcal">
    <w:name w:val="1° Retrait décalé"/>
    <w:basedOn w:val="1Retrait"/>
    <w:rsid w:val="003759BA"/>
    <w:pPr>
      <w:tabs>
        <w:tab w:val="clear" w:pos="567"/>
        <w:tab w:val="left" w:pos="1134"/>
      </w:tabs>
      <w:ind w:left="1134"/>
    </w:pPr>
  </w:style>
  <w:style w:type="paragraph" w:customStyle="1" w:styleId="Textejustifi">
    <w:name w:val="Texte justifié"/>
    <w:basedOn w:val="Normal"/>
    <w:rsid w:val="000B0E2E"/>
    <w:pPr>
      <w:tabs>
        <w:tab w:val="left" w:pos="567"/>
      </w:tabs>
      <w:jc w:val="both"/>
    </w:pPr>
  </w:style>
  <w:style w:type="paragraph" w:styleId="BodyText">
    <w:name w:val="Body Text"/>
    <w:basedOn w:val="Normal"/>
    <w:link w:val="BodyTextChar"/>
    <w:rsid w:val="00EE78BF"/>
    <w:pPr>
      <w:spacing w:after="120"/>
    </w:pPr>
    <w:rPr>
      <w:lang w:val="en-GB" w:eastAsia="fr-FR"/>
    </w:rPr>
  </w:style>
  <w:style w:type="character" w:customStyle="1" w:styleId="BodyTextChar">
    <w:name w:val="Body Text Char"/>
    <w:basedOn w:val="DefaultParagraphFont"/>
    <w:link w:val="BodyText"/>
    <w:rsid w:val="00EE78BF"/>
    <w:rPr>
      <w:rFonts w:ascii="Arial" w:hAnsi="Arial"/>
      <w:lang w:val="en-GB" w:eastAsia="fr-FR"/>
    </w:rPr>
  </w:style>
  <w:style w:type="table" w:styleId="TableGrid">
    <w:name w:val="Table Grid"/>
    <w:basedOn w:val="TableNormal"/>
    <w:rsid w:val="00A01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85A"/>
    <w:pPr>
      <w:spacing w:line="240" w:lineRule="auto"/>
      <w:ind w:left="720"/>
      <w:contextualSpacing/>
    </w:pPr>
    <w:rPr>
      <w:rFonts w:ascii="Calibri" w:eastAsia="MS Mincho" w:hAnsi="Calibri"/>
      <w:snapToGrid w:val="0"/>
      <w:sz w:val="24"/>
      <w:szCs w:val="24"/>
      <w:lang w:eastAsia="en-GB"/>
    </w:rPr>
  </w:style>
  <w:style w:type="character" w:styleId="Hyperlink">
    <w:name w:val="Hyperlink"/>
    <w:uiPriority w:val="99"/>
    <w:rsid w:val="00C8785A"/>
    <w:rPr>
      <w:color w:val="0000FF"/>
      <w:u w:val="single"/>
    </w:rPr>
  </w:style>
  <w:style w:type="character" w:customStyle="1" w:styleId="Bodytext2">
    <w:name w:val="Body text (2)_"/>
    <w:basedOn w:val="DefaultParagraphFont"/>
    <w:link w:val="Bodytext20"/>
    <w:rsid w:val="00C8785A"/>
    <w:rPr>
      <w:shd w:val="clear" w:color="auto" w:fill="FFFFFF"/>
    </w:rPr>
  </w:style>
  <w:style w:type="paragraph" w:customStyle="1" w:styleId="Bodytext20">
    <w:name w:val="Body text (2)"/>
    <w:basedOn w:val="Normal"/>
    <w:link w:val="Bodytext2"/>
    <w:rsid w:val="00C8785A"/>
    <w:pPr>
      <w:widowControl w:val="0"/>
      <w:shd w:val="clear" w:color="auto" w:fill="FFFFFF"/>
      <w:spacing w:before="860" w:after="280" w:line="281" w:lineRule="exact"/>
      <w:jc w:val="both"/>
    </w:pPr>
    <w:rPr>
      <w:rFonts w:ascii="New York" w:hAnsi="New York"/>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Autres-Others\FR%20Modeles\FR%20Pres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76VD7RQPPQTZ-655704384-4452092</_dlc_DocId>
    <_dlc_DocIdUrl xmlns="e8f1b955-3f4f-44e7-a2e7-01c9d403cac8">
      <Url>https://documents.upu.int/_layouts/DocIdRedir.aspx?ID=76VD7RQPPQTZ-655704384-4452092</Url>
      <Description>76VD7RQPPQTZ-655704384-4452092</Description>
    </_dlc_DocIdUrl>
    <UPU_DOC_TITLE xmlns="http://schemas.microsoft.com/sharepoint/v3" xsi:nil="true"/>
    <UPU_DOC_LANGUAGES xmlns="http://schemas.microsoft.com/sharepoint/v3">
      <Value>EN</Value>
      <Value>FR</Value>
      <Value>ES</Value>
      <Value>RU</Value>
      <Value>AR</Value>
    </UPU_DOC_LANGUAGES>
    <UPU_DOC_LANGUAGE xmlns="http://schemas.microsoft.com/sharepoint/v3">Spanish</UPU_DOC_LANGUAGE>
    <UPU_DOC_BODY_CODE xmlns="http://schemas.microsoft.com/sharepoint/v3">CEP</UPU_DOC_BODY_CODE>
    <UPU_DOC_SORTKEY xmlns="http://schemas.microsoft.com/sharepoint/v3">1000000</UPU_DOC_SORTKE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EBEF-D350-48FD-8BF8-017107D025AD}">
  <ds:schemaRefs>
    <ds:schemaRef ds:uri="http://schemas.microsoft.com/sharepoint/events"/>
  </ds:schemaRefs>
</ds:datastoreItem>
</file>

<file path=customXml/itemProps2.xml><?xml version="1.0" encoding="utf-8"?>
<ds:datastoreItem xmlns:ds="http://schemas.openxmlformats.org/officeDocument/2006/customXml" ds:itemID="{E321953D-DFC2-4609-A5C5-7EE07902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35E7B-AA33-4397-92AA-1F03D4A01EF5}">
  <ds:schemaRefs>
    <ds:schemaRef ds:uri="http://schemas.openxmlformats.org/package/2006/metadata/core-properties"/>
    <ds:schemaRef ds:uri="http://purl.org/dc/elements/1.1/"/>
    <ds:schemaRef ds:uri="http://schemas.microsoft.com/office/2006/metadata/properties"/>
    <ds:schemaRef ds:uri="e8f1b955-3f4f-44e7-a2e7-01c9d403cac8"/>
    <ds:schemaRef ds:uri="http://purl.org/dc/terms/"/>
    <ds:schemaRef ds:uri="http://schemas.microsoft.com/sharepoint/v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CE3088-B07A-445A-8E98-B41C73791CCD}">
  <ds:schemaRefs>
    <ds:schemaRef ds:uri="http://schemas.microsoft.com/sharepoint/v3/contenttype/forms"/>
  </ds:schemaRefs>
</ds:datastoreItem>
</file>

<file path=customXml/itemProps5.xml><?xml version="1.0" encoding="utf-8"?>
<ds:datastoreItem xmlns:ds="http://schemas.openxmlformats.org/officeDocument/2006/customXml" ds:itemID="{8D04E0B5-4D31-487A-A33E-9553F5D1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Presentation.dotx</Template>
  <TotalTime>1</TotalTime>
  <Pages>13</Pages>
  <Words>5294</Words>
  <Characters>30182</Characters>
  <Application>Microsoft Office Word</Application>
  <DocSecurity>4</DocSecurity>
  <Lines>251</Lines>
  <Paragraphs>70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Doc 4b An 1</vt:lpstr>
      <vt:lpstr>Doc 4b An 1</vt:lpstr>
    </vt:vector>
  </TitlesOfParts>
  <Company>Union postal universelle (UPU)</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 An 1 Rev 1</dc:title>
  <dc:creator>LUTHY christine</dc:creator>
  <cp:lastModifiedBy>MAYER lorena</cp:lastModifiedBy>
  <cp:revision>2</cp:revision>
  <cp:lastPrinted>2020-11-26T15:41:00Z</cp:lastPrinted>
  <dcterms:created xsi:type="dcterms:W3CDTF">2022-02-21T08:40:00Z</dcterms:created>
  <dcterms:modified xsi:type="dcterms:W3CDTF">2022-02-21T08:40:00Z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71ef2c56-3278-4810-a458-29d219eb1550</vt:lpwstr>
  </property>
</Properties>
</file>