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21" w:rsidRPr="00D808C2" w:rsidRDefault="00052D2B" w:rsidP="00052D2B">
      <w:pPr>
        <w:pStyle w:val="0Textedebase"/>
        <w:rPr>
          <w:b/>
          <w:bCs/>
        </w:rPr>
      </w:pPr>
      <w:r w:rsidRPr="00D808C2">
        <w:rPr>
          <w:b/>
          <w:bCs/>
        </w:rPr>
        <w:t>2020 Global Pan</w:t>
      </w:r>
      <w:bookmarkStart w:id="0" w:name="_GoBack"/>
      <w:bookmarkEnd w:id="0"/>
      <w:r w:rsidRPr="00D808C2">
        <w:rPr>
          <w:b/>
          <w:bCs/>
        </w:rPr>
        <w:t>orama – additional questionnaire on the COVID-19 pandemic</w:t>
      </w:r>
    </w:p>
    <w:p w:rsidR="00052D2B" w:rsidRPr="00D808C2" w:rsidRDefault="00052D2B" w:rsidP="00052D2B">
      <w:pPr>
        <w:pStyle w:val="0Textedebase"/>
      </w:pPr>
    </w:p>
    <w:tbl>
      <w:tblPr>
        <w:tblStyle w:val="TableGrid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"/>
        <w:gridCol w:w="7331"/>
        <w:gridCol w:w="236"/>
        <w:gridCol w:w="548"/>
        <w:gridCol w:w="532"/>
      </w:tblGrid>
      <w:tr w:rsidR="00C65985" w:rsidRPr="00D808C2" w:rsidTr="00F26CD5">
        <w:tc>
          <w:tcPr>
            <w:tcW w:w="8437" w:type="dxa"/>
            <w:gridSpan w:val="3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Yes</w:t>
            </w:r>
          </w:p>
        </w:tc>
        <w:tc>
          <w:tcPr>
            <w:tcW w:w="532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No</w:t>
            </w:r>
          </w:p>
        </w:tc>
      </w:tr>
      <w:tr w:rsidR="00C65985" w:rsidRPr="00D808C2" w:rsidTr="00F26CD5">
        <w:tc>
          <w:tcPr>
            <w:tcW w:w="9753" w:type="dxa"/>
            <w:gridSpan w:val="6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cs="Arial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1</w:t>
            </w:r>
          </w:p>
        </w:tc>
        <w:tc>
          <w:tcPr>
            <w:tcW w:w="7898" w:type="dxa"/>
            <w:gridSpan w:val="2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rPr>
                <w:rFonts w:cs="Arial"/>
                <w:snapToGrid w:val="0"/>
                <w:lang w:eastAsia="es-ES"/>
              </w:rPr>
              <w:t>During the lockdown caused by the COVID-19 pandemic, were postal services declared to be “essential services” by your government?</w:t>
            </w:r>
          </w:p>
        </w:tc>
        <w:tc>
          <w:tcPr>
            <w:tcW w:w="236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</w:p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894826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363059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65985" w:rsidRPr="00D808C2" w:rsidTr="00F26CD5">
        <w:tc>
          <w:tcPr>
            <w:tcW w:w="9753" w:type="dxa"/>
            <w:gridSpan w:val="6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2</w:t>
            </w: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pStyle w:val="0Textedebase"/>
            </w:pPr>
            <w:r w:rsidRPr="00D808C2">
              <w:t xml:space="preserve">What </w:t>
            </w:r>
            <w:r w:rsidRPr="00D808C2">
              <w:rPr>
                <w:b/>
                <w:bCs/>
              </w:rPr>
              <w:t>changes to financial services</w:t>
            </w:r>
            <w:r w:rsidRPr="00D808C2">
              <w:t xml:space="preserve"> did you make during the lockdown?</w:t>
            </w:r>
          </w:p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t>(Please tick all that apply – multiple answers possible)</w:t>
            </w:r>
          </w:p>
        </w:tc>
        <w:tc>
          <w:tcPr>
            <w:tcW w:w="236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</w:p>
        </w:tc>
        <w:tc>
          <w:tcPr>
            <w:tcW w:w="532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F26CD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574589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F26CD5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D808C2">
              <w:t>Increased checking/current account transaction limit</w:t>
            </w:r>
          </w:p>
        </w:tc>
        <w:tc>
          <w:tcPr>
            <w:tcW w:w="236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F26CD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48548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F26CD5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D808C2">
              <w:t>Increased ATM transaction limit</w:t>
            </w:r>
          </w:p>
        </w:tc>
        <w:tc>
          <w:tcPr>
            <w:tcW w:w="236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F26CD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964337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  <w:rPr>
                <w:rFonts w:cs="Arial"/>
              </w:rPr>
            </w:pPr>
            <w:r w:rsidRPr="00D808C2">
              <w:t>Doorstep cash delivery</w:t>
            </w:r>
          </w:p>
        </w:tc>
        <w:tc>
          <w:tcPr>
            <w:tcW w:w="236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F26CD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029998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</w:pPr>
            <w:r w:rsidRPr="00D808C2">
              <w:t>Disbursed unemployment benefits for the first time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884779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</w:pPr>
            <w:r w:rsidRPr="00D808C2">
              <w:t>Disbursed pension payments for the first time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342761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</w:pPr>
            <w:r w:rsidRPr="00D808C2">
              <w:t>Disbursed other social welfare payments for the first time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82357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</w:pPr>
            <w:r w:rsidRPr="00D808C2">
              <w:t>Provided micro-credit or micro-loans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24162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</w:pPr>
            <w:r w:rsidRPr="00D808C2">
              <w:t>Increased mobile wallet transaction limit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893757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</w:pPr>
            <w:r w:rsidRPr="00D808C2">
              <w:t>Increased remittance limits (domestic or international)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784927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</w:tcPr>
          <w:p w:rsidR="00C65985" w:rsidRPr="00D808C2" w:rsidRDefault="00C65985" w:rsidP="00C65985">
            <w:pPr>
              <w:pStyle w:val="0Textedebase"/>
              <w:spacing w:before="120"/>
              <w:ind w:left="-113"/>
            </w:pPr>
            <w:r w:rsidRPr="00D808C2">
              <w:t>Increased or modified branch opening times, to allow customers to access services easily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036387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C65985" w:rsidRPr="00D808C2" w:rsidRDefault="00C65985" w:rsidP="00C65985">
            <w:pPr>
              <w:tabs>
                <w:tab w:val="left" w:pos="8647"/>
                <w:tab w:val="left" w:pos="9214"/>
              </w:tabs>
              <w:spacing w:before="120" w:after="120" w:line="240" w:lineRule="exact"/>
              <w:ind w:left="-113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Other</w:t>
            </w:r>
            <w:r w:rsidRPr="00D808C2">
              <w:rPr>
                <w:rFonts w:cs="Arial"/>
              </w:rPr>
              <w:t xml:space="preserve"> </w:t>
            </w:r>
            <w:r w:rsidRPr="00D808C2">
              <w:t>(Please provide details below)</w:t>
            </w:r>
            <w:r w:rsidRPr="00D808C2">
              <w:rPr>
                <w:rFonts w:cs="Arial"/>
              </w:rPr>
              <w:t>: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5" w:rsidRPr="00D808C2" w:rsidRDefault="00C65985" w:rsidP="00C65985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D808C2">
              <w:rPr>
                <w:rFonts w:cs="Arial"/>
                <w:snapToGrid w:val="0"/>
                <w:lang w:eastAsia="es-ES"/>
              </w:rPr>
              <w:br/>
            </w:r>
            <w:r w:rsidRPr="00D808C2"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F26CD5">
        <w:trPr>
          <w:trHeight w:val="58"/>
        </w:trPr>
        <w:tc>
          <w:tcPr>
            <w:tcW w:w="9753" w:type="dxa"/>
            <w:gridSpan w:val="6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  <w:tr w:rsidR="00C65985" w:rsidRPr="00D808C2" w:rsidTr="00C6598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3</w:t>
            </w: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spacing w:line="240" w:lineRule="exact"/>
              <w:ind w:left="-104"/>
              <w:jc w:val="both"/>
              <w:rPr>
                <w:rFonts w:cs="Arial"/>
                <w:snapToGrid w:val="0"/>
                <w:lang w:eastAsia="es-ES"/>
              </w:rPr>
            </w:pPr>
            <w:r w:rsidRPr="00D808C2">
              <w:rPr>
                <w:rFonts w:cs="Arial"/>
              </w:rPr>
              <w:t>Did the COVID-19 pandemic accelerate the roll-out of digital financial services by your organization?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656220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284403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65985" w:rsidRPr="00D808C2" w:rsidTr="00C6598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spacing w:line="240" w:lineRule="exact"/>
              <w:ind w:left="-104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C6598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4</w:t>
            </w: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spacing w:after="120" w:line="240" w:lineRule="exact"/>
              <w:ind w:left="-104"/>
              <w:jc w:val="both"/>
              <w:rPr>
                <w:rFonts w:cs="Arial"/>
              </w:rPr>
            </w:pPr>
            <w:r w:rsidRPr="00D808C2">
              <w:rPr>
                <w:rFonts w:cs="Arial"/>
                <w:snapToGrid w:val="0"/>
                <w:lang w:eastAsia="es-ES"/>
              </w:rPr>
              <w:t>Did you offer new financial services as a result of the COVID-19 pandemic?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65221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722809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65985" w:rsidRPr="00D808C2" w:rsidTr="00C6598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spacing w:line="240" w:lineRule="exact"/>
              <w:ind w:left="-104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C6598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5</w:t>
            </w: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spacing w:line="240" w:lineRule="exact"/>
              <w:ind w:left="-104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 xml:space="preserve">Did you offer new </w:t>
            </w:r>
            <w:r w:rsidRPr="00D808C2">
              <w:rPr>
                <w:rFonts w:cs="Arial"/>
                <w:b/>
                <w:bCs/>
              </w:rPr>
              <w:t>digital</w:t>
            </w:r>
            <w:r w:rsidRPr="00D808C2">
              <w:rPr>
                <w:rFonts w:cs="Arial"/>
              </w:rPr>
              <w:t xml:space="preserve"> financial services as a result of the COVID-19 pandemic?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29308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602081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65985" w:rsidRPr="00D808C2" w:rsidTr="00C6598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spacing w:line="240" w:lineRule="exact"/>
              <w:ind w:left="-104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65985" w:rsidRPr="00D808C2" w:rsidTr="00C65985">
        <w:tc>
          <w:tcPr>
            <w:tcW w:w="539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D808C2">
              <w:rPr>
                <w:rFonts w:cs="Arial"/>
              </w:rPr>
              <w:t>6</w:t>
            </w:r>
          </w:p>
        </w:tc>
        <w:tc>
          <w:tcPr>
            <w:tcW w:w="7898" w:type="dxa"/>
            <w:gridSpan w:val="2"/>
          </w:tcPr>
          <w:p w:rsidR="00C65985" w:rsidRPr="00D808C2" w:rsidRDefault="00C65985" w:rsidP="00C65985">
            <w:pPr>
              <w:spacing w:line="240" w:lineRule="exact"/>
              <w:ind w:left="-104"/>
              <w:jc w:val="both"/>
              <w:rPr>
                <w:rFonts w:cs="Arial"/>
              </w:rPr>
            </w:pPr>
            <w:r w:rsidRPr="00D808C2">
              <w:rPr>
                <w:rFonts w:cs="Arial"/>
                <w:snapToGrid w:val="0"/>
                <w:lang w:eastAsia="es-ES"/>
              </w:rPr>
              <w:t>Did you face significant challenges in providing financial services during the COVID-19 pandemic?</w:t>
            </w:r>
          </w:p>
        </w:tc>
        <w:tc>
          <w:tcPr>
            <w:tcW w:w="236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208567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:rsidR="00C65985" w:rsidRPr="00D808C2" w:rsidRDefault="00C65985" w:rsidP="00C65985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310728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808C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:rsidR="00C65985" w:rsidRPr="00D808C2" w:rsidRDefault="00C65985" w:rsidP="00E61055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color w:val="000000"/>
        </w:rPr>
      </w:pPr>
    </w:p>
    <w:p w:rsidR="00AC7239" w:rsidRPr="00D808C2" w:rsidRDefault="00AC7239" w:rsidP="00052D2B">
      <w:pPr>
        <w:pStyle w:val="0Textedebase"/>
      </w:pPr>
    </w:p>
    <w:sectPr w:rsidR="00AC7239" w:rsidRPr="00D808C2" w:rsidSect="003118BD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E3" w:rsidRDefault="00EF43E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EF43E3" w:rsidRDefault="00EF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9" w:rsidRPr="004F46B0" w:rsidRDefault="00AC7239" w:rsidP="007B6D99">
    <w:pPr>
      <w:rPr>
        <w:vanish/>
      </w:rPr>
    </w:pPr>
    <w:r>
      <w:rPr>
        <w:vanish/>
      </w:rPr>
      <w:t>Hal/Pro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E3" w:rsidRDefault="00EF43E3" w:rsidP="009E7ADC">
      <w:pPr>
        <w:rPr>
          <w:sz w:val="18"/>
        </w:rPr>
      </w:pPr>
    </w:p>
  </w:footnote>
  <w:footnote w:type="continuationSeparator" w:id="0">
    <w:p w:rsidR="00EF43E3" w:rsidRDefault="00EF43E3" w:rsidP="009E7ADC"/>
  </w:footnote>
  <w:footnote w:type="continuationNotice" w:id="1">
    <w:p w:rsidR="00EF43E3" w:rsidRDefault="00EF43E3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>
      <w:trPr>
        <w:trHeight w:val="1418"/>
      </w:trPr>
      <w:tc>
        <w:tcPr>
          <w:tcW w:w="3969" w:type="dxa"/>
        </w:tcPr>
        <w:p w:rsidR="00F87364" w:rsidRPr="00024935" w:rsidRDefault="000F70A4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eastAsia="en-GB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EF43E3" w:rsidRPr="00EF43E3" w:rsidRDefault="00EF43E3" w:rsidP="00EF43E3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 w:rsidRPr="00EF43E3">
            <w:rPr>
              <w:rFonts w:cs="Arial"/>
            </w:rPr>
            <w:t>Annex 2 to letter 4875(DPRM.FSI.FI)1101</w:t>
          </w:r>
        </w:p>
        <w:p w:rsidR="00F87364" w:rsidRPr="00024935" w:rsidRDefault="00EF43E3" w:rsidP="00EF43E3">
          <w:pPr>
            <w:autoSpaceDE w:val="0"/>
            <w:autoSpaceDN w:val="0"/>
            <w:adjustRightInd w:val="0"/>
            <w:jc w:val="right"/>
          </w:pPr>
          <w:r w:rsidRPr="00EF43E3">
            <w:rPr>
              <w:rFonts w:cs="Arial"/>
            </w:rPr>
            <w:t>of 30 September 2020</w:t>
          </w:r>
        </w:p>
      </w:tc>
    </w:tr>
  </w:tbl>
  <w:p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E3"/>
    <w:rsid w:val="000021DD"/>
    <w:rsid w:val="00004D2B"/>
    <w:rsid w:val="0002298F"/>
    <w:rsid w:val="00023669"/>
    <w:rsid w:val="00024935"/>
    <w:rsid w:val="00026EC5"/>
    <w:rsid w:val="000465C9"/>
    <w:rsid w:val="00052D2B"/>
    <w:rsid w:val="000850F6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7D7B"/>
    <w:rsid w:val="0022595E"/>
    <w:rsid w:val="00232DCA"/>
    <w:rsid w:val="00234621"/>
    <w:rsid w:val="002531E9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3C4B42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A3674"/>
    <w:rsid w:val="007B6036"/>
    <w:rsid w:val="007B6D99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5A68"/>
    <w:rsid w:val="008B7E25"/>
    <w:rsid w:val="008C3BCC"/>
    <w:rsid w:val="008D1543"/>
    <w:rsid w:val="008D3810"/>
    <w:rsid w:val="008D574E"/>
    <w:rsid w:val="008E54AA"/>
    <w:rsid w:val="008E7619"/>
    <w:rsid w:val="008F12A9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C723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B7DB7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65985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808C2"/>
    <w:rsid w:val="00D905A1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61055"/>
    <w:rsid w:val="00E72B05"/>
    <w:rsid w:val="00E76C5C"/>
    <w:rsid w:val="00ED183A"/>
    <w:rsid w:val="00ED63F7"/>
    <w:rsid w:val="00ED6707"/>
    <w:rsid w:val="00ED7E1E"/>
    <w:rsid w:val="00EF43E3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1A058E"/>
  <w15:docId w15:val="{64CAD608-B40B-4FDF-BCE9-2A96521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table" w:styleId="TableGrid">
    <w:name w:val="Table Grid"/>
    <w:basedOn w:val="TableNormal"/>
    <w:rsid w:val="00E6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PEGASE-7-891020</_dlc_DocId>
    <_dlc_DocIdUrl xmlns="b4ec4095-9810-4e60-b964-3161185fe897">
      <Url>https://pegase.upu.int/_layouts/DocIdRedir.aspx?ID=PEGASE-7-891020</Url>
      <Description>PEGASE-7-891020</Description>
    </_dlc_DocIdUrl>
  </documentManagement>
</p:properties>
</file>

<file path=customXml/itemProps1.xml><?xml version="1.0" encoding="utf-8"?>
<ds:datastoreItem xmlns:ds="http://schemas.openxmlformats.org/officeDocument/2006/customXml" ds:itemID="{BD1E0A0F-2E26-4F7B-9AAB-9035D6359DFD}"/>
</file>

<file path=customXml/itemProps2.xml><?xml version="1.0" encoding="utf-8"?>
<ds:datastoreItem xmlns:ds="http://schemas.openxmlformats.org/officeDocument/2006/customXml" ds:itemID="{863FF657-0775-45B3-9C88-839129EE5F1A}"/>
</file>

<file path=customXml/itemProps3.xml><?xml version="1.0" encoding="utf-8"?>
<ds:datastoreItem xmlns:ds="http://schemas.openxmlformats.org/officeDocument/2006/customXml" ds:itemID="{19A1F916-303C-4466-8BB8-DEBE8619D4DF}"/>
</file>

<file path=customXml/itemProps4.xml><?xml version="1.0" encoding="utf-8"?>
<ds:datastoreItem xmlns:ds="http://schemas.openxmlformats.org/officeDocument/2006/customXml" ds:itemID="{2EDED014-A4E0-407D-8A27-7AABAC1C7FC7}"/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29</TotalTime>
  <Pages>1</Pages>
  <Words>198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ABRECHT-MILNER dorothy</dc:creator>
  <cp:lastModifiedBy>ABRECHT-MILNER dorothy</cp:lastModifiedBy>
  <cp:revision>11</cp:revision>
  <cp:lastPrinted>2009-04-21T13:46:00Z</cp:lastPrinted>
  <dcterms:created xsi:type="dcterms:W3CDTF">2020-09-22T14:10:00Z</dcterms:created>
  <dcterms:modified xsi:type="dcterms:W3CDTF">2020-09-22T14:43:00Z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e5a4bcbf-1362-45bf-a750-c9772fdcbbe8</vt:lpwstr>
  </property>
</Properties>
</file>