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2BBAD" w14:textId="656A7FCD" w:rsidR="0012290F" w:rsidRPr="00DC0CDE" w:rsidRDefault="00DC0CDE" w:rsidP="0012290F">
      <w:pPr>
        <w:pStyle w:val="0Textedebase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t>Для регул</w:t>
      </w:r>
      <w:r w:rsidR="00EC35FF">
        <w:rPr>
          <w:rFonts w:cs="Arial"/>
          <w:b/>
          <w:lang w:val="ru-RU"/>
        </w:rPr>
        <w:t>ирующих органов</w:t>
      </w:r>
    </w:p>
    <w:p w14:paraId="18BE9B89" w14:textId="10AA12C8" w:rsidR="0012290F" w:rsidRPr="00EC35FF" w:rsidRDefault="00EC35FF" w:rsidP="0012290F">
      <w:pPr>
        <w:pStyle w:val="0Textedebase"/>
        <w:rPr>
          <w:b/>
          <w:bCs/>
          <w:lang w:val="ru-RU"/>
        </w:rPr>
      </w:pPr>
      <w:r w:rsidRPr="00EC35FF">
        <w:rPr>
          <w:rFonts w:cs="Arial"/>
          <w:b/>
          <w:lang w:val="ru-RU"/>
        </w:rPr>
        <w:t>Оценка прогресса стран-членов в реализации Концепции почтовой связи до 2030 года  (</w:t>
      </w:r>
      <w:r w:rsidRPr="00EC35FF">
        <w:rPr>
          <w:rFonts w:cs="Arial"/>
          <w:b/>
        </w:rPr>
        <w:t>Postal</w:t>
      </w:r>
      <w:r w:rsidRPr="00EC35FF">
        <w:rPr>
          <w:rFonts w:cs="Arial"/>
          <w:b/>
          <w:lang w:val="ru-RU"/>
        </w:rPr>
        <w:t xml:space="preserve"> </w:t>
      </w:r>
      <w:r w:rsidRPr="00EC35FF">
        <w:rPr>
          <w:rFonts w:cs="Arial"/>
          <w:b/>
        </w:rPr>
        <w:t>Vision</w:t>
      </w:r>
      <w:r w:rsidRPr="00EC35FF">
        <w:rPr>
          <w:rFonts w:cs="Arial"/>
          <w:b/>
          <w:lang w:val="ru-RU"/>
        </w:rPr>
        <w:t xml:space="preserve"> 2030)</w:t>
      </w:r>
    </w:p>
    <w:p w14:paraId="6361999B" w14:textId="77777777" w:rsidR="0012290F" w:rsidRPr="00EC35FF" w:rsidRDefault="0012290F" w:rsidP="0012290F">
      <w:pPr>
        <w:pStyle w:val="0Textedebase"/>
        <w:rPr>
          <w:b/>
          <w:bCs/>
          <w:lang w:val="ru-RU"/>
        </w:rPr>
      </w:pPr>
    </w:p>
    <w:p w14:paraId="6AF4D324" w14:textId="77777777" w:rsidR="00EC35FF" w:rsidRPr="00EC35FF" w:rsidRDefault="00EC35FF" w:rsidP="00EC35FF">
      <w:pPr>
        <w:rPr>
          <w:lang w:val="ru-RU"/>
        </w:rPr>
      </w:pPr>
      <w:r w:rsidRPr="00EC35FF">
        <w:rPr>
          <w:lang w:val="ru-RU"/>
        </w:rPr>
        <w:t xml:space="preserve">Международное бюро хотело бы выяснить состояние результатов, достигнутых заинтересованными сторонами ВПС, в реализации концепции </w:t>
      </w:r>
      <w:r w:rsidRPr="00EC35FF">
        <w:t>Postal</w:t>
      </w:r>
      <w:r w:rsidRPr="00EC35FF">
        <w:rPr>
          <w:lang w:val="ru-RU"/>
        </w:rPr>
        <w:t xml:space="preserve"> </w:t>
      </w:r>
      <w:r w:rsidRPr="00EC35FF">
        <w:t>Vision</w:t>
      </w:r>
      <w:r w:rsidRPr="00EC35FF">
        <w:rPr>
          <w:lang w:val="ru-RU"/>
        </w:rPr>
        <w:t xml:space="preserve"> 2030. Это важный шаг в обеспечении мониторинга результатов, достигнутых на глобальном уровне и соизмеримых в разных регионах и странах-членах. </w:t>
      </w:r>
    </w:p>
    <w:p w14:paraId="11059626" w14:textId="77777777" w:rsidR="0012290F" w:rsidRPr="00EC35FF" w:rsidRDefault="0012290F" w:rsidP="0012290F">
      <w:pPr>
        <w:pStyle w:val="0Textedebase"/>
        <w:rPr>
          <w:lang w:val="ru-RU"/>
        </w:rPr>
      </w:pPr>
    </w:p>
    <w:p w14:paraId="3FCE88AA" w14:textId="0816CB04" w:rsidR="000C17AD" w:rsidRPr="000C17AD" w:rsidRDefault="000C17AD" w:rsidP="000C17AD">
      <w:pPr>
        <w:pStyle w:val="0Textedebase"/>
        <w:rPr>
          <w:lang w:val="ru-RU"/>
        </w:rPr>
      </w:pPr>
      <w:r w:rsidRPr="000C17AD">
        <w:rPr>
          <w:lang w:val="ru-RU"/>
        </w:rPr>
        <w:t xml:space="preserve">В 2021 году 27-й </w:t>
      </w:r>
      <w:r w:rsidR="007D6DAB">
        <w:rPr>
          <w:lang w:val="ru-RU"/>
        </w:rPr>
        <w:t>К</w:t>
      </w:r>
      <w:r w:rsidRPr="000C17AD">
        <w:rPr>
          <w:lang w:val="ru-RU"/>
        </w:rPr>
        <w:t xml:space="preserve">онгресс ВПС принял Концепцию почтовой связи до 2030 </w:t>
      </w:r>
      <w:proofErr w:type="gramStart"/>
      <w:r w:rsidRPr="000C17AD">
        <w:rPr>
          <w:lang w:val="ru-RU"/>
        </w:rPr>
        <w:t>года  (</w:t>
      </w:r>
      <w:proofErr w:type="gramEnd"/>
      <w:r>
        <w:t>Postal</w:t>
      </w:r>
      <w:r w:rsidRPr="000C17AD">
        <w:rPr>
          <w:lang w:val="ru-RU"/>
        </w:rPr>
        <w:t xml:space="preserve"> </w:t>
      </w:r>
      <w:r>
        <w:t>Vision</w:t>
      </w:r>
      <w:r w:rsidRPr="000C17AD">
        <w:rPr>
          <w:lang w:val="ru-RU"/>
        </w:rPr>
        <w:t xml:space="preserve"> 2030)</w:t>
      </w:r>
    </w:p>
    <w:p w14:paraId="1E5DE8E7" w14:textId="3C8F5B0B" w:rsidR="0012290F" w:rsidRPr="000C17AD" w:rsidRDefault="000C17AD" w:rsidP="000C17AD">
      <w:pPr>
        <w:pStyle w:val="0Textedebase"/>
        <w:rPr>
          <w:lang w:val="ru-RU"/>
        </w:rPr>
      </w:pPr>
      <w:r w:rsidRPr="000C17AD">
        <w:rPr>
          <w:lang w:val="ru-RU"/>
        </w:rPr>
        <w:t xml:space="preserve">как часть </w:t>
      </w:r>
      <w:proofErr w:type="spellStart"/>
      <w:r w:rsidRPr="000C17AD">
        <w:rPr>
          <w:lang w:val="ru-RU"/>
        </w:rPr>
        <w:t>Абиджанской</w:t>
      </w:r>
      <w:proofErr w:type="spellEnd"/>
      <w:r w:rsidRPr="000C17AD">
        <w:rPr>
          <w:lang w:val="ru-RU"/>
        </w:rPr>
        <w:t xml:space="preserve"> почтовой стратегии. В Концепции почтовой связи до 2030 </w:t>
      </w:r>
      <w:proofErr w:type="gramStart"/>
      <w:r w:rsidRPr="000C17AD">
        <w:rPr>
          <w:lang w:val="ru-RU"/>
        </w:rPr>
        <w:t>года  (</w:t>
      </w:r>
      <w:proofErr w:type="gramEnd"/>
      <w:r>
        <w:t>Postal</w:t>
      </w:r>
      <w:r w:rsidRPr="000C17AD">
        <w:rPr>
          <w:lang w:val="ru-RU"/>
        </w:rPr>
        <w:t xml:space="preserve"> </w:t>
      </w:r>
      <w:r>
        <w:t>Vision</w:t>
      </w:r>
      <w:r w:rsidRPr="000C17AD">
        <w:rPr>
          <w:lang w:val="ru-RU"/>
        </w:rPr>
        <w:t xml:space="preserve"> 2030) содержит</w:t>
      </w:r>
      <w:r w:rsidR="007D6DAB">
        <w:rPr>
          <w:lang w:val="ru-RU"/>
        </w:rPr>
        <w:t>ся</w:t>
      </w:r>
      <w:r w:rsidRPr="000C17AD">
        <w:rPr>
          <w:lang w:val="ru-RU"/>
        </w:rPr>
        <w:t xml:space="preserve"> краткое описание ожидаемых результатов почтового сектора к 2030 году, состоящее из 33 ключевых показателей эффективности. Она доступна по адресу </w:t>
      </w:r>
      <w:hyperlink r:id="rId11" w:history="1">
        <w:r w:rsidR="007D6DAB" w:rsidRPr="002C0133">
          <w:rPr>
            <w:rStyle w:val="aa"/>
          </w:rPr>
          <w:t>www</w:t>
        </w:r>
        <w:r w:rsidR="007D6DAB" w:rsidRPr="002C0133">
          <w:rPr>
            <w:rStyle w:val="aa"/>
            <w:lang w:val="ru-RU"/>
          </w:rPr>
          <w:t>.</w:t>
        </w:r>
        <w:proofErr w:type="spellStart"/>
        <w:r w:rsidR="007D6DAB" w:rsidRPr="002C0133">
          <w:rPr>
            <w:rStyle w:val="aa"/>
          </w:rPr>
          <w:t>upu</w:t>
        </w:r>
        <w:proofErr w:type="spellEnd"/>
        <w:r w:rsidR="007D6DAB" w:rsidRPr="002C0133">
          <w:rPr>
            <w:rStyle w:val="aa"/>
            <w:lang w:val="ru-RU"/>
          </w:rPr>
          <w:t>.</w:t>
        </w:r>
        <w:proofErr w:type="spellStart"/>
        <w:r w:rsidR="007D6DAB" w:rsidRPr="002C0133">
          <w:rPr>
            <w:rStyle w:val="aa"/>
          </w:rPr>
          <w:t>int</w:t>
        </w:r>
        <w:proofErr w:type="spellEnd"/>
        <w:r w:rsidR="007D6DAB" w:rsidRPr="002C0133">
          <w:rPr>
            <w:rStyle w:val="aa"/>
            <w:lang w:val="ru-RU"/>
          </w:rPr>
          <w:t>/</w:t>
        </w:r>
        <w:proofErr w:type="spellStart"/>
        <w:r w:rsidR="007D6DAB" w:rsidRPr="002C0133">
          <w:rPr>
            <w:rStyle w:val="aa"/>
          </w:rPr>
          <w:t>getmedia</w:t>
        </w:r>
        <w:proofErr w:type="spellEnd"/>
        <w:r w:rsidR="007D6DAB" w:rsidRPr="002C0133">
          <w:rPr>
            <w:rStyle w:val="aa"/>
            <w:lang w:val="ru-RU"/>
          </w:rPr>
          <w:t>/97071</w:t>
        </w:r>
        <w:r w:rsidR="007D6DAB" w:rsidRPr="002C0133">
          <w:rPr>
            <w:rStyle w:val="aa"/>
          </w:rPr>
          <w:t>a</w:t>
        </w:r>
        <w:r w:rsidR="007D6DAB" w:rsidRPr="002C0133">
          <w:rPr>
            <w:rStyle w:val="aa"/>
            <w:lang w:val="ru-RU"/>
          </w:rPr>
          <w:t>5</w:t>
        </w:r>
        <w:r w:rsidR="007D6DAB" w:rsidRPr="002C0133">
          <w:rPr>
            <w:rStyle w:val="aa"/>
          </w:rPr>
          <w:t>b</w:t>
        </w:r>
        <w:r w:rsidR="007D6DAB" w:rsidRPr="002C0133">
          <w:rPr>
            <w:rStyle w:val="aa"/>
            <w:lang w:val="ru-RU"/>
          </w:rPr>
          <w:t>-4</w:t>
        </w:r>
        <w:proofErr w:type="spellStart"/>
        <w:r w:rsidR="007D6DAB" w:rsidRPr="002C0133">
          <w:rPr>
            <w:rStyle w:val="aa"/>
          </w:rPr>
          <w:t>ea</w:t>
        </w:r>
        <w:proofErr w:type="spellEnd"/>
        <w:r w:rsidR="007D6DAB" w:rsidRPr="002C0133">
          <w:rPr>
            <w:rStyle w:val="aa"/>
            <w:lang w:val="ru-RU"/>
          </w:rPr>
          <w:t>1-4</w:t>
        </w:r>
        <w:r w:rsidR="007D6DAB" w:rsidRPr="002C0133">
          <w:rPr>
            <w:rStyle w:val="aa"/>
          </w:rPr>
          <w:t>a</w:t>
        </w:r>
        <w:r w:rsidR="007D6DAB" w:rsidRPr="002C0133">
          <w:rPr>
            <w:rStyle w:val="aa"/>
            <w:lang w:val="ru-RU"/>
          </w:rPr>
          <w:t>27-834</w:t>
        </w:r>
        <w:r w:rsidR="007D6DAB" w:rsidRPr="002C0133">
          <w:rPr>
            <w:rStyle w:val="aa"/>
          </w:rPr>
          <w:t>f</w:t>
        </w:r>
        <w:r w:rsidR="007D6DAB" w:rsidRPr="002C0133">
          <w:rPr>
            <w:rStyle w:val="aa"/>
            <w:lang w:val="ru-RU"/>
          </w:rPr>
          <w:t>-</w:t>
        </w:r>
        <w:r w:rsidR="007D6DAB" w:rsidRPr="002C0133">
          <w:rPr>
            <w:rStyle w:val="aa"/>
          </w:rPr>
          <w:t>bb</w:t>
        </w:r>
        <w:r w:rsidR="007D6DAB" w:rsidRPr="002C0133">
          <w:rPr>
            <w:rStyle w:val="aa"/>
            <w:lang w:val="ru-RU"/>
          </w:rPr>
          <w:t>400</w:t>
        </w:r>
        <w:r w:rsidR="007D6DAB" w:rsidRPr="002C0133">
          <w:rPr>
            <w:rStyle w:val="aa"/>
          </w:rPr>
          <w:t>cc</w:t>
        </w:r>
        <w:r w:rsidR="007D6DAB" w:rsidRPr="002C0133">
          <w:rPr>
            <w:rStyle w:val="aa"/>
            <w:lang w:val="ru-RU"/>
          </w:rPr>
          <w:t>85</w:t>
        </w:r>
        <w:r w:rsidR="007D6DAB" w:rsidRPr="002C0133">
          <w:rPr>
            <w:rStyle w:val="aa"/>
          </w:rPr>
          <w:t>b</w:t>
        </w:r>
        <w:r w:rsidR="007D6DAB" w:rsidRPr="002C0133">
          <w:rPr>
            <w:rStyle w:val="aa"/>
            <w:lang w:val="ru-RU"/>
          </w:rPr>
          <w:t>01/</w:t>
        </w:r>
        <w:r w:rsidR="007D6DAB" w:rsidRPr="002C0133">
          <w:rPr>
            <w:rStyle w:val="aa"/>
          </w:rPr>
          <w:t>Abidjan</w:t>
        </w:r>
        <w:r w:rsidR="007D6DAB" w:rsidRPr="002C0133">
          <w:rPr>
            <w:rStyle w:val="aa"/>
            <w:lang w:val="ru-RU"/>
          </w:rPr>
          <w:t>-</w:t>
        </w:r>
        <w:r w:rsidR="007D6DAB" w:rsidRPr="002C0133">
          <w:rPr>
            <w:rStyle w:val="aa"/>
          </w:rPr>
          <w:t>Postal</w:t>
        </w:r>
        <w:r w:rsidR="007D6DAB" w:rsidRPr="002C0133">
          <w:rPr>
            <w:rStyle w:val="aa"/>
            <w:lang w:val="ru-RU"/>
          </w:rPr>
          <w:t>-</w:t>
        </w:r>
        <w:r w:rsidR="007D6DAB" w:rsidRPr="002C0133">
          <w:rPr>
            <w:rStyle w:val="aa"/>
          </w:rPr>
          <w:t>Strategy</w:t>
        </w:r>
        <w:r w:rsidR="007D6DAB" w:rsidRPr="002C0133">
          <w:rPr>
            <w:rStyle w:val="aa"/>
            <w:lang w:val="ru-RU"/>
          </w:rPr>
          <w:t>-2021%</w:t>
        </w:r>
        <w:r w:rsidR="007D6DAB" w:rsidRPr="002C0133">
          <w:rPr>
            <w:rStyle w:val="aa"/>
          </w:rPr>
          <w:t>e</w:t>
        </w:r>
        <w:r w:rsidR="007D6DAB" w:rsidRPr="002C0133">
          <w:rPr>
            <w:rStyle w:val="aa"/>
            <w:lang w:val="ru-RU"/>
          </w:rPr>
          <w:t>2%80%932025-</w:t>
        </w:r>
        <w:r w:rsidR="007D6DAB" w:rsidRPr="002C0133">
          <w:rPr>
            <w:rStyle w:val="aa"/>
          </w:rPr>
          <w:t>web</w:t>
        </w:r>
        <w:r w:rsidR="007D6DAB" w:rsidRPr="002C0133">
          <w:rPr>
            <w:rStyle w:val="aa"/>
            <w:lang w:val="ru-RU"/>
          </w:rPr>
          <w:t>.</w:t>
        </w:r>
        <w:r w:rsidR="007D6DAB" w:rsidRPr="002C0133">
          <w:rPr>
            <w:rStyle w:val="aa"/>
          </w:rPr>
          <w:t>pdf</w:t>
        </w:r>
      </w:hyperlink>
      <w:r w:rsidR="007D6DAB">
        <w:rPr>
          <w:lang w:val="ru-RU"/>
        </w:rPr>
        <w:t xml:space="preserve"> </w:t>
      </w:r>
      <w:r w:rsidR="0012290F" w:rsidRPr="000C17AD">
        <w:rPr>
          <w:lang w:val="ru-RU"/>
        </w:rPr>
        <w:t>.</w:t>
      </w:r>
    </w:p>
    <w:p w14:paraId="13BCA922" w14:textId="77777777" w:rsidR="0012290F" w:rsidRPr="000C17AD" w:rsidRDefault="0012290F" w:rsidP="0012290F">
      <w:pPr>
        <w:pStyle w:val="0Textedebase"/>
        <w:rPr>
          <w:lang w:val="ru-RU"/>
        </w:rPr>
      </w:pPr>
    </w:p>
    <w:p w14:paraId="47B12E34" w14:textId="65EFFE97" w:rsidR="0012290F" w:rsidRPr="00F85EE5" w:rsidRDefault="007D6DAB" w:rsidP="0012290F">
      <w:pPr>
        <w:pStyle w:val="0Textedebase"/>
        <w:rPr>
          <w:lang w:val="ru-RU"/>
        </w:rPr>
      </w:pPr>
      <w:r>
        <w:rPr>
          <w:lang w:val="ru-RU"/>
        </w:rPr>
        <w:t>Подготовка ответов на</w:t>
      </w:r>
      <w:r w:rsidR="00F85EE5" w:rsidRPr="00F85EE5">
        <w:rPr>
          <w:lang w:val="ru-RU"/>
        </w:rPr>
        <w:t xml:space="preserve"> приведенн</w:t>
      </w:r>
      <w:r>
        <w:rPr>
          <w:lang w:val="ru-RU"/>
        </w:rPr>
        <w:t>ый</w:t>
      </w:r>
      <w:r w:rsidR="00F85EE5" w:rsidRPr="00F85EE5">
        <w:rPr>
          <w:lang w:val="ru-RU"/>
        </w:rPr>
        <w:t xml:space="preserve"> ниже опрос</w:t>
      </w:r>
      <w:r>
        <w:rPr>
          <w:lang w:val="ru-RU"/>
        </w:rPr>
        <w:t xml:space="preserve">ник </w:t>
      </w:r>
      <w:r w:rsidR="00F85EE5" w:rsidRPr="00F85EE5">
        <w:rPr>
          <w:lang w:val="ru-RU"/>
        </w:rPr>
        <w:t xml:space="preserve">должно занять максимум 10-15 минут. Пожалуйста, отправьте заполненный вопросник по адресу </w:t>
      </w:r>
      <w:hyperlink r:id="rId12" w:history="1">
        <w:r w:rsidRPr="002C0133">
          <w:rPr>
            <w:rStyle w:val="aa"/>
          </w:rPr>
          <w:t>strategy</w:t>
        </w:r>
        <w:r w:rsidRPr="002C0133">
          <w:rPr>
            <w:rStyle w:val="aa"/>
            <w:lang w:val="ru-RU"/>
          </w:rPr>
          <w:t>@</w:t>
        </w:r>
        <w:proofErr w:type="spellStart"/>
        <w:r w:rsidRPr="002C0133">
          <w:rPr>
            <w:rStyle w:val="aa"/>
          </w:rPr>
          <w:t>upu</w:t>
        </w:r>
        <w:proofErr w:type="spellEnd"/>
        <w:r w:rsidRPr="002C0133">
          <w:rPr>
            <w:rStyle w:val="aa"/>
            <w:lang w:val="ru-RU"/>
          </w:rPr>
          <w:t>.</w:t>
        </w:r>
        <w:proofErr w:type="spellStart"/>
        <w:r w:rsidRPr="002C0133">
          <w:rPr>
            <w:rStyle w:val="aa"/>
          </w:rPr>
          <w:t>int</w:t>
        </w:r>
        <w:proofErr w:type="spellEnd"/>
      </w:hyperlink>
      <w:r>
        <w:rPr>
          <w:lang w:val="ru-RU"/>
        </w:rPr>
        <w:t xml:space="preserve"> </w:t>
      </w:r>
      <w:r w:rsidR="00F85EE5" w:rsidRPr="00F85EE5">
        <w:rPr>
          <w:lang w:val="ru-RU"/>
        </w:rPr>
        <w:t>не позднее 9 февраля 2024 года</w:t>
      </w:r>
      <w:r w:rsidR="0012290F" w:rsidRPr="00F85EE5">
        <w:rPr>
          <w:lang w:val="ru-RU"/>
        </w:rPr>
        <w:t>.</w:t>
      </w:r>
      <w:r>
        <w:rPr>
          <w:lang w:val="ru-RU"/>
        </w:rPr>
        <w:t xml:space="preserve"> </w:t>
      </w:r>
    </w:p>
    <w:p w14:paraId="73466B36" w14:textId="77777777" w:rsidR="0012290F" w:rsidRPr="00F85EE5" w:rsidRDefault="0012290F" w:rsidP="0012290F">
      <w:pPr>
        <w:pStyle w:val="0Textedebase"/>
        <w:rPr>
          <w:lang w:val="ru-RU"/>
        </w:rPr>
      </w:pPr>
    </w:p>
    <w:p w14:paraId="6F8BED27" w14:textId="7A53E232" w:rsidR="0012290F" w:rsidRPr="00F85EE5" w:rsidRDefault="00F85EE5" w:rsidP="0012290F">
      <w:pPr>
        <w:pStyle w:val="0Textedebase"/>
        <w:rPr>
          <w:lang w:val="ru-RU"/>
        </w:rPr>
      </w:pPr>
      <w:r w:rsidRPr="00F85EE5">
        <w:rPr>
          <w:lang w:val="ru-RU"/>
        </w:rPr>
        <w:t xml:space="preserve">По любым вопросам или </w:t>
      </w:r>
      <w:r w:rsidR="007D6DAB">
        <w:rPr>
          <w:lang w:val="ru-RU"/>
        </w:rPr>
        <w:t>для</w:t>
      </w:r>
      <w:r w:rsidR="007D6DAB" w:rsidRPr="00F85EE5">
        <w:rPr>
          <w:lang w:val="ru-RU"/>
        </w:rPr>
        <w:t xml:space="preserve"> </w:t>
      </w:r>
      <w:r w:rsidRPr="00F85EE5">
        <w:rPr>
          <w:lang w:val="ru-RU"/>
        </w:rPr>
        <w:t>отправки опроса по почте, пожалуйста, обращайтесь</w:t>
      </w:r>
      <w:r w:rsidR="0012290F" w:rsidRPr="00F85EE5">
        <w:rPr>
          <w:lang w:val="ru-RU"/>
        </w:rPr>
        <w:t xml:space="preserve">: </w:t>
      </w:r>
    </w:p>
    <w:p w14:paraId="6615D8CB" w14:textId="77777777" w:rsidR="0012290F" w:rsidRPr="0069603F" w:rsidRDefault="0012290F" w:rsidP="0012290F">
      <w:pPr>
        <w:pStyle w:val="0Textedebase"/>
        <w:spacing w:before="120"/>
      </w:pPr>
      <w:r w:rsidRPr="0069603F">
        <w:t>Mr Kohei Kitazawa</w:t>
      </w:r>
    </w:p>
    <w:p w14:paraId="6F2AC5AD" w14:textId="77777777" w:rsidR="0012290F" w:rsidRPr="001B3198" w:rsidRDefault="0012290F" w:rsidP="0012290F">
      <w:pPr>
        <w:pStyle w:val="0Textedebase"/>
      </w:pPr>
      <w:r w:rsidRPr="001B3198">
        <w:t>Strategic Planning Expert</w:t>
      </w:r>
    </w:p>
    <w:p w14:paraId="56EE6732" w14:textId="77777777" w:rsidR="0012290F" w:rsidRPr="001B3198" w:rsidRDefault="0012290F" w:rsidP="0012290F">
      <w:pPr>
        <w:pStyle w:val="0Textedebase"/>
      </w:pPr>
      <w:r w:rsidRPr="001B3198">
        <w:t xml:space="preserve">UPU International Bureau </w:t>
      </w:r>
    </w:p>
    <w:p w14:paraId="12F9D1FE" w14:textId="77777777" w:rsidR="0012290F" w:rsidRPr="001B3198" w:rsidRDefault="0012290F" w:rsidP="0012290F">
      <w:pPr>
        <w:pStyle w:val="0Textedebase"/>
      </w:pPr>
      <w:r w:rsidRPr="001B3198">
        <w:t>Weltpoststrasse 4</w:t>
      </w:r>
    </w:p>
    <w:p w14:paraId="14F9B52C" w14:textId="77777777" w:rsidR="0012290F" w:rsidRPr="001B3198" w:rsidRDefault="0012290F" w:rsidP="0012290F">
      <w:pPr>
        <w:pStyle w:val="0Textedebase"/>
      </w:pPr>
      <w:r w:rsidRPr="001B3198">
        <w:t>3015 BERNE</w:t>
      </w:r>
    </w:p>
    <w:p w14:paraId="4AA81FCB" w14:textId="77777777" w:rsidR="0012290F" w:rsidRPr="001B3198" w:rsidRDefault="0012290F" w:rsidP="0012290F">
      <w:pPr>
        <w:pStyle w:val="0Textedebase"/>
      </w:pPr>
      <w:r w:rsidRPr="001B3198">
        <w:t>SWITZERLAND</w:t>
      </w:r>
    </w:p>
    <w:p w14:paraId="2ED87B2D" w14:textId="77777777" w:rsidR="0012290F" w:rsidRPr="001B3198" w:rsidRDefault="0012290F" w:rsidP="0012290F">
      <w:pPr>
        <w:pStyle w:val="0Textedebase"/>
        <w:tabs>
          <w:tab w:val="left" w:pos="709"/>
        </w:tabs>
        <w:spacing w:before="120"/>
      </w:pPr>
      <w:r w:rsidRPr="001B3198">
        <w:t xml:space="preserve">Tel.: </w:t>
      </w:r>
      <w:r w:rsidRPr="001B3198">
        <w:tab/>
        <w:t>+41 31 350 33 82</w:t>
      </w:r>
    </w:p>
    <w:p w14:paraId="41FA2B50" w14:textId="77777777" w:rsidR="0012290F" w:rsidRPr="001B3198" w:rsidRDefault="0012290F" w:rsidP="0012290F">
      <w:pPr>
        <w:pStyle w:val="0Textedebase"/>
        <w:tabs>
          <w:tab w:val="left" w:pos="709"/>
        </w:tabs>
      </w:pPr>
      <w:r w:rsidRPr="001B3198">
        <w:t xml:space="preserve">E-mail: </w:t>
      </w:r>
      <w:r w:rsidRPr="001B3198">
        <w:tab/>
      </w:r>
      <w:hyperlink r:id="rId13" w:history="1">
        <w:r w:rsidRPr="001B3198">
          <w:rPr>
            <w:rStyle w:val="aa"/>
          </w:rPr>
          <w:t>strategy@upu.int</w:t>
        </w:r>
      </w:hyperlink>
    </w:p>
    <w:p w14:paraId="355C7E38" w14:textId="77777777" w:rsidR="0012290F" w:rsidRPr="001B3198" w:rsidRDefault="0012290F" w:rsidP="0012290F">
      <w:pPr>
        <w:pStyle w:val="0Textedebase"/>
        <w:rPr>
          <w:b/>
          <w:bCs/>
        </w:rPr>
      </w:pPr>
    </w:p>
    <w:p w14:paraId="3863023C" w14:textId="72CF3E31" w:rsidR="0012290F" w:rsidRPr="00E529CF" w:rsidRDefault="00E529CF" w:rsidP="0012290F">
      <w:pPr>
        <w:pStyle w:val="0Textedebase"/>
        <w:rPr>
          <w:lang w:val="ru-RU"/>
        </w:rPr>
      </w:pPr>
      <w:r w:rsidRPr="00E529CF">
        <w:rPr>
          <w:b/>
          <w:lang w:val="ru-RU"/>
        </w:rPr>
        <w:t xml:space="preserve">Данный вопросник должен быть заполнен </w:t>
      </w:r>
      <w:r>
        <w:rPr>
          <w:b/>
          <w:lang w:val="ru-RU"/>
        </w:rPr>
        <w:t>регулирующими органами</w:t>
      </w:r>
      <w:r w:rsidR="0012290F" w:rsidRPr="00E529CF">
        <w:rPr>
          <w:lang w:val="ru-RU"/>
        </w:rPr>
        <w:t xml:space="preserve">. </w:t>
      </w:r>
    </w:p>
    <w:p w14:paraId="4959941C" w14:textId="77777777" w:rsidR="0012290F" w:rsidRPr="00E529CF" w:rsidRDefault="0012290F" w:rsidP="0012290F">
      <w:pPr>
        <w:pStyle w:val="0Textedebase"/>
        <w:rPr>
          <w:b/>
          <w:bCs/>
          <w:lang w:val="ru-RU"/>
        </w:rPr>
      </w:pPr>
    </w:p>
    <w:p w14:paraId="0C93C79F" w14:textId="55D688D9" w:rsidR="0012290F" w:rsidRPr="00936644" w:rsidRDefault="00936644" w:rsidP="0012290F">
      <w:pPr>
        <w:pStyle w:val="0Textedebase"/>
        <w:rPr>
          <w:b/>
          <w:bCs/>
          <w:lang w:val="ru-RU"/>
        </w:rPr>
      </w:pPr>
      <w:r>
        <w:rPr>
          <w:b/>
          <w:bCs/>
          <w:lang w:val="ru-RU"/>
        </w:rPr>
        <w:t>Раздел</w:t>
      </w:r>
      <w:r w:rsidR="0012290F" w:rsidRPr="0069603F">
        <w:rPr>
          <w:b/>
          <w:bCs/>
        </w:rPr>
        <w:t xml:space="preserve"> I: </w:t>
      </w:r>
      <w:r>
        <w:rPr>
          <w:b/>
          <w:bCs/>
          <w:lang w:val="ru-RU"/>
        </w:rPr>
        <w:t>Общие вопросы</w:t>
      </w:r>
    </w:p>
    <w:p w14:paraId="1C5DE340" w14:textId="77777777" w:rsidR="0012290F" w:rsidRPr="0069603F" w:rsidRDefault="0012290F" w:rsidP="0012290F">
      <w:pPr>
        <w:pStyle w:val="0Textedebase"/>
        <w:rPr>
          <w:b/>
          <w:bCs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859"/>
        <w:gridCol w:w="2791"/>
        <w:gridCol w:w="2004"/>
      </w:tblGrid>
      <w:tr w:rsidR="0012290F" w:rsidRPr="0069603F" w14:paraId="1BBFB73E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61947D54" w14:textId="77777777" w:rsidR="00914EBC" w:rsidRDefault="00914EBC" w:rsidP="001B3198">
            <w:pPr>
              <w:spacing w:before="120"/>
              <w:ind w:left="568" w:hanging="568"/>
              <w:rPr>
                <w:rFonts w:cs="Arial"/>
                <w:sz w:val="16"/>
                <w:szCs w:val="16"/>
                <w:lang w:val="ru-RU"/>
              </w:rPr>
            </w:pPr>
            <w:r w:rsidRPr="00617CC9">
              <w:rPr>
                <w:rFonts w:cs="Arial"/>
                <w:sz w:val="16"/>
                <w:szCs w:val="16"/>
                <w:lang w:val="ru-RU"/>
              </w:rPr>
              <w:t>Пожалуйста, опишите тип вашей организации (выберите все соответствующие варианты)</w:t>
            </w:r>
          </w:p>
          <w:p w14:paraId="34A88CF3" w14:textId="50956362" w:rsidR="0012290F" w:rsidRPr="00617CC9" w:rsidRDefault="007D6DAB" w:rsidP="001B3198">
            <w:pPr>
              <w:spacing w:before="120"/>
              <w:ind w:left="568" w:hanging="568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69705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12290F" w:rsidRPr="00617CC9">
              <w:rPr>
                <w:rFonts w:cs="Arial"/>
                <w:lang w:val="ru-RU"/>
              </w:rPr>
              <w:tab/>
            </w:r>
            <w:r w:rsidR="00914EBC" w:rsidRPr="00617CC9">
              <w:rPr>
                <w:rFonts w:cs="Arial"/>
                <w:lang w:val="ru-RU"/>
              </w:rPr>
              <w:t>Надз</w:t>
            </w:r>
            <w:r>
              <w:rPr>
                <w:rFonts w:cs="Arial"/>
                <w:lang w:val="ru-RU"/>
              </w:rPr>
              <w:t xml:space="preserve">ирающее </w:t>
            </w:r>
            <w:proofErr w:type="spellStart"/>
            <w:r>
              <w:rPr>
                <w:rFonts w:cs="Arial"/>
                <w:lang w:val="ru-RU"/>
              </w:rPr>
              <w:t>м</w:t>
            </w:r>
            <w:r w:rsidR="00914EBC" w:rsidRPr="00617CC9">
              <w:rPr>
                <w:rFonts w:cs="Arial"/>
                <w:lang w:val="ru-RU"/>
              </w:rPr>
              <w:t>истерство</w:t>
            </w:r>
            <w:proofErr w:type="spellEnd"/>
            <w:r w:rsidR="00914EBC" w:rsidRPr="00617CC9">
              <w:rPr>
                <w:rFonts w:cs="Arial"/>
                <w:lang w:val="ru-RU"/>
              </w:rPr>
              <w:t xml:space="preserve"> (ответственное за почтовый сектор</w:t>
            </w:r>
            <w:r w:rsidR="0012290F" w:rsidRPr="00617CC9">
              <w:rPr>
                <w:rFonts w:cs="Arial"/>
                <w:lang w:val="ru-RU"/>
              </w:rPr>
              <w:t xml:space="preserve">) </w:t>
            </w:r>
          </w:p>
          <w:p w14:paraId="41341CD2" w14:textId="7DC615D9" w:rsidR="0012290F" w:rsidRPr="00617CC9" w:rsidRDefault="007D6DAB" w:rsidP="001B3198">
            <w:pPr>
              <w:spacing w:before="120"/>
              <w:ind w:left="568" w:hanging="568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7364649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12290F" w:rsidRPr="00617CC9">
              <w:rPr>
                <w:rFonts w:cs="Arial"/>
                <w:lang w:val="ru-RU"/>
              </w:rPr>
              <w:tab/>
            </w:r>
            <w:r w:rsidR="00617CC9" w:rsidRPr="00617CC9">
              <w:rPr>
                <w:rFonts w:cs="Arial"/>
                <w:lang w:val="ru-RU"/>
              </w:rPr>
              <w:t>Регулятор (ответственный за почтовый сектор)</w:t>
            </w:r>
          </w:p>
          <w:p w14:paraId="07427644" w14:textId="4B47060E" w:rsidR="0012290F" w:rsidRPr="0069603F" w:rsidRDefault="007D6DAB" w:rsidP="001B3198">
            <w:pPr>
              <w:spacing w:before="120" w:after="60"/>
              <w:ind w:left="568" w:hanging="568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5074478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12290F" w:rsidRPr="0069603F">
              <w:rPr>
                <w:rFonts w:cs="Arial"/>
                <w:sz w:val="16"/>
                <w:szCs w:val="16"/>
              </w:rPr>
              <w:tab/>
            </w:r>
            <w:proofErr w:type="spellStart"/>
            <w:r w:rsidR="00617CC9" w:rsidRPr="00617CC9">
              <w:rPr>
                <w:rFonts w:cs="Arial"/>
              </w:rPr>
              <w:t>Назначенный</w:t>
            </w:r>
            <w:proofErr w:type="spellEnd"/>
            <w:r w:rsidR="00617CC9" w:rsidRPr="00617CC9">
              <w:rPr>
                <w:rFonts w:cs="Arial"/>
              </w:rPr>
              <w:t xml:space="preserve"> </w:t>
            </w:r>
            <w:proofErr w:type="spellStart"/>
            <w:r w:rsidR="00617CC9" w:rsidRPr="00617CC9">
              <w:rPr>
                <w:rFonts w:cs="Arial"/>
              </w:rPr>
              <w:t>оператор</w:t>
            </w:r>
            <w:proofErr w:type="spellEnd"/>
          </w:p>
        </w:tc>
      </w:tr>
      <w:tr w:rsidR="0012290F" w:rsidRPr="0069603F" w14:paraId="54078461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24E58344" w14:textId="2CE40873" w:rsidR="0012290F" w:rsidRPr="00617CC9" w:rsidRDefault="00617CC9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Название организации</w:t>
            </w:r>
          </w:p>
          <w:p w14:paraId="13E994F5" w14:textId="77777777" w:rsidR="0012290F" w:rsidRPr="0069603F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030438E6" w14:textId="77777777" w:rsidR="0012290F" w:rsidRPr="0069603F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12290F" w:rsidRPr="0069603F" w14:paraId="4FAF05FA" w14:textId="77777777" w:rsidTr="001B3198">
        <w:trPr>
          <w:cantSplit/>
          <w:trHeight w:val="33"/>
        </w:trPr>
        <w:tc>
          <w:tcPr>
            <w:tcW w:w="7650" w:type="dxa"/>
            <w:gridSpan w:val="2"/>
            <w:tcBorders>
              <w:right w:val="nil"/>
            </w:tcBorders>
            <w:tcMar>
              <w:top w:w="57" w:type="dxa"/>
              <w:bottom w:w="0" w:type="dxa"/>
            </w:tcMar>
          </w:tcPr>
          <w:p w14:paraId="3F6E5941" w14:textId="7CB52CFB" w:rsidR="0012290F" w:rsidRPr="00617CC9" w:rsidRDefault="00617CC9" w:rsidP="001B3198">
            <w:pPr>
              <w:spacing w:line="240" w:lineRule="auto"/>
              <w:ind w:right="75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ФИО</w:t>
            </w:r>
          </w:p>
          <w:p w14:paraId="0762DF32" w14:textId="77777777" w:rsidR="0012290F" w:rsidRPr="0069603F" w:rsidRDefault="0012290F" w:rsidP="001B3198">
            <w:pPr>
              <w:spacing w:line="240" w:lineRule="auto"/>
              <w:rPr>
                <w:rFonts w:cs="Arial"/>
                <w:sz w:val="16"/>
                <w:szCs w:val="16"/>
              </w:rPr>
            </w:pPr>
          </w:p>
          <w:p w14:paraId="771926B3" w14:textId="77777777" w:rsidR="0012290F" w:rsidRPr="0069603F" w:rsidRDefault="0012290F" w:rsidP="001B3198">
            <w:pPr>
              <w:spacing w:line="24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left w:val="nil"/>
            </w:tcBorders>
            <w:tcMar>
              <w:top w:w="57" w:type="dxa"/>
            </w:tcMar>
            <w:vAlign w:val="bottom"/>
          </w:tcPr>
          <w:p w14:paraId="1AEEA14F" w14:textId="344B2963" w:rsidR="0012290F" w:rsidRPr="00617CC9" w:rsidRDefault="007D6DAB" w:rsidP="00617CC9">
            <w:pPr>
              <w:tabs>
                <w:tab w:val="left" w:pos="921"/>
              </w:tabs>
              <w:rPr>
                <w:rFonts w:cs="Arial"/>
                <w:sz w:val="16"/>
                <w:szCs w:val="16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9070350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12290F" w:rsidRPr="0069603F">
              <w:rPr>
                <w:rFonts w:cs="Arial"/>
                <w:sz w:val="16"/>
                <w:szCs w:val="16"/>
              </w:rPr>
              <w:t xml:space="preserve"> </w:t>
            </w:r>
            <w:r w:rsidR="00617CC9">
              <w:rPr>
                <w:rFonts w:cs="Arial"/>
                <w:sz w:val="16"/>
                <w:szCs w:val="16"/>
                <w:lang w:val="ru-RU"/>
              </w:rPr>
              <w:t>г-н</w:t>
            </w:r>
            <w:r w:rsidR="0012290F" w:rsidRPr="0069603F">
              <w:rPr>
                <w:rFonts w:cs="Arial"/>
                <w:sz w:val="16"/>
                <w:szCs w:val="16"/>
              </w:rPr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-82350822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12290F" w:rsidRPr="0069603F">
              <w:rPr>
                <w:rFonts w:cs="Arial"/>
                <w:sz w:val="16"/>
                <w:szCs w:val="16"/>
              </w:rPr>
              <w:t xml:space="preserve"> </w:t>
            </w:r>
            <w:r w:rsidR="00617CC9">
              <w:rPr>
                <w:rFonts w:cs="Arial"/>
                <w:sz w:val="16"/>
                <w:szCs w:val="16"/>
                <w:lang w:val="ru-RU"/>
              </w:rPr>
              <w:t>г-жа</w:t>
            </w:r>
          </w:p>
        </w:tc>
      </w:tr>
      <w:tr w:rsidR="0012290F" w:rsidRPr="0069603F" w14:paraId="642ECF88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08851D18" w14:textId="7FEFB80D" w:rsidR="0012290F" w:rsidRPr="00617CC9" w:rsidRDefault="00617CC9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Должность</w:t>
            </w:r>
          </w:p>
          <w:p w14:paraId="75B9C9F4" w14:textId="77777777" w:rsidR="0012290F" w:rsidRPr="0069603F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7385843B" w14:textId="77777777" w:rsidR="0012290F" w:rsidRPr="0069603F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12290F" w:rsidRPr="0069603F" w14:paraId="78C4063F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72DC773C" w14:textId="5F5743DF" w:rsidR="0012290F" w:rsidRPr="00617CC9" w:rsidRDefault="00617CC9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Адрес</w:t>
            </w:r>
          </w:p>
          <w:p w14:paraId="0ED7290B" w14:textId="77777777" w:rsidR="0012290F" w:rsidRPr="0069603F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6F4E425E" w14:textId="77777777" w:rsidR="0012290F" w:rsidRPr="0069603F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2854F2E8" w14:textId="77777777" w:rsidR="0012290F" w:rsidRPr="0069603F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5DF77157" w14:textId="77777777" w:rsidR="0012290F" w:rsidRPr="0069603F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12290F" w:rsidRPr="0069603F" w14:paraId="7C64B408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13309175" w14:textId="2216BD71" w:rsidR="0012290F" w:rsidRPr="00617CC9" w:rsidRDefault="00617CC9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lastRenderedPageBreak/>
              <w:t>Страна</w:t>
            </w:r>
          </w:p>
          <w:p w14:paraId="4948DEA4" w14:textId="77777777" w:rsidR="0012290F" w:rsidRPr="0069603F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0B9208B5" w14:textId="77777777" w:rsidR="0012290F" w:rsidRPr="0069603F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12290F" w:rsidRPr="0069603F" w14:paraId="58E9E0EB" w14:textId="77777777" w:rsidTr="001B3198">
        <w:trPr>
          <w:cantSplit/>
          <w:trHeight w:val="192"/>
        </w:trPr>
        <w:tc>
          <w:tcPr>
            <w:tcW w:w="4859" w:type="dxa"/>
            <w:tcMar>
              <w:top w:w="57" w:type="dxa"/>
              <w:bottom w:w="0" w:type="dxa"/>
            </w:tcMar>
          </w:tcPr>
          <w:p w14:paraId="3E5BA485" w14:textId="48CDB218" w:rsidR="0012290F" w:rsidRPr="0069603F" w:rsidRDefault="005D0511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Тел</w:t>
            </w:r>
            <w:r w:rsidR="0012290F" w:rsidRPr="0069603F">
              <w:rPr>
                <w:rFonts w:cs="Arial"/>
                <w:sz w:val="16"/>
                <w:szCs w:val="16"/>
              </w:rPr>
              <w:t>.</w:t>
            </w:r>
          </w:p>
          <w:p w14:paraId="5CC367D8" w14:textId="77777777" w:rsidR="0012290F" w:rsidRPr="0069603F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4F73A807" w14:textId="77777777" w:rsidR="0012290F" w:rsidRPr="0069603F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795" w:type="dxa"/>
            <w:gridSpan w:val="2"/>
            <w:tcMar>
              <w:top w:w="57" w:type="dxa"/>
              <w:bottom w:w="0" w:type="dxa"/>
            </w:tcMar>
          </w:tcPr>
          <w:p w14:paraId="2301F73A" w14:textId="36BB770F" w:rsidR="0012290F" w:rsidRPr="005D0511" w:rsidRDefault="005D0511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Э-почта</w:t>
            </w:r>
          </w:p>
          <w:p w14:paraId="1D762804" w14:textId="77777777" w:rsidR="0012290F" w:rsidRPr="0069603F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14:paraId="1AC9A6FB" w14:textId="77777777" w:rsidR="00283C90" w:rsidRDefault="00283C90" w:rsidP="0012290F">
      <w:pPr>
        <w:spacing w:line="240" w:lineRule="auto"/>
        <w:rPr>
          <w:b/>
          <w:bCs/>
          <w:lang w:val="ru-RU"/>
        </w:rPr>
      </w:pPr>
    </w:p>
    <w:p w14:paraId="1F666B71" w14:textId="1E867884" w:rsidR="0012290F" w:rsidRPr="00283C90" w:rsidRDefault="00283C90" w:rsidP="0012290F">
      <w:pPr>
        <w:spacing w:line="240" w:lineRule="auto"/>
        <w:rPr>
          <w:b/>
          <w:bCs/>
          <w:lang w:val="ru-RU"/>
        </w:rPr>
      </w:pPr>
      <w:r>
        <w:rPr>
          <w:b/>
          <w:bCs/>
          <w:lang w:val="ru-RU"/>
        </w:rPr>
        <w:t>Раздел</w:t>
      </w:r>
      <w:r w:rsidR="0012290F" w:rsidRPr="00A77DE2">
        <w:rPr>
          <w:b/>
          <w:bCs/>
          <w:lang w:val="ru-RU"/>
        </w:rPr>
        <w:t xml:space="preserve"> </w:t>
      </w:r>
      <w:r w:rsidR="0012290F" w:rsidRPr="0069603F">
        <w:rPr>
          <w:b/>
          <w:bCs/>
        </w:rPr>
        <w:t>II</w:t>
      </w:r>
      <w:r w:rsidR="0012290F" w:rsidRPr="00A77DE2">
        <w:rPr>
          <w:b/>
          <w:bCs/>
          <w:lang w:val="ru-RU"/>
        </w:rPr>
        <w:t xml:space="preserve">: </w:t>
      </w:r>
      <w:r>
        <w:rPr>
          <w:b/>
          <w:bCs/>
          <w:lang w:val="ru-RU"/>
        </w:rPr>
        <w:t>Регулирующие органы</w:t>
      </w:r>
    </w:p>
    <w:p w14:paraId="3734A03F" w14:textId="77777777" w:rsidR="0012290F" w:rsidRPr="00A77DE2" w:rsidRDefault="0012290F" w:rsidP="0012290F">
      <w:pPr>
        <w:pStyle w:val="0Textedebase"/>
        <w:rPr>
          <w:b/>
          <w:bCs/>
          <w:lang w:val="ru-RU"/>
        </w:rPr>
      </w:pPr>
    </w:p>
    <w:p w14:paraId="78F474B0" w14:textId="6BA4FBDC" w:rsidR="0012290F" w:rsidRPr="00A77DE2" w:rsidRDefault="00A77DE2" w:rsidP="0012290F">
      <w:pPr>
        <w:pStyle w:val="0Textedebase"/>
        <w:rPr>
          <w:lang w:val="ru-RU"/>
        </w:rPr>
      </w:pPr>
      <w:r w:rsidRPr="00A77DE2">
        <w:rPr>
          <w:lang w:val="ru-RU"/>
        </w:rPr>
        <w:t>Пожалуйста, укажите, согласны ли вы/не согласны с приведенными ниже утверждениями</w:t>
      </w:r>
      <w:r w:rsidR="0012290F" w:rsidRPr="00A77DE2">
        <w:rPr>
          <w:lang w:val="ru-RU"/>
        </w:rPr>
        <w:t xml:space="preserve">. </w:t>
      </w:r>
    </w:p>
    <w:p w14:paraId="552D820A" w14:textId="77777777" w:rsidR="0012290F" w:rsidRPr="00A77DE2" w:rsidRDefault="0012290F" w:rsidP="0012290F">
      <w:pPr>
        <w:pStyle w:val="0Textedebase"/>
        <w:rPr>
          <w:lang w:val="ru-RU"/>
        </w:rPr>
      </w:pPr>
    </w:p>
    <w:tbl>
      <w:tblPr>
        <w:tblStyle w:val="-2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3998"/>
        <w:gridCol w:w="1601"/>
        <w:gridCol w:w="1600"/>
        <w:gridCol w:w="1598"/>
      </w:tblGrid>
      <w:tr w:rsidR="0012290F" w:rsidRPr="0069603F" w14:paraId="21776E58" w14:textId="77777777" w:rsidTr="001B31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AE72" w14:textId="77777777" w:rsidR="0012290F" w:rsidRPr="00A77DE2" w:rsidRDefault="0012290F" w:rsidP="001B3198">
            <w:pPr>
              <w:spacing w:after="60"/>
              <w:ind w:left="462" w:hanging="567"/>
              <w:jc w:val="both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B2C13" w14:textId="6C36CADA" w:rsidR="0012290F" w:rsidRPr="00A4338C" w:rsidRDefault="007D6DAB" w:rsidP="007D6DAB">
            <w:pPr>
              <w:spacing w:after="60"/>
              <w:ind w:left="126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  <w:r>
              <w:rPr>
                <w:rFonts w:cs="Arial"/>
                <w:i/>
                <w:iCs/>
                <w:lang w:val="ru-RU" w:eastAsia="zh-TW"/>
              </w:rPr>
              <w:t xml:space="preserve">Позиция в отношении </w:t>
            </w:r>
            <w:r w:rsidR="00A4338C" w:rsidRPr="00A4338C">
              <w:rPr>
                <w:rFonts w:cs="Arial"/>
                <w:i/>
                <w:iCs/>
                <w:lang w:val="ru-RU" w:eastAsia="zh-TW"/>
              </w:rPr>
              <w:t xml:space="preserve"> </w:t>
            </w:r>
            <w:r w:rsidR="00A4338C" w:rsidRPr="00A4338C">
              <w:rPr>
                <w:rFonts w:cs="Arial"/>
                <w:i/>
                <w:iCs/>
                <w:lang w:eastAsia="zh-TW"/>
              </w:rPr>
              <w:t>PV</w:t>
            </w:r>
            <w:r w:rsidR="00A4338C" w:rsidRPr="00A4338C">
              <w:rPr>
                <w:rFonts w:cs="Arial"/>
                <w:i/>
                <w:iCs/>
                <w:lang w:val="ru-RU" w:eastAsia="zh-TW"/>
              </w:rPr>
              <w:t xml:space="preserve"> 2030 и </w:t>
            </w:r>
            <w:r>
              <w:rPr>
                <w:rFonts w:cs="Arial"/>
                <w:i/>
                <w:iCs/>
                <w:lang w:val="ru-RU" w:eastAsia="zh-TW"/>
              </w:rPr>
              <w:t>ситуация</w:t>
            </w:r>
            <w:r w:rsidR="00A4338C" w:rsidRPr="00A4338C">
              <w:rPr>
                <w:rFonts w:cs="Arial"/>
                <w:i/>
                <w:iCs/>
                <w:lang w:val="ru-RU" w:eastAsia="zh-TW"/>
              </w:rPr>
              <w:t xml:space="preserve"> </w:t>
            </w:r>
            <w:r>
              <w:rPr>
                <w:rFonts w:cs="Arial"/>
                <w:i/>
                <w:iCs/>
                <w:lang w:val="ru-RU" w:eastAsia="zh-TW"/>
              </w:rPr>
              <w:t>в</w:t>
            </w:r>
            <w:r w:rsidR="00A4338C" w:rsidRPr="00A4338C">
              <w:rPr>
                <w:rFonts w:cs="Arial"/>
                <w:i/>
                <w:iCs/>
                <w:lang w:val="ru-RU" w:eastAsia="zh-TW"/>
              </w:rPr>
              <w:t xml:space="preserve"> вашей стране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9484" w14:textId="2A73BEA8" w:rsidR="0012290F" w:rsidRPr="00A4338C" w:rsidRDefault="00A4338C" w:rsidP="001B3198">
            <w:pPr>
              <w:spacing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  <w:r>
              <w:rPr>
                <w:rFonts w:cs="Arial"/>
                <w:i/>
                <w:iCs/>
                <w:lang w:val="ru-RU" w:eastAsia="zh-TW"/>
              </w:rPr>
              <w:t>Да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6DF6" w14:textId="516551F8" w:rsidR="0012290F" w:rsidRPr="0069603F" w:rsidRDefault="00A4338C" w:rsidP="001B3198">
            <w:pPr>
              <w:spacing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eastAsia="zh-TW"/>
              </w:rPr>
            </w:pPr>
            <w:proofErr w:type="spellStart"/>
            <w:r w:rsidRPr="00A4338C">
              <w:rPr>
                <w:rFonts w:cs="Arial"/>
                <w:i/>
                <w:iCs/>
                <w:lang w:eastAsia="zh-TW"/>
              </w:rPr>
              <w:t>Нет</w:t>
            </w:r>
            <w:proofErr w:type="spellEnd"/>
            <w:r w:rsidRPr="00A4338C">
              <w:rPr>
                <w:rFonts w:cs="Arial"/>
                <w:i/>
                <w:iCs/>
                <w:lang w:eastAsia="zh-TW"/>
              </w:rPr>
              <w:t xml:space="preserve">, в </w:t>
            </w:r>
            <w:proofErr w:type="spellStart"/>
            <w:r w:rsidRPr="00A4338C">
              <w:rPr>
                <w:rFonts w:cs="Arial"/>
                <w:i/>
                <w:iCs/>
                <w:lang w:eastAsia="zh-TW"/>
              </w:rPr>
              <w:t>процессе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4053" w14:textId="3288CB36" w:rsidR="0012290F" w:rsidRPr="0069603F" w:rsidRDefault="00A4338C" w:rsidP="001B3198">
            <w:pPr>
              <w:spacing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eastAsia="zh-TW"/>
              </w:rPr>
            </w:pPr>
            <w:proofErr w:type="spellStart"/>
            <w:r w:rsidRPr="00A4338C">
              <w:rPr>
                <w:rFonts w:cs="Arial"/>
                <w:i/>
                <w:iCs/>
                <w:lang w:eastAsia="zh-TW"/>
              </w:rPr>
              <w:t>Такого</w:t>
            </w:r>
            <w:proofErr w:type="spellEnd"/>
            <w:r w:rsidRPr="00A4338C">
              <w:rPr>
                <w:rFonts w:cs="Arial"/>
                <w:i/>
                <w:iCs/>
                <w:lang w:eastAsia="zh-TW"/>
              </w:rPr>
              <w:t xml:space="preserve"> </w:t>
            </w:r>
            <w:proofErr w:type="spellStart"/>
            <w:r w:rsidRPr="00A4338C">
              <w:rPr>
                <w:rFonts w:cs="Arial"/>
                <w:i/>
                <w:iCs/>
                <w:lang w:eastAsia="zh-TW"/>
              </w:rPr>
              <w:t>плана</w:t>
            </w:r>
            <w:proofErr w:type="spellEnd"/>
            <w:r w:rsidRPr="00A4338C">
              <w:rPr>
                <w:rFonts w:cs="Arial"/>
                <w:i/>
                <w:iCs/>
                <w:lang w:eastAsia="zh-TW"/>
              </w:rPr>
              <w:t xml:space="preserve"> </w:t>
            </w:r>
            <w:proofErr w:type="spellStart"/>
            <w:r w:rsidRPr="00A4338C">
              <w:rPr>
                <w:rFonts w:cs="Arial"/>
                <w:i/>
                <w:iCs/>
                <w:lang w:eastAsia="zh-TW"/>
              </w:rPr>
              <w:t>нет</w:t>
            </w:r>
            <w:proofErr w:type="spellEnd"/>
          </w:p>
        </w:tc>
      </w:tr>
      <w:tr w:rsidR="0012290F" w:rsidRPr="0069603F" w14:paraId="740DA1C4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7DD0F6AA" w14:textId="77777777" w:rsidR="0012290F" w:rsidRPr="0069603F" w:rsidRDefault="0012290F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69603F">
              <w:rPr>
                <w:rFonts w:ascii="Calibri" w:hAnsi="Calibri" w:cs="Calibri"/>
                <w:color w:val="000000"/>
              </w:rPr>
              <w:t>PV 2.1</w:t>
            </w:r>
          </w:p>
        </w:tc>
        <w:tc>
          <w:tcPr>
            <w:tcW w:w="2028" w:type="pct"/>
            <w:shd w:val="clear" w:color="auto" w:fill="auto"/>
            <w:vAlign w:val="center"/>
          </w:tcPr>
          <w:p w14:paraId="5493C9A6" w14:textId="44B1AA15" w:rsidR="0012290F" w:rsidRPr="00DC0CDE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12290F">
              <w:rPr>
                <w:rFonts w:ascii="Calibri" w:hAnsi="Calibri" w:cs="Calibri"/>
                <w:color w:val="000000"/>
                <w:lang w:val="ru-RU"/>
              </w:rPr>
              <w:t>К 2030 году каждая страна должна проанализировать текущее состояние своей национальной нормативной базы в свете технологических и рыночных изменений, а также в сравнении с моделями, используемыми в других отраслях (например, телекоммуникации</w:t>
            </w:r>
            <w:r w:rsidRPr="00DC0CDE">
              <w:rPr>
                <w:rFonts w:ascii="Calibri" w:hAnsi="Calibri" w:cs="Calibri"/>
                <w:color w:val="000000"/>
                <w:lang w:val="ru-RU"/>
              </w:rPr>
              <w:t>)</w:t>
            </w:r>
          </w:p>
          <w:p w14:paraId="44ABC2BE" w14:textId="77777777" w:rsidR="0012290F" w:rsidRPr="00DC0CDE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0C5AB9E9" w14:textId="46BEF327" w:rsidR="0012290F" w:rsidRPr="00760249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2.1 </w:t>
            </w:r>
            <w:r w:rsidR="00760249"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0F9ACCAE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5246048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40AAE90E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19133916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77BBA09D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040316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2290F" w:rsidRPr="0069603F" w14:paraId="15A7FC8D" w14:textId="77777777" w:rsidTr="001B319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4A03CA6C" w14:textId="77777777" w:rsidR="0012290F" w:rsidRPr="0069603F" w:rsidRDefault="0012290F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69603F">
              <w:rPr>
                <w:rFonts w:ascii="Calibri" w:hAnsi="Calibri" w:cs="Calibri"/>
                <w:color w:val="000000"/>
              </w:rPr>
              <w:t>PV 2.2</w:t>
            </w:r>
          </w:p>
        </w:tc>
        <w:tc>
          <w:tcPr>
            <w:tcW w:w="2028" w:type="pct"/>
            <w:shd w:val="clear" w:color="auto" w:fill="auto"/>
            <w:vAlign w:val="center"/>
          </w:tcPr>
          <w:p w14:paraId="0E797292" w14:textId="29160781" w:rsidR="0012290F" w:rsidRPr="00DC0CDE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12290F">
              <w:rPr>
                <w:rFonts w:ascii="Calibri" w:hAnsi="Calibri" w:cs="Calibri"/>
                <w:color w:val="000000"/>
                <w:lang w:val="ru-RU"/>
              </w:rPr>
              <w:t>К 2030 году каждая страна должна разработать политику по активизации и гармонизации своей нормативно-правовой базы в почтовом секторе, приведя ее в соответствие с международными стандартами, разработанными ВПС</w:t>
            </w:r>
          </w:p>
          <w:p w14:paraId="642CFCA4" w14:textId="77777777" w:rsidR="0012290F" w:rsidRPr="00DC0CDE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2CE502DC" w14:textId="742984E7" w:rsidR="0012290F" w:rsidRPr="00760249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2.2 </w:t>
            </w:r>
            <w:r w:rsidR="00760249"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68AB7F3F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52803234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163D7F1D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66892676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50422C3D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65370994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2290F" w:rsidRPr="0069603F" w14:paraId="7141D3D3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68905F46" w14:textId="77777777" w:rsidR="0012290F" w:rsidRPr="0069603F" w:rsidRDefault="0012290F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69603F">
              <w:rPr>
                <w:rFonts w:ascii="Calibri" w:hAnsi="Calibri" w:cs="Calibri"/>
                <w:color w:val="000000"/>
              </w:rPr>
              <w:t>PV 2.3</w:t>
            </w:r>
          </w:p>
        </w:tc>
        <w:tc>
          <w:tcPr>
            <w:tcW w:w="2028" w:type="pct"/>
            <w:shd w:val="clear" w:color="auto" w:fill="auto"/>
            <w:vAlign w:val="center"/>
          </w:tcPr>
          <w:p w14:paraId="05A3E729" w14:textId="3C793F0D" w:rsidR="0012290F" w:rsidRPr="00DC0CDE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12290F">
              <w:rPr>
                <w:rFonts w:ascii="Calibri" w:hAnsi="Calibri" w:cs="Calibri"/>
                <w:color w:val="000000"/>
                <w:lang w:val="ru-RU"/>
              </w:rPr>
              <w:t>К 2030 году каждая страна должна четко разработать и утвердить комплексную нормативную базу для всех участников рынка, работающих в почтовом секторе, а не только для традиционного оператора</w:t>
            </w:r>
          </w:p>
          <w:p w14:paraId="7BE7C47E" w14:textId="77777777" w:rsidR="0012290F" w:rsidRPr="00DC0CDE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056A033F" w14:textId="6B0AA036" w:rsidR="0012290F" w:rsidRPr="00760249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2.3 </w:t>
            </w:r>
            <w:r w:rsidR="00760249"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4F0B49E6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55578357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7F1ED75D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0306117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5D3910AE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4744033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2290F" w:rsidRPr="0069603F" w14:paraId="50E50499" w14:textId="77777777" w:rsidTr="001B319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05684615" w14:textId="77777777" w:rsidR="0012290F" w:rsidRPr="0069603F" w:rsidRDefault="0012290F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69603F">
              <w:rPr>
                <w:rFonts w:ascii="Calibri" w:hAnsi="Calibri" w:cs="Calibri"/>
                <w:color w:val="000000"/>
              </w:rPr>
              <w:t>PV 2.4</w:t>
            </w:r>
          </w:p>
        </w:tc>
        <w:tc>
          <w:tcPr>
            <w:tcW w:w="2028" w:type="pct"/>
            <w:shd w:val="clear" w:color="auto" w:fill="auto"/>
            <w:vAlign w:val="center"/>
          </w:tcPr>
          <w:p w14:paraId="0C5553FF" w14:textId="6298C8A0" w:rsidR="0012290F" w:rsidRPr="00DC0CDE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12290F">
              <w:rPr>
                <w:rFonts w:ascii="Calibri" w:hAnsi="Calibri" w:cs="Calibri"/>
                <w:color w:val="000000"/>
                <w:lang w:val="ru-RU"/>
              </w:rPr>
              <w:t>К 2030 году каждая страна должна иметь нормативные дорожные карты и панель инструментов, детализирующие всех игроков на рынке, их точную долю и соответствующую нормативную базу для каждого из них</w:t>
            </w:r>
          </w:p>
          <w:p w14:paraId="4084123D" w14:textId="77777777" w:rsidR="0012290F" w:rsidRPr="00DC0CDE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25BC7545" w14:textId="3DAAEE45" w:rsidR="0012290F" w:rsidRPr="00760249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2.4 </w:t>
            </w:r>
            <w:r w:rsidR="00760249"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49EB9A01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75357934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6E7FEC35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49906747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3C9590E9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8961183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2290F" w:rsidRPr="0069603F" w14:paraId="55F93C2D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7CEE4622" w14:textId="77777777" w:rsidR="0012290F" w:rsidRPr="0069603F" w:rsidRDefault="0012290F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69603F">
              <w:rPr>
                <w:rFonts w:ascii="Calibri" w:hAnsi="Calibri" w:cs="Calibri"/>
                <w:color w:val="000000"/>
              </w:rPr>
              <w:t>PV 2.5</w:t>
            </w:r>
          </w:p>
        </w:tc>
        <w:tc>
          <w:tcPr>
            <w:tcW w:w="2028" w:type="pct"/>
            <w:shd w:val="clear" w:color="auto" w:fill="auto"/>
            <w:vAlign w:val="center"/>
          </w:tcPr>
          <w:p w14:paraId="5C057D69" w14:textId="7F2CBF12" w:rsidR="0012290F" w:rsidRPr="00DC0CDE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12290F">
              <w:rPr>
                <w:rFonts w:ascii="Calibri" w:hAnsi="Calibri" w:cs="Calibri"/>
                <w:color w:val="000000"/>
                <w:lang w:val="ru-RU"/>
              </w:rPr>
              <w:t>К 2030 году каждая страна должна разработать и внедрить официальный процесс мониторинга, оценки и обновления регламента для почтового сектора на 2-3-летней основе</w:t>
            </w:r>
          </w:p>
          <w:p w14:paraId="59A9171C" w14:textId="77777777" w:rsidR="0012290F" w:rsidRPr="00DC0CDE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46E87193" w14:textId="56518011" w:rsidR="0012290F" w:rsidRPr="00760249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lastRenderedPageBreak/>
              <w:t>Q</w:t>
            </w:r>
            <w:r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2.5 </w:t>
            </w:r>
            <w:r w:rsidR="00760249"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5E59FD86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6201625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3D5FF7D0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5940386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25B2C340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5879803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2290F" w:rsidRPr="0069603F" w14:paraId="0BF0C91D" w14:textId="77777777" w:rsidTr="001B3198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55866097" w14:textId="77777777" w:rsidR="0012290F" w:rsidRPr="0069603F" w:rsidRDefault="0012290F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69603F">
              <w:rPr>
                <w:rFonts w:ascii="Calibri" w:hAnsi="Calibri" w:cs="Calibri"/>
                <w:color w:val="000000"/>
              </w:rPr>
              <w:t>PV 2.6</w:t>
            </w:r>
          </w:p>
        </w:tc>
        <w:tc>
          <w:tcPr>
            <w:tcW w:w="2028" w:type="pct"/>
            <w:shd w:val="clear" w:color="auto" w:fill="auto"/>
            <w:vAlign w:val="center"/>
          </w:tcPr>
          <w:p w14:paraId="1F345D52" w14:textId="5FF80A7B" w:rsidR="0012290F" w:rsidRPr="00DC0CDE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12290F">
              <w:rPr>
                <w:rFonts w:ascii="Calibri" w:hAnsi="Calibri" w:cs="Calibri"/>
                <w:color w:val="000000"/>
                <w:lang w:val="ru-RU"/>
              </w:rPr>
              <w:t xml:space="preserve">К 2030 году каждая страна должна будет проанализировать все виды деятельности, охватываемые почтовыми операторами, и определить соответствующее нормативно-правовое регулирование и регулирующие органы (например, </w:t>
            </w:r>
            <w:r w:rsidR="007D6DAB">
              <w:rPr>
                <w:rFonts w:ascii="Calibri" w:hAnsi="Calibri" w:cs="Calibri"/>
                <w:color w:val="000000"/>
                <w:lang w:val="ru-RU"/>
              </w:rPr>
              <w:t xml:space="preserve">для </w:t>
            </w:r>
            <w:r w:rsidRPr="0012290F">
              <w:rPr>
                <w:rFonts w:ascii="Calibri" w:hAnsi="Calibri" w:cs="Calibri"/>
                <w:color w:val="000000"/>
                <w:lang w:val="ru-RU"/>
              </w:rPr>
              <w:t>регулировани</w:t>
            </w:r>
            <w:r w:rsidR="007D6DAB">
              <w:rPr>
                <w:rFonts w:ascii="Calibri" w:hAnsi="Calibri" w:cs="Calibri"/>
                <w:color w:val="000000"/>
                <w:lang w:val="ru-RU"/>
              </w:rPr>
              <w:t>я</w:t>
            </w:r>
            <w:bookmarkStart w:id="0" w:name="_GoBack"/>
            <w:bookmarkEnd w:id="0"/>
            <w:r w:rsidRPr="0012290F">
              <w:rPr>
                <w:rFonts w:ascii="Calibri" w:hAnsi="Calibri" w:cs="Calibri"/>
                <w:color w:val="000000"/>
                <w:lang w:val="ru-RU"/>
              </w:rPr>
              <w:t xml:space="preserve"> почтовых платежных услуг в рамках ответственности четко определенного агентства или группы агентств</w:t>
            </w:r>
            <w:r w:rsidRPr="00DC0CDE">
              <w:rPr>
                <w:rFonts w:ascii="Calibri" w:hAnsi="Calibri" w:cs="Calibri"/>
                <w:color w:val="000000"/>
                <w:lang w:val="ru-RU"/>
              </w:rPr>
              <w:t>)</w:t>
            </w:r>
          </w:p>
          <w:p w14:paraId="36ECCBCF" w14:textId="77777777" w:rsidR="0012290F" w:rsidRPr="00DC0CDE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3553A6CE" w14:textId="77F4AEE6" w:rsidR="0012290F" w:rsidRPr="00760249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2.6 </w:t>
            </w:r>
            <w:r w:rsidR="00760249"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6533082C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3516365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71CD69EE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2644912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7065C984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7393095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2290F" w:rsidRPr="0069603F" w14:paraId="6FF4BE6B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2F601043" w14:textId="77777777" w:rsidR="0012290F" w:rsidRPr="0069603F" w:rsidRDefault="0012290F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69603F">
              <w:rPr>
                <w:rFonts w:ascii="Calibri" w:hAnsi="Calibri" w:cs="Calibri"/>
                <w:color w:val="000000"/>
              </w:rPr>
              <w:t>PV 2.7</w:t>
            </w:r>
          </w:p>
        </w:tc>
        <w:tc>
          <w:tcPr>
            <w:tcW w:w="2028" w:type="pct"/>
            <w:shd w:val="clear" w:color="auto" w:fill="auto"/>
            <w:vAlign w:val="center"/>
          </w:tcPr>
          <w:p w14:paraId="135CB30F" w14:textId="2949380E" w:rsidR="0012290F" w:rsidRPr="00DC0CDE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12290F">
              <w:rPr>
                <w:rFonts w:ascii="Calibri" w:hAnsi="Calibri" w:cs="Calibri"/>
                <w:color w:val="000000"/>
                <w:lang w:val="ru-RU"/>
              </w:rPr>
              <w:t>К 2030 году каждая страна должна обновить и пересмотреть свои системы в области предоставления универсальной услуги и лицензирования для достижения целей социально-экономического развития, изменения технологий, а также удовлетворения</w:t>
            </w:r>
            <w:r>
              <w:rPr>
                <w:rFonts w:ascii="Calibri" w:hAnsi="Calibri" w:cs="Calibri"/>
                <w:color w:val="000000"/>
                <w:lang w:val="ru-RU"/>
              </w:rPr>
              <w:t xml:space="preserve"> потребностей рынка и населения</w:t>
            </w:r>
          </w:p>
          <w:p w14:paraId="664DFC52" w14:textId="77777777" w:rsidR="0012290F" w:rsidRPr="00DC0CDE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58D5C6A1" w14:textId="0E5FF946" w:rsidR="0012290F" w:rsidRPr="00760249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2.7 </w:t>
            </w:r>
            <w:r w:rsidR="00760249"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1C31FD76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8740100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44D54BB8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6402928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45C69FFE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49345306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2290F" w:rsidRPr="0069603F" w14:paraId="71F9371D" w14:textId="77777777" w:rsidTr="001B319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1B3A0556" w14:textId="77777777" w:rsidR="0012290F" w:rsidRPr="0069603F" w:rsidRDefault="0012290F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69603F">
              <w:rPr>
                <w:rFonts w:ascii="Calibri" w:hAnsi="Calibri" w:cs="Calibri"/>
                <w:color w:val="000000"/>
              </w:rPr>
              <w:t>PV 2.8</w:t>
            </w:r>
          </w:p>
        </w:tc>
        <w:tc>
          <w:tcPr>
            <w:tcW w:w="2028" w:type="pct"/>
            <w:shd w:val="clear" w:color="auto" w:fill="auto"/>
            <w:vAlign w:val="center"/>
          </w:tcPr>
          <w:p w14:paraId="1BEB6E77" w14:textId="6EDF5BCB" w:rsidR="0012290F" w:rsidRPr="00DC0CDE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12290F">
              <w:rPr>
                <w:rFonts w:ascii="Calibri" w:hAnsi="Calibri" w:cs="Calibri"/>
                <w:color w:val="000000"/>
                <w:lang w:val="ru-RU"/>
              </w:rPr>
              <w:t>К 2030 году каждая страна должна проанализировать действующие положения, затраты и системы лицензирования в области предоставления универсальной услуги и иметь современную модель ее финансирования (например, фонд универсальной услуги, сбор со всех операторов, сбор с мест о</w:t>
            </w:r>
            <w:r>
              <w:rPr>
                <w:rFonts w:ascii="Calibri" w:hAnsi="Calibri" w:cs="Calibri"/>
                <w:color w:val="000000"/>
                <w:lang w:val="ru-RU"/>
              </w:rPr>
              <w:t>бмена за границей (МОЗГР) и т.д</w:t>
            </w:r>
            <w:r w:rsidRPr="00DC0CDE">
              <w:rPr>
                <w:rFonts w:ascii="Calibri" w:hAnsi="Calibri" w:cs="Calibri"/>
                <w:color w:val="000000"/>
                <w:lang w:val="ru-RU"/>
              </w:rPr>
              <w:t>.)</w:t>
            </w:r>
          </w:p>
          <w:p w14:paraId="31F983E1" w14:textId="77777777" w:rsidR="0012290F" w:rsidRPr="00DC0CDE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4C450E80" w14:textId="0BFE0687" w:rsidR="0012290F" w:rsidRPr="00760249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2.8 </w:t>
            </w:r>
            <w:r w:rsidR="00760249"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104A3472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5823712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09CABB21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00785515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41799FEE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6924017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2290F" w:rsidRPr="0069603F" w14:paraId="46951E92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00C44295" w14:textId="77777777" w:rsidR="0012290F" w:rsidRPr="0069603F" w:rsidRDefault="0012290F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69603F">
              <w:rPr>
                <w:rFonts w:ascii="Calibri" w:hAnsi="Calibri" w:cs="Calibri"/>
                <w:color w:val="000000"/>
              </w:rPr>
              <w:t>PV 2.9</w:t>
            </w:r>
          </w:p>
        </w:tc>
        <w:tc>
          <w:tcPr>
            <w:tcW w:w="2028" w:type="pct"/>
            <w:shd w:val="clear" w:color="auto" w:fill="auto"/>
            <w:vAlign w:val="center"/>
          </w:tcPr>
          <w:p w14:paraId="043B091A" w14:textId="5FE62D1F" w:rsidR="0012290F" w:rsidRPr="00DC0CDE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12290F">
              <w:rPr>
                <w:rFonts w:ascii="Calibri" w:hAnsi="Calibri" w:cs="Calibri"/>
                <w:color w:val="000000"/>
                <w:lang w:val="ru-RU"/>
              </w:rPr>
              <w:t>К 2030 году в каждой стране должны быть созданы формальные каналы связи между регулирующим органом и различными предприятиями, работающими в почтовом секторе (например, регулярные совещания, на которых органы власти встречаются с представителями всех участников рынка для обсуждения актуальных проблем</w:t>
            </w:r>
            <w:r w:rsidRPr="00DC0CDE">
              <w:rPr>
                <w:rFonts w:ascii="Calibri" w:hAnsi="Calibri" w:cs="Calibri"/>
                <w:color w:val="000000"/>
                <w:lang w:val="ru-RU"/>
              </w:rPr>
              <w:t>)</w:t>
            </w:r>
          </w:p>
          <w:p w14:paraId="67D8DC0C" w14:textId="77777777" w:rsidR="0012290F" w:rsidRPr="00DC0CDE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057EA724" w14:textId="1E03ABA7" w:rsidR="0012290F" w:rsidRPr="00760249" w:rsidRDefault="0012290F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2.9 </w:t>
            </w:r>
            <w:r w:rsidR="00760249"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66DEBE15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3023880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0A2F19B4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72813746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4BF9BB59" w14:textId="77777777" w:rsidR="0012290F" w:rsidRPr="0069603F" w:rsidRDefault="007D6DAB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1947914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2290F" w:rsidRPr="0069603F" w14:paraId="0B8550B8" w14:textId="77777777" w:rsidTr="001B319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61C2ADB0" w14:textId="77777777" w:rsidR="0012290F" w:rsidRPr="0069603F" w:rsidRDefault="0012290F" w:rsidP="001B3198">
            <w:pPr>
              <w:spacing w:before="60"/>
              <w:ind w:left="462" w:hanging="567"/>
              <w:rPr>
                <w:rFonts w:ascii="Calibri" w:hAnsi="Calibri" w:cs="Calibri"/>
                <w:color w:val="000000"/>
              </w:rPr>
            </w:pPr>
            <w:r w:rsidRPr="0069603F">
              <w:rPr>
                <w:rFonts w:ascii="Calibri" w:hAnsi="Calibri" w:cs="Calibri"/>
                <w:color w:val="000000"/>
              </w:rPr>
              <w:t>PV 4.3</w:t>
            </w:r>
          </w:p>
        </w:tc>
        <w:tc>
          <w:tcPr>
            <w:tcW w:w="2028" w:type="pct"/>
            <w:shd w:val="clear" w:color="auto" w:fill="auto"/>
            <w:vAlign w:val="bottom"/>
          </w:tcPr>
          <w:p w14:paraId="048E334D" w14:textId="14947CEF" w:rsidR="0012290F" w:rsidRPr="00DC0CDE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12290F">
              <w:rPr>
                <w:rFonts w:ascii="Calibri" w:hAnsi="Calibri" w:cs="Calibri"/>
                <w:color w:val="000000"/>
                <w:lang w:val="ru-RU"/>
              </w:rPr>
              <w:t xml:space="preserve">К 2030 году в каждой стране должны быть разработана и внедрена формальная </w:t>
            </w:r>
            <w:r w:rsidRPr="0012290F">
              <w:rPr>
                <w:rFonts w:ascii="Calibri" w:hAnsi="Calibri" w:cs="Calibri"/>
                <w:color w:val="000000"/>
                <w:lang w:val="ru-RU"/>
              </w:rPr>
              <w:lastRenderedPageBreak/>
              <w:t xml:space="preserve">основа для установления государственно-частных партнерских отношений между участниками почтовой цепочки поставок, включая операторов, таможню, авиакомпании, </w:t>
            </w:r>
            <w:proofErr w:type="spellStart"/>
            <w:r w:rsidRPr="0012290F">
              <w:rPr>
                <w:rFonts w:ascii="Calibri" w:hAnsi="Calibri" w:cs="Calibri"/>
                <w:color w:val="000000"/>
                <w:lang w:val="ru-RU"/>
              </w:rPr>
              <w:t>стартапы</w:t>
            </w:r>
            <w:proofErr w:type="spellEnd"/>
            <w:r w:rsidRPr="0012290F">
              <w:rPr>
                <w:rFonts w:ascii="Calibri" w:hAnsi="Calibri" w:cs="Calibri"/>
                <w:color w:val="000000"/>
                <w:lang w:val="ru-RU"/>
              </w:rPr>
              <w:t xml:space="preserve"> и другие компании</w:t>
            </w:r>
          </w:p>
          <w:p w14:paraId="5E52B5D6" w14:textId="77777777" w:rsidR="0012290F" w:rsidRPr="00DC0CDE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</w:p>
          <w:p w14:paraId="2616BAAB" w14:textId="266E100D" w:rsidR="0012290F" w:rsidRPr="00760249" w:rsidRDefault="0012290F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4.3 </w:t>
            </w:r>
            <w:r w:rsidR="00760249" w:rsidRPr="00760249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5104097D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0893583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22ECD24F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9948504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724CE8A1" w14:textId="77777777" w:rsidR="0012290F" w:rsidRPr="0069603F" w:rsidRDefault="007D6DAB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7713004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69603F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14:paraId="1476496F" w14:textId="77777777" w:rsidR="0012290F" w:rsidRPr="0069603F" w:rsidRDefault="0012290F" w:rsidP="0012290F">
      <w:pPr>
        <w:pStyle w:val="0Textedebase"/>
      </w:pPr>
    </w:p>
    <w:p w14:paraId="18EBEFB5" w14:textId="77777777" w:rsidR="0012290F" w:rsidRPr="0069603F" w:rsidRDefault="0012290F" w:rsidP="0012290F">
      <w:pPr>
        <w:pStyle w:val="0Textedebase"/>
        <w:rPr>
          <w:b/>
          <w:bCs/>
        </w:rPr>
      </w:pPr>
    </w:p>
    <w:p w14:paraId="76E315D6" w14:textId="77777777" w:rsidR="0064778A" w:rsidRPr="0012290F" w:rsidRDefault="0064778A" w:rsidP="0012290F"/>
    <w:sectPr w:rsidR="0064778A" w:rsidRPr="0012290F" w:rsidSect="003118BD">
      <w:headerReference w:type="even" r:id="rId14"/>
      <w:headerReference w:type="default" r:id="rId15"/>
      <w:headerReference w:type="first" r:id="rId16"/>
      <w:footnotePr>
        <w:numRestart w:val="eachPage"/>
      </w:footnotePr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80B72" w14:textId="77777777" w:rsidR="00ED6D96" w:rsidRDefault="00ED6D96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5A9F67DF" w14:textId="77777777" w:rsidR="00ED6D96" w:rsidRDefault="00ED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C54A3" w14:textId="77777777" w:rsidR="00ED6D96" w:rsidRDefault="00ED6D96" w:rsidP="009E7ADC">
      <w:pPr>
        <w:rPr>
          <w:sz w:val="18"/>
        </w:rPr>
      </w:pPr>
    </w:p>
  </w:footnote>
  <w:footnote w:type="continuationSeparator" w:id="0">
    <w:p w14:paraId="027A961B" w14:textId="77777777" w:rsidR="00ED6D96" w:rsidRDefault="00ED6D96" w:rsidP="009E7ADC"/>
  </w:footnote>
  <w:footnote w:type="continuationNotice" w:id="1">
    <w:p w14:paraId="47968170" w14:textId="77777777" w:rsidR="00ED6D96" w:rsidRDefault="00ED6D96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315DC" w14:textId="77777777" w:rsidR="00F800D9" w:rsidRDefault="00F800D9">
    <w:pPr>
      <w:jc w:val="center"/>
    </w:pPr>
    <w:r>
      <w:pgNum/>
    </w:r>
  </w:p>
  <w:p w14:paraId="76E315DD" w14:textId="77777777" w:rsidR="00F800D9" w:rsidRDefault="00F800D9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315DE" w14:textId="77777777" w:rsidR="00F800D9" w:rsidRDefault="00F800D9" w:rsidP="00F639BA">
    <w:pPr>
      <w:jc w:val="center"/>
    </w:pPr>
    <w:r>
      <w:pgNum/>
    </w:r>
  </w:p>
  <w:p w14:paraId="76E315DF" w14:textId="77777777" w:rsidR="00F800D9" w:rsidRDefault="00F800D9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00D9" w:rsidRPr="007D6DAB" w14:paraId="76E315E2" w14:textId="77777777">
      <w:trPr>
        <w:trHeight w:val="1418"/>
      </w:trPr>
      <w:tc>
        <w:tcPr>
          <w:tcW w:w="3969" w:type="dxa"/>
        </w:tcPr>
        <w:p w14:paraId="76E315E0" w14:textId="0CD697DF" w:rsidR="00F800D9" w:rsidRPr="00024935" w:rsidRDefault="00F800D9" w:rsidP="00AE0D85">
          <w:pPr>
            <w:pStyle w:val="a6"/>
            <w:spacing w:before="20" w:after="1180"/>
            <w:rPr>
              <w:rFonts w:ascii="45 Helvetica Light" w:hAnsi="45 Helvetica Light"/>
              <w:sz w:val="18"/>
            </w:rPr>
          </w:pPr>
          <w:r>
            <w:rPr>
              <w:noProof/>
              <w:lang w:val="ru-RU" w:eastAsia="ru-RU"/>
            </w:rPr>
            <w:drawing>
              <wp:inline distT="0" distB="0" distL="0" distR="0" wp14:anchorId="1F8CFF69" wp14:editId="7F2F17DD">
                <wp:extent cx="1612800" cy="392400"/>
                <wp:effectExtent l="0" t="0" r="6985" b="8255"/>
                <wp:docPr id="8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pu_logotype_4c_positive_ru черный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2800" cy="39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76E315E1" w14:textId="02EE0DC8" w:rsidR="00F800D9" w:rsidRPr="00052EA1" w:rsidRDefault="00F800D9" w:rsidP="00FE4102">
          <w:pPr>
            <w:autoSpaceDE w:val="0"/>
            <w:autoSpaceDN w:val="0"/>
            <w:adjustRightInd w:val="0"/>
            <w:jc w:val="right"/>
            <w:rPr>
              <w:lang w:val="ru-RU"/>
            </w:rPr>
          </w:pPr>
          <w:r>
            <w:rPr>
              <w:rFonts w:cs="Arial"/>
              <w:lang w:val="ru-RU"/>
            </w:rPr>
            <w:t>Приложение</w:t>
          </w:r>
          <w:r w:rsidRPr="00DC0CDE">
            <w:rPr>
              <w:rFonts w:cs="Arial"/>
              <w:lang w:val="ru-RU"/>
            </w:rPr>
            <w:t xml:space="preserve"> </w:t>
          </w:r>
          <w:r w:rsidR="0012290F" w:rsidRPr="00DC0CDE">
            <w:rPr>
              <w:rFonts w:cs="Arial"/>
              <w:lang w:val="ru-RU"/>
            </w:rPr>
            <w:t>2</w:t>
          </w:r>
          <w:r w:rsidRPr="00DC0CDE">
            <w:rPr>
              <w:rFonts w:cs="Arial"/>
              <w:lang w:val="ru-RU"/>
            </w:rPr>
            <w:t xml:space="preserve"> к письму (</w:t>
          </w:r>
          <w:r w:rsidRPr="00A71557">
            <w:rPr>
              <w:rFonts w:cs="Arial"/>
            </w:rPr>
            <w:t>DPRM</w:t>
          </w:r>
          <w:r w:rsidRPr="00DC0CDE">
            <w:rPr>
              <w:rFonts w:cs="Arial"/>
              <w:lang w:val="ru-RU"/>
            </w:rPr>
            <w:t>.</w:t>
          </w:r>
          <w:r w:rsidRPr="00A71557">
            <w:rPr>
              <w:rFonts w:cs="Arial"/>
            </w:rPr>
            <w:t>KCTT</w:t>
          </w:r>
          <w:r w:rsidRPr="00DC0CDE">
            <w:rPr>
              <w:rFonts w:cs="Arial"/>
              <w:lang w:val="ru-RU"/>
            </w:rPr>
            <w:t>.</w:t>
          </w:r>
          <w:r w:rsidRPr="00A71557">
            <w:rPr>
              <w:rFonts w:cs="Arial"/>
            </w:rPr>
            <w:t>IS</w:t>
          </w:r>
          <w:r w:rsidRPr="00DC0CDE">
            <w:rPr>
              <w:rFonts w:cs="Arial"/>
              <w:lang w:val="ru-RU"/>
            </w:rPr>
            <w:t>)</w:t>
          </w:r>
          <w:r w:rsidR="00FE4102" w:rsidRPr="00DC0CDE">
            <w:rPr>
              <w:rFonts w:cs="Arial"/>
              <w:lang w:val="ru-RU"/>
            </w:rPr>
            <w:t>10</w:t>
          </w:r>
          <w:r w:rsidRPr="00DC0CDE">
            <w:rPr>
              <w:rFonts w:cs="Arial"/>
              <w:lang w:val="ru-RU"/>
            </w:rPr>
            <w:t>0</w:t>
          </w:r>
          <w:r w:rsidR="00FE4102">
            <w:rPr>
              <w:rFonts w:cs="Arial"/>
              <w:lang w:val="ru-RU"/>
            </w:rPr>
            <w:t>6</w:t>
          </w:r>
          <w:r w:rsidRPr="00DC0CDE">
            <w:rPr>
              <w:rFonts w:cs="Arial"/>
              <w:lang w:val="ru-RU"/>
            </w:rPr>
            <w:br/>
            <w:t xml:space="preserve">от </w:t>
          </w:r>
          <w:r w:rsidR="00FE4102">
            <w:rPr>
              <w:rFonts w:cs="Arial"/>
              <w:lang w:val="ru-RU"/>
            </w:rPr>
            <w:t>26 января 2024</w:t>
          </w:r>
          <w:r>
            <w:rPr>
              <w:rFonts w:cs="Arial"/>
              <w:lang w:val="ru-RU"/>
            </w:rPr>
            <w:t xml:space="preserve"> г.</w:t>
          </w:r>
        </w:p>
      </w:tc>
    </w:tr>
  </w:tbl>
  <w:p w14:paraId="76E315E3" w14:textId="77777777" w:rsidR="00F800D9" w:rsidRPr="00DC0CDE" w:rsidRDefault="00F800D9" w:rsidP="00376861">
    <w:pPr>
      <w:spacing w:line="20" w:lineRule="exact"/>
      <w:rPr>
        <w:sz w:val="2"/>
        <w:szCs w:val="2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55F1"/>
    <w:multiLevelType w:val="singleLevel"/>
    <w:tmpl w:val="9C4A55B2"/>
    <w:lvl w:ilvl="0">
      <w:numFmt w:val="bullet"/>
      <w:pStyle w:val="1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9ADC5EB6"/>
    <w:lvl w:ilvl="0">
      <w:numFmt w:val="bullet"/>
      <w:pStyle w:val="3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3F950431"/>
    <w:multiLevelType w:val="hybridMultilevel"/>
    <w:tmpl w:val="87F06E2E"/>
    <w:lvl w:ilvl="0" w:tplc="2E16760E">
      <w:start w:val="1"/>
      <w:numFmt w:val="lowerLetter"/>
      <w:lvlText w:val="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53176D68"/>
    <w:multiLevelType w:val="hybridMultilevel"/>
    <w:tmpl w:val="F446B4CE"/>
    <w:lvl w:ilvl="0" w:tplc="B9D23536"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64154402"/>
    <w:multiLevelType w:val="hybridMultilevel"/>
    <w:tmpl w:val="6CD0E134"/>
    <w:lvl w:ilvl="0" w:tplc="B3B80C30"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B125E"/>
    <w:multiLevelType w:val="singleLevel"/>
    <w:tmpl w:val="0F1C0B60"/>
    <w:lvl w:ilvl="0">
      <w:numFmt w:val="bullet"/>
      <w:pStyle w:val="2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5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6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16"/>
  </w:num>
  <w:num w:numId="7">
    <w:abstractNumId w:val="17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0"/>
  </w:num>
  <w:num w:numId="14">
    <w:abstractNumId w:val="14"/>
  </w:num>
  <w:num w:numId="15">
    <w:abstractNumId w:val="2"/>
  </w:num>
  <w:num w:numId="16">
    <w:abstractNumId w:val="14"/>
  </w:num>
  <w:num w:numId="17">
    <w:abstractNumId w:val="0"/>
  </w:num>
  <w:num w:numId="18">
    <w:abstractNumId w:val="2"/>
  </w:num>
  <w:num w:numId="19">
    <w:abstractNumId w:val="13"/>
  </w:num>
  <w:num w:numId="20">
    <w:abstractNumId w:val="10"/>
  </w:num>
  <w:num w:numId="21">
    <w:abstractNumId w:val="0"/>
  </w:num>
  <w:num w:numId="22">
    <w:abstractNumId w:val="14"/>
  </w:num>
  <w:num w:numId="23">
    <w:abstractNumId w:val="2"/>
  </w:num>
  <w:num w:numId="24">
    <w:abstractNumId w:val="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57"/>
    <w:rsid w:val="000021DD"/>
    <w:rsid w:val="00004D2B"/>
    <w:rsid w:val="0002298F"/>
    <w:rsid w:val="00023669"/>
    <w:rsid w:val="00024935"/>
    <w:rsid w:val="00026EC5"/>
    <w:rsid w:val="000439A9"/>
    <w:rsid w:val="000465C9"/>
    <w:rsid w:val="00052EA1"/>
    <w:rsid w:val="00077EB8"/>
    <w:rsid w:val="00091AC4"/>
    <w:rsid w:val="000A66E8"/>
    <w:rsid w:val="000B0848"/>
    <w:rsid w:val="000B24C3"/>
    <w:rsid w:val="000C096D"/>
    <w:rsid w:val="000C17AD"/>
    <w:rsid w:val="000D1BB1"/>
    <w:rsid w:val="000D390D"/>
    <w:rsid w:val="000E0AB2"/>
    <w:rsid w:val="000F70A4"/>
    <w:rsid w:val="001006F4"/>
    <w:rsid w:val="00104F21"/>
    <w:rsid w:val="00107BA6"/>
    <w:rsid w:val="0011269C"/>
    <w:rsid w:val="00114482"/>
    <w:rsid w:val="00121A6F"/>
    <w:rsid w:val="0012290F"/>
    <w:rsid w:val="00145C0C"/>
    <w:rsid w:val="0014716E"/>
    <w:rsid w:val="001567C5"/>
    <w:rsid w:val="00161F92"/>
    <w:rsid w:val="00163430"/>
    <w:rsid w:val="00167FA4"/>
    <w:rsid w:val="0017006D"/>
    <w:rsid w:val="00171E57"/>
    <w:rsid w:val="00172757"/>
    <w:rsid w:val="00177C4B"/>
    <w:rsid w:val="001813EE"/>
    <w:rsid w:val="001A4314"/>
    <w:rsid w:val="001B1CB2"/>
    <w:rsid w:val="001C3C43"/>
    <w:rsid w:val="001D1352"/>
    <w:rsid w:val="001F7D7B"/>
    <w:rsid w:val="00230AA6"/>
    <w:rsid w:val="00232DCA"/>
    <w:rsid w:val="00234621"/>
    <w:rsid w:val="002548D9"/>
    <w:rsid w:val="00261EAE"/>
    <w:rsid w:val="0026706D"/>
    <w:rsid w:val="00272937"/>
    <w:rsid w:val="002773E2"/>
    <w:rsid w:val="00282124"/>
    <w:rsid w:val="00283C90"/>
    <w:rsid w:val="0029168C"/>
    <w:rsid w:val="0029638C"/>
    <w:rsid w:val="002A3142"/>
    <w:rsid w:val="002A663B"/>
    <w:rsid w:val="002B1B7A"/>
    <w:rsid w:val="002B2A67"/>
    <w:rsid w:val="002B66E8"/>
    <w:rsid w:val="002C3576"/>
    <w:rsid w:val="002D2A35"/>
    <w:rsid w:val="002F167D"/>
    <w:rsid w:val="002F7773"/>
    <w:rsid w:val="003002DC"/>
    <w:rsid w:val="003035B3"/>
    <w:rsid w:val="00305BFA"/>
    <w:rsid w:val="003104EA"/>
    <w:rsid w:val="003118BD"/>
    <w:rsid w:val="00321760"/>
    <w:rsid w:val="00325076"/>
    <w:rsid w:val="00325132"/>
    <w:rsid w:val="00331C6E"/>
    <w:rsid w:val="003405FB"/>
    <w:rsid w:val="003407BC"/>
    <w:rsid w:val="00342CD6"/>
    <w:rsid w:val="00343FF6"/>
    <w:rsid w:val="00355163"/>
    <w:rsid w:val="00361DE6"/>
    <w:rsid w:val="00372B67"/>
    <w:rsid w:val="0037420A"/>
    <w:rsid w:val="003750AE"/>
    <w:rsid w:val="00376861"/>
    <w:rsid w:val="003A3AAE"/>
    <w:rsid w:val="003A3E12"/>
    <w:rsid w:val="003A4E62"/>
    <w:rsid w:val="003B1F46"/>
    <w:rsid w:val="003B64BA"/>
    <w:rsid w:val="003F1E63"/>
    <w:rsid w:val="0040509E"/>
    <w:rsid w:val="00422F57"/>
    <w:rsid w:val="004440AF"/>
    <w:rsid w:val="00450EB6"/>
    <w:rsid w:val="00451B6B"/>
    <w:rsid w:val="0046077D"/>
    <w:rsid w:val="004611D5"/>
    <w:rsid w:val="00471CE5"/>
    <w:rsid w:val="004A05CF"/>
    <w:rsid w:val="004A193E"/>
    <w:rsid w:val="004A31FB"/>
    <w:rsid w:val="004A6F3C"/>
    <w:rsid w:val="004C1CCD"/>
    <w:rsid w:val="004C4EBF"/>
    <w:rsid w:val="004C64F3"/>
    <w:rsid w:val="004C6BEE"/>
    <w:rsid w:val="004D03CA"/>
    <w:rsid w:val="004D221E"/>
    <w:rsid w:val="004D2DA6"/>
    <w:rsid w:val="004D5296"/>
    <w:rsid w:val="004E05F3"/>
    <w:rsid w:val="004E1F28"/>
    <w:rsid w:val="004E2B3B"/>
    <w:rsid w:val="004E63E4"/>
    <w:rsid w:val="004F46B0"/>
    <w:rsid w:val="004F77DE"/>
    <w:rsid w:val="00503071"/>
    <w:rsid w:val="005108C0"/>
    <w:rsid w:val="0051701F"/>
    <w:rsid w:val="00527FF5"/>
    <w:rsid w:val="005345AF"/>
    <w:rsid w:val="00565476"/>
    <w:rsid w:val="00570EDB"/>
    <w:rsid w:val="005749CB"/>
    <w:rsid w:val="00575A91"/>
    <w:rsid w:val="00577828"/>
    <w:rsid w:val="00590BBB"/>
    <w:rsid w:val="005A1FD5"/>
    <w:rsid w:val="005B20C7"/>
    <w:rsid w:val="005C0001"/>
    <w:rsid w:val="005C2838"/>
    <w:rsid w:val="005C4353"/>
    <w:rsid w:val="005D0511"/>
    <w:rsid w:val="005D36DD"/>
    <w:rsid w:val="005D36F8"/>
    <w:rsid w:val="005D42D7"/>
    <w:rsid w:val="005D7F27"/>
    <w:rsid w:val="005E5DC2"/>
    <w:rsid w:val="005F0892"/>
    <w:rsid w:val="005F4A1C"/>
    <w:rsid w:val="0060170B"/>
    <w:rsid w:val="00617CC9"/>
    <w:rsid w:val="00637585"/>
    <w:rsid w:val="0064778A"/>
    <w:rsid w:val="00653717"/>
    <w:rsid w:val="00653FFD"/>
    <w:rsid w:val="00654B91"/>
    <w:rsid w:val="00656A8B"/>
    <w:rsid w:val="00672384"/>
    <w:rsid w:val="006724B1"/>
    <w:rsid w:val="00690FC2"/>
    <w:rsid w:val="006A42DE"/>
    <w:rsid w:val="006A79AB"/>
    <w:rsid w:val="006B1882"/>
    <w:rsid w:val="006B7A7C"/>
    <w:rsid w:val="006C019C"/>
    <w:rsid w:val="006C47EF"/>
    <w:rsid w:val="006D5D8D"/>
    <w:rsid w:val="006E36B1"/>
    <w:rsid w:val="006F63BA"/>
    <w:rsid w:val="00707229"/>
    <w:rsid w:val="00715790"/>
    <w:rsid w:val="00717D08"/>
    <w:rsid w:val="00756C4A"/>
    <w:rsid w:val="00757BB9"/>
    <w:rsid w:val="00760249"/>
    <w:rsid w:val="00761DEC"/>
    <w:rsid w:val="0076291C"/>
    <w:rsid w:val="00765B70"/>
    <w:rsid w:val="00766A32"/>
    <w:rsid w:val="0077420D"/>
    <w:rsid w:val="00780CBD"/>
    <w:rsid w:val="00783C7C"/>
    <w:rsid w:val="007957AC"/>
    <w:rsid w:val="00795BA6"/>
    <w:rsid w:val="00797EE0"/>
    <w:rsid w:val="007A2839"/>
    <w:rsid w:val="007A61FF"/>
    <w:rsid w:val="007B4090"/>
    <w:rsid w:val="007B6036"/>
    <w:rsid w:val="007B6D99"/>
    <w:rsid w:val="007C5F3E"/>
    <w:rsid w:val="007C679A"/>
    <w:rsid w:val="007D07CD"/>
    <w:rsid w:val="007D2933"/>
    <w:rsid w:val="007D6956"/>
    <w:rsid w:val="007D6DAB"/>
    <w:rsid w:val="007E0A42"/>
    <w:rsid w:val="007F6DC8"/>
    <w:rsid w:val="007F6E68"/>
    <w:rsid w:val="00831E52"/>
    <w:rsid w:val="00834991"/>
    <w:rsid w:val="00857B50"/>
    <w:rsid w:val="00860182"/>
    <w:rsid w:val="0087570D"/>
    <w:rsid w:val="008863DD"/>
    <w:rsid w:val="0089374D"/>
    <w:rsid w:val="00894CD8"/>
    <w:rsid w:val="00897E26"/>
    <w:rsid w:val="008A5A68"/>
    <w:rsid w:val="008B7E25"/>
    <w:rsid w:val="008C2D40"/>
    <w:rsid w:val="008C3BCC"/>
    <w:rsid w:val="008C3FBE"/>
    <w:rsid w:val="008D1543"/>
    <w:rsid w:val="008D3810"/>
    <w:rsid w:val="008D574E"/>
    <w:rsid w:val="008E54AA"/>
    <w:rsid w:val="008E7619"/>
    <w:rsid w:val="008F12A9"/>
    <w:rsid w:val="0091074C"/>
    <w:rsid w:val="00914EBC"/>
    <w:rsid w:val="0093070B"/>
    <w:rsid w:val="00932DC4"/>
    <w:rsid w:val="00936644"/>
    <w:rsid w:val="009434D3"/>
    <w:rsid w:val="00956310"/>
    <w:rsid w:val="009569DE"/>
    <w:rsid w:val="00957FCD"/>
    <w:rsid w:val="009603A9"/>
    <w:rsid w:val="00970DF2"/>
    <w:rsid w:val="00971EF0"/>
    <w:rsid w:val="00974119"/>
    <w:rsid w:val="0099004B"/>
    <w:rsid w:val="00995793"/>
    <w:rsid w:val="009B0322"/>
    <w:rsid w:val="009B449A"/>
    <w:rsid w:val="009C5BD0"/>
    <w:rsid w:val="009D77AD"/>
    <w:rsid w:val="009E64A8"/>
    <w:rsid w:val="009E7ADC"/>
    <w:rsid w:val="009F110E"/>
    <w:rsid w:val="009F36E2"/>
    <w:rsid w:val="00A06C89"/>
    <w:rsid w:val="00A2134C"/>
    <w:rsid w:val="00A26EE0"/>
    <w:rsid w:val="00A418A0"/>
    <w:rsid w:val="00A4338C"/>
    <w:rsid w:val="00A455D1"/>
    <w:rsid w:val="00A53E1E"/>
    <w:rsid w:val="00A5792F"/>
    <w:rsid w:val="00A6703E"/>
    <w:rsid w:val="00A71557"/>
    <w:rsid w:val="00A73891"/>
    <w:rsid w:val="00A77DE2"/>
    <w:rsid w:val="00A809D7"/>
    <w:rsid w:val="00A92377"/>
    <w:rsid w:val="00AA01D2"/>
    <w:rsid w:val="00AA61ED"/>
    <w:rsid w:val="00AB7653"/>
    <w:rsid w:val="00AC2359"/>
    <w:rsid w:val="00AD5678"/>
    <w:rsid w:val="00AD760D"/>
    <w:rsid w:val="00AE0D85"/>
    <w:rsid w:val="00AE2BF2"/>
    <w:rsid w:val="00B00E3F"/>
    <w:rsid w:val="00B010D9"/>
    <w:rsid w:val="00B07F0D"/>
    <w:rsid w:val="00B11447"/>
    <w:rsid w:val="00B1711E"/>
    <w:rsid w:val="00B262DA"/>
    <w:rsid w:val="00B30CB2"/>
    <w:rsid w:val="00B35CAC"/>
    <w:rsid w:val="00B40E14"/>
    <w:rsid w:val="00B458DD"/>
    <w:rsid w:val="00B52713"/>
    <w:rsid w:val="00B7190D"/>
    <w:rsid w:val="00B812E1"/>
    <w:rsid w:val="00B838AD"/>
    <w:rsid w:val="00B84851"/>
    <w:rsid w:val="00B86608"/>
    <w:rsid w:val="00BA404F"/>
    <w:rsid w:val="00BA6EF4"/>
    <w:rsid w:val="00BB38FB"/>
    <w:rsid w:val="00BB78F4"/>
    <w:rsid w:val="00BC0807"/>
    <w:rsid w:val="00BC1442"/>
    <w:rsid w:val="00BC4919"/>
    <w:rsid w:val="00BD1250"/>
    <w:rsid w:val="00BD7187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60394"/>
    <w:rsid w:val="00C74B88"/>
    <w:rsid w:val="00C903B8"/>
    <w:rsid w:val="00C91301"/>
    <w:rsid w:val="00C91C2F"/>
    <w:rsid w:val="00C974D8"/>
    <w:rsid w:val="00CA3D20"/>
    <w:rsid w:val="00CB2FA6"/>
    <w:rsid w:val="00CB6590"/>
    <w:rsid w:val="00CC0402"/>
    <w:rsid w:val="00CC0E74"/>
    <w:rsid w:val="00CC3161"/>
    <w:rsid w:val="00CC7367"/>
    <w:rsid w:val="00CD03E7"/>
    <w:rsid w:val="00CD61C6"/>
    <w:rsid w:val="00CD6B36"/>
    <w:rsid w:val="00CE2270"/>
    <w:rsid w:val="00D154F8"/>
    <w:rsid w:val="00D23A4A"/>
    <w:rsid w:val="00D24065"/>
    <w:rsid w:val="00D3589B"/>
    <w:rsid w:val="00D50254"/>
    <w:rsid w:val="00D61B31"/>
    <w:rsid w:val="00D64064"/>
    <w:rsid w:val="00D645B9"/>
    <w:rsid w:val="00D73262"/>
    <w:rsid w:val="00D73750"/>
    <w:rsid w:val="00D73A0A"/>
    <w:rsid w:val="00DA49AB"/>
    <w:rsid w:val="00DA646A"/>
    <w:rsid w:val="00DB7EC0"/>
    <w:rsid w:val="00DC0CDE"/>
    <w:rsid w:val="00DC4D86"/>
    <w:rsid w:val="00DD248B"/>
    <w:rsid w:val="00DF0DA8"/>
    <w:rsid w:val="00E03ECB"/>
    <w:rsid w:val="00E048A5"/>
    <w:rsid w:val="00E052EA"/>
    <w:rsid w:val="00E10CD5"/>
    <w:rsid w:val="00E11186"/>
    <w:rsid w:val="00E270C8"/>
    <w:rsid w:val="00E31D00"/>
    <w:rsid w:val="00E3448B"/>
    <w:rsid w:val="00E529CF"/>
    <w:rsid w:val="00E53204"/>
    <w:rsid w:val="00E673D5"/>
    <w:rsid w:val="00E72B05"/>
    <w:rsid w:val="00E75F49"/>
    <w:rsid w:val="00E76C5C"/>
    <w:rsid w:val="00E93408"/>
    <w:rsid w:val="00EC35FF"/>
    <w:rsid w:val="00ED183A"/>
    <w:rsid w:val="00ED63F7"/>
    <w:rsid w:val="00ED6707"/>
    <w:rsid w:val="00ED6D96"/>
    <w:rsid w:val="00ED7E1E"/>
    <w:rsid w:val="00EF168A"/>
    <w:rsid w:val="00EF70C2"/>
    <w:rsid w:val="00F11A72"/>
    <w:rsid w:val="00F14115"/>
    <w:rsid w:val="00F15EB7"/>
    <w:rsid w:val="00F22BDF"/>
    <w:rsid w:val="00F27CB6"/>
    <w:rsid w:val="00F33A54"/>
    <w:rsid w:val="00F36CDA"/>
    <w:rsid w:val="00F37D7B"/>
    <w:rsid w:val="00F50D0A"/>
    <w:rsid w:val="00F521BF"/>
    <w:rsid w:val="00F6214A"/>
    <w:rsid w:val="00F62978"/>
    <w:rsid w:val="00F639BA"/>
    <w:rsid w:val="00F800D9"/>
    <w:rsid w:val="00F85EE5"/>
    <w:rsid w:val="00F87364"/>
    <w:rsid w:val="00F87A5B"/>
    <w:rsid w:val="00F963C3"/>
    <w:rsid w:val="00FA2EFC"/>
    <w:rsid w:val="00FC5E68"/>
    <w:rsid w:val="00FD4FD5"/>
    <w:rsid w:val="00FE4102"/>
    <w:rsid w:val="00FE6153"/>
    <w:rsid w:val="00FE68F9"/>
    <w:rsid w:val="00FF2BFE"/>
    <w:rsid w:val="00FF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E3136F"/>
  <w15:docId w15:val="{4BE382F2-8D47-4D62-A00D-437918A3F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Times New Roman" w:hAnsi="New York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C4"/>
    <w:pPr>
      <w:spacing w:line="240" w:lineRule="atLeast"/>
    </w:pPr>
    <w:rPr>
      <w:rFonts w:ascii="Arial" w:hAnsi="Arial"/>
      <w:lang w:val="en-GB"/>
    </w:rPr>
  </w:style>
  <w:style w:type="paragraph" w:styleId="1">
    <w:name w:val="heading 1"/>
    <w:basedOn w:val="a"/>
    <w:next w:val="a"/>
    <w:qFormat/>
    <w:pPr>
      <w:ind w:left="567" w:hanging="567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ind w:left="567" w:hanging="567"/>
      <w:jc w:val="both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tabs>
        <w:tab w:val="left" w:pos="567"/>
      </w:tabs>
      <w:jc w:val="both"/>
      <w:outlineLvl w:val="2"/>
    </w:pPr>
  </w:style>
  <w:style w:type="paragraph" w:styleId="4">
    <w:name w:val="heading 4"/>
    <w:basedOn w:val="a"/>
    <w:next w:val="a"/>
    <w:qFormat/>
    <w:rsid w:val="008D3810"/>
    <w:pPr>
      <w:outlineLvl w:val="3"/>
    </w:pPr>
    <w:rPr>
      <w:rFonts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sz w:val="20"/>
      <w:szCs w:val="20"/>
      <w:vertAlign w:val="superscript"/>
    </w:rPr>
  </w:style>
  <w:style w:type="paragraph" w:customStyle="1" w:styleId="0Textedebase">
    <w:name w:val="0 Texte de base"/>
    <w:basedOn w:val="a"/>
    <w:rsid w:val="00234621"/>
    <w:pPr>
      <w:jc w:val="both"/>
    </w:pPr>
  </w:style>
  <w:style w:type="paragraph" w:customStyle="1" w:styleId="1Premierretrait">
    <w:name w:val="1 Premier retrait"/>
    <w:basedOn w:val="0Textedebase"/>
    <w:rsid w:val="00234621"/>
    <w:pPr>
      <w:numPr>
        <w:numId w:val="21"/>
      </w:numPr>
      <w:spacing w:before="120"/>
    </w:pPr>
  </w:style>
  <w:style w:type="paragraph" w:customStyle="1" w:styleId="2Deuximeretrait">
    <w:name w:val="2 Deuxième retrait"/>
    <w:basedOn w:val="0Textedebase"/>
    <w:rsid w:val="00234621"/>
    <w:pPr>
      <w:numPr>
        <w:numId w:val="22"/>
      </w:numPr>
      <w:spacing w:before="120"/>
    </w:pPr>
  </w:style>
  <w:style w:type="paragraph" w:customStyle="1" w:styleId="3Troisimeretrait">
    <w:name w:val="3 Troisième retrait"/>
    <w:basedOn w:val="0Textedebase"/>
    <w:rsid w:val="00234621"/>
    <w:pPr>
      <w:numPr>
        <w:numId w:val="23"/>
      </w:numPr>
      <w:spacing w:before="120"/>
    </w:pPr>
  </w:style>
  <w:style w:type="paragraph" w:styleId="a4">
    <w:name w:val="footnote text"/>
    <w:basedOn w:val="a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a5">
    <w:name w:val="footer"/>
    <w:basedOn w:val="a"/>
    <w:rsid w:val="009F110E"/>
    <w:pPr>
      <w:tabs>
        <w:tab w:val="center" w:pos="4536"/>
        <w:tab w:val="right" w:pos="9072"/>
      </w:tabs>
    </w:p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a7">
    <w:name w:val="endnote text"/>
    <w:basedOn w:val="a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8">
    <w:name w:val="endnote reference"/>
    <w:semiHidden/>
    <w:rPr>
      <w:sz w:val="20"/>
      <w:szCs w:val="20"/>
      <w:vertAlign w:val="superscript"/>
    </w:rPr>
  </w:style>
  <w:style w:type="paragraph" w:customStyle="1" w:styleId="1aPremierretraittable">
    <w:name w:val="1a Premier retrait table"/>
    <w:basedOn w:val="1Premierretrait"/>
    <w:qFormat/>
    <w:rsid w:val="001C3C43"/>
    <w:pPr>
      <w:tabs>
        <w:tab w:val="clear" w:pos="567"/>
        <w:tab w:val="num" w:pos="284"/>
      </w:tabs>
      <w:spacing w:before="60" w:after="60"/>
      <w:ind w:left="284" w:hanging="284"/>
    </w:pPr>
  </w:style>
  <w:style w:type="paragraph" w:styleId="a9">
    <w:name w:val="Balloon Text"/>
    <w:basedOn w:val="a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a"/>
    <w:rsid w:val="00F14115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2aDeuxiemeretraittable">
    <w:name w:val="2a Deuxieme retrait table"/>
    <w:basedOn w:val="2Deuximeretrait"/>
    <w:qFormat/>
    <w:rsid w:val="001C3C43"/>
    <w:pPr>
      <w:tabs>
        <w:tab w:val="clear" w:pos="1134"/>
        <w:tab w:val="num" w:pos="567"/>
      </w:tabs>
      <w:spacing w:before="60" w:after="60"/>
      <w:ind w:left="568" w:hanging="284"/>
    </w:pPr>
  </w:style>
  <w:style w:type="paragraph" w:customStyle="1" w:styleId="3aTroisiemeretraittable">
    <w:name w:val="3a Troisieme retrait table"/>
    <w:basedOn w:val="3Troisimeretrait"/>
    <w:qFormat/>
    <w:rsid w:val="001C3C43"/>
    <w:pPr>
      <w:tabs>
        <w:tab w:val="clear" w:pos="1701"/>
        <w:tab w:val="num" w:pos="851"/>
      </w:tabs>
      <w:spacing w:before="60" w:after="60"/>
      <w:ind w:left="851" w:hanging="284"/>
    </w:pPr>
  </w:style>
  <w:style w:type="character" w:styleId="aa">
    <w:name w:val="Hyperlink"/>
    <w:basedOn w:val="a0"/>
    <w:unhideWhenUsed/>
    <w:rsid w:val="00A71557"/>
    <w:rPr>
      <w:color w:val="0000FF" w:themeColor="hyperlink"/>
      <w:u w:val="single"/>
    </w:rPr>
  </w:style>
  <w:style w:type="table" w:customStyle="1" w:styleId="-231">
    <w:name w:val="Таблица-сетка 2 — акцент 31"/>
    <w:basedOn w:val="a1"/>
    <w:uiPriority w:val="47"/>
    <w:rsid w:val="00A26EE0"/>
    <w:rPr>
      <w:rFonts w:asciiTheme="minorHAnsi" w:eastAsiaTheme="minorHAnsi" w:hAnsiTheme="minorHAnsi" w:cstheme="minorBidi"/>
      <w:sz w:val="24"/>
      <w:szCs w:val="24"/>
      <w:lang w:val="en-US" w:eastAsia="en-U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1">
    <w:name w:val="Таблица-сетка 21"/>
    <w:basedOn w:val="a1"/>
    <w:uiPriority w:val="47"/>
    <w:rsid w:val="00A26EE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1">
    <w:name w:val="Table Grid1"/>
    <w:basedOn w:val="a1"/>
    <w:next w:val="ab"/>
    <w:rsid w:val="008C3FBE"/>
    <w:pPr>
      <w:spacing w:line="240" w:lineRule="atLeast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8C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B64BA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table" w:customStyle="1" w:styleId="-22">
    <w:name w:val="Таблица-сетка 22"/>
    <w:basedOn w:val="a1"/>
    <w:uiPriority w:val="47"/>
    <w:rsid w:val="00FE410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rategy@upu.in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rategy@upu.i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pu.int/getmedia/97071a5b-4ea1-4a27-834f-bb400cc85b01/Abidjan-Postal-Strategy-2021%e2%80%932025-web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4ec4095-9810-4e60-b964-3161185fe897">PEGASE-7-1259678</_dlc_DocId>
    <_dlc_DocIdUrl xmlns="b4ec4095-9810-4e60-b964-3161185fe897">
      <Url>https://pegase.upu.int/_layouts/DocIdRedir.aspx?ID=PEGASE-7-1259678</Url>
      <Description>PEGASE-7-1259678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13AF0A9C6414096C36E821BFD7664" ma:contentTypeVersion="6" ma:contentTypeDescription="Create a new document." ma:contentTypeScope="" ma:versionID="b3b9c1e6a8cdf9a749f8078fe72245b1">
  <xsd:schema xmlns:xsd="http://www.w3.org/2001/XMLSchema" xmlns:xs="http://www.w3.org/2001/XMLSchema" xmlns:p="http://schemas.microsoft.com/office/2006/metadata/properties" xmlns:ns2="b4ec4095-9810-4e60-b964-3161185fe897" targetNamespace="http://schemas.microsoft.com/office/2006/metadata/properties" ma:root="true" ma:fieldsID="4317285b1bbc2b5b82265a0019b26c8f" ns2:_="">
    <xsd:import namespace="b4ec4095-9810-4e60-b964-3161185fe8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c4095-9810-4e60-b964-3161185fe89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8EB5D4-BF1C-41EF-A04C-042D471B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B3653C-D088-4CCA-9EA8-DD3F40C9C446}">
  <ds:schemaRefs>
    <ds:schemaRef ds:uri="http://schemas.microsoft.com/office/2006/metadata/properties"/>
    <ds:schemaRef ds:uri="http://schemas.microsoft.com/office/infopath/2007/PartnerControls"/>
    <ds:schemaRef ds:uri="b4ec4095-9810-4e60-b964-3161185fe897"/>
  </ds:schemaRefs>
</ds:datastoreItem>
</file>

<file path=customXml/itemProps3.xml><?xml version="1.0" encoding="utf-8"?>
<ds:datastoreItem xmlns:ds="http://schemas.openxmlformats.org/officeDocument/2006/customXml" ds:itemID="{D7146A9A-FAD0-4FB0-931C-28FD35078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ec4095-9810-4e60-b964-3161185fe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A257-B6DE-40FD-ACF7-F8B655B23E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Union postal universelle (UPU)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KAMMERMANN-JACKSON heather</dc:creator>
  <cp:lastModifiedBy>Старков Олег Юрьевич</cp:lastModifiedBy>
  <cp:revision>17</cp:revision>
  <cp:lastPrinted>2009-04-21T13:46:00Z</cp:lastPrinted>
  <dcterms:created xsi:type="dcterms:W3CDTF">2024-01-18T15:08:00Z</dcterms:created>
  <dcterms:modified xsi:type="dcterms:W3CDTF">2024-01-19T05:35:00Z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0x01010054F13AF0A9C6414096C36E821BFD7664</vt:lpwstr>
  </property>
  <property fmtid="{D5CDD505-2E9C-101B-9397-08002B2CF9AE}" pid="3" name="_dlc_DocIdItemGuid">
    <vt:lpwstr>0b74e027-6ff9-479e-b906-641a062dde69</vt:lpwstr>
  </property>
</Properties>
</file>