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23077" w14:textId="77777777" w:rsidR="0019748C" w:rsidRDefault="0019748C" w:rsidP="0019748C">
      <w:pPr>
        <w:widowControl w:val="0"/>
        <w:jc w:val="right"/>
        <w:rPr>
          <w:rFonts w:cs="Arial"/>
          <w:lang w:eastAsia="zh-CN"/>
        </w:rPr>
      </w:pPr>
      <w:r>
        <w:rPr>
          <w:rFonts w:cs="Arial"/>
          <w:lang w:eastAsia="zh-CN"/>
        </w:rPr>
        <w:t xml:space="preserve">Annex </w:t>
      </w:r>
      <w:proofErr w:type="gramStart"/>
      <w:r>
        <w:rPr>
          <w:rFonts w:cs="Arial"/>
          <w:lang w:eastAsia="zh-CN"/>
        </w:rPr>
        <w:t>2</w:t>
      </w:r>
      <w:proofErr w:type="gramEnd"/>
    </w:p>
    <w:p w14:paraId="10AA2B36" w14:textId="77777777" w:rsidR="0019748C" w:rsidRPr="006617AC" w:rsidRDefault="0019748C" w:rsidP="0019748C">
      <w:pPr>
        <w:widowControl w:val="0"/>
        <w:rPr>
          <w:rFonts w:cs="Arial"/>
          <w:lang w:eastAsia="zh-CN"/>
        </w:rPr>
      </w:pPr>
    </w:p>
    <w:p w14:paraId="03F71F97" w14:textId="521C4B01" w:rsidR="00C961E5" w:rsidRPr="00C054B0" w:rsidRDefault="00C961E5" w:rsidP="00C961E5">
      <w:pPr>
        <w:widowControl w:val="0"/>
        <w:rPr>
          <w:rFonts w:cs="Arial"/>
          <w:b/>
          <w:bCs/>
          <w:lang w:eastAsia="zh-CN"/>
        </w:rPr>
      </w:pPr>
      <w:r w:rsidRPr="00C054B0">
        <w:rPr>
          <w:rFonts w:cs="Arial"/>
          <w:b/>
          <w:bCs/>
          <w:lang w:eastAsia="zh-CN"/>
        </w:rPr>
        <w:t>Quality of Service Fund (QSF)</w:t>
      </w:r>
    </w:p>
    <w:p w14:paraId="3A839216" w14:textId="77777777" w:rsidR="00C961E5" w:rsidRPr="00C054B0" w:rsidRDefault="00C961E5" w:rsidP="00C961E5">
      <w:pPr>
        <w:widowControl w:val="0"/>
        <w:rPr>
          <w:rFonts w:cs="Arial"/>
          <w:b/>
          <w:bCs/>
          <w:lang w:eastAsia="zh-CN"/>
        </w:rPr>
      </w:pPr>
    </w:p>
    <w:p w14:paraId="6488329A" w14:textId="503BB746" w:rsidR="00C961E5" w:rsidRPr="00C054B0" w:rsidRDefault="00C961E5" w:rsidP="00C961E5">
      <w:pPr>
        <w:widowControl w:val="0"/>
        <w:rPr>
          <w:rFonts w:cs="Arial"/>
          <w:b/>
          <w:bCs/>
          <w:lang w:eastAsia="zh-CN"/>
        </w:rPr>
      </w:pPr>
      <w:r w:rsidRPr="00C054B0">
        <w:rPr>
          <w:rFonts w:cs="Arial"/>
          <w:b/>
          <w:bCs/>
          <w:lang w:eastAsia="zh-CN"/>
        </w:rPr>
        <w:t>Project application for</w:t>
      </w:r>
      <w:r w:rsidR="00B430B0">
        <w:rPr>
          <w:rFonts w:cs="Arial"/>
          <w:b/>
          <w:bCs/>
          <w:lang w:eastAsia="zh-CN"/>
        </w:rPr>
        <w:t>m</w:t>
      </w:r>
    </w:p>
    <w:p w14:paraId="580A2B44" w14:textId="77777777" w:rsidR="00C961E5" w:rsidRPr="00C054B0" w:rsidRDefault="00C961E5" w:rsidP="00C961E5">
      <w:pPr>
        <w:widowControl w:val="0"/>
        <w:rPr>
          <w:rFonts w:cs="Arial"/>
          <w:b/>
          <w:bCs/>
          <w:lang w:eastAsia="zh-CN"/>
        </w:rPr>
      </w:pPr>
    </w:p>
    <w:p w14:paraId="192AAA12" w14:textId="77777777" w:rsidR="00C961E5" w:rsidRPr="00C054B0" w:rsidRDefault="00C961E5" w:rsidP="00C961E5">
      <w:pPr>
        <w:widowControl w:val="0"/>
        <w:rPr>
          <w:rFonts w:cs="Arial"/>
          <w:b/>
          <w:bCs/>
          <w:lang w:eastAsia="zh-CN"/>
        </w:rPr>
      </w:pPr>
    </w:p>
    <w:p w14:paraId="14CB2A44" w14:textId="77777777" w:rsidR="00C961E5" w:rsidRPr="00C054B0" w:rsidRDefault="00C961E5" w:rsidP="00C961E5">
      <w:pPr>
        <w:widowControl w:val="0"/>
        <w:tabs>
          <w:tab w:val="right" w:pos="9639"/>
        </w:tabs>
        <w:jc w:val="both"/>
        <w:rPr>
          <w:rFonts w:cs="Arial"/>
          <w:lang w:eastAsia="zh-CN"/>
        </w:rPr>
      </w:pPr>
      <w:r w:rsidRPr="00C054B0">
        <w:rPr>
          <w:rFonts w:cs="Arial"/>
          <w:lang w:eastAsia="zh-CN"/>
        </w:rPr>
        <w:t xml:space="preserve">Project title: </w:t>
      </w:r>
      <w:r w:rsidR="00CD3646">
        <w:rPr>
          <w:rFonts w:cs="Arial"/>
          <w:lang w:eastAsia="zh-CN"/>
        </w:rPr>
        <w:t>CDS implementation</w:t>
      </w:r>
      <w:r w:rsidRPr="00C6667B">
        <w:rPr>
          <w:rFonts w:cs="Arial"/>
          <w:u w:val="single"/>
          <w:lang w:eastAsia="zh-CN"/>
        </w:rPr>
        <w:tab/>
      </w:r>
    </w:p>
    <w:p w14:paraId="51212F3F" w14:textId="49EEB237" w:rsidR="00C961E5" w:rsidRPr="00C054B0" w:rsidRDefault="0019748C" w:rsidP="00C961E5">
      <w:pPr>
        <w:widowControl w:val="0"/>
        <w:tabs>
          <w:tab w:val="right" w:leader="underscore" w:pos="9639"/>
          <w:tab w:val="left" w:leader="underscore" w:pos="9724"/>
        </w:tabs>
        <w:jc w:val="both"/>
        <w:rPr>
          <w:rFonts w:cs="Arial"/>
          <w:lang w:eastAsia="zh-CN"/>
        </w:rPr>
      </w:pPr>
      <w:r>
        <w:rPr>
          <w:rFonts w:cs="Arial"/>
          <w:i/>
          <w:lang w:eastAsia="zh-CN"/>
        </w:rPr>
        <w:t xml:space="preserve">                   </w:t>
      </w:r>
      <w:r w:rsidRPr="004B1794">
        <w:rPr>
          <w:rFonts w:cs="Arial"/>
          <w:i/>
          <w:lang w:eastAsia="zh-CN"/>
        </w:rPr>
        <w:t>(Clear and concise description directly linked to the objectives of the project)</w:t>
      </w:r>
    </w:p>
    <w:p w14:paraId="0D966E2F" w14:textId="77777777" w:rsidR="0019748C" w:rsidRPr="00694578" w:rsidRDefault="0019748C" w:rsidP="0019748C">
      <w:pPr>
        <w:widowControl w:val="0"/>
        <w:tabs>
          <w:tab w:val="right" w:leader="underscore" w:pos="9639"/>
          <w:tab w:val="left" w:leader="underscore" w:pos="9724"/>
        </w:tabs>
        <w:spacing w:after="120"/>
        <w:jc w:val="both"/>
        <w:rPr>
          <w:rFonts w:cs="Arial"/>
          <w:lang w:eastAsia="zh-CN"/>
        </w:rPr>
      </w:pPr>
    </w:p>
    <w:p w14:paraId="5F0DC8A1" w14:textId="77777777" w:rsidR="0019748C" w:rsidRPr="00694578" w:rsidRDefault="0019748C" w:rsidP="0019748C">
      <w:pPr>
        <w:widowControl w:val="0"/>
        <w:tabs>
          <w:tab w:val="right" w:leader="underscore" w:pos="9639"/>
          <w:tab w:val="left" w:leader="underscore" w:pos="9724"/>
        </w:tabs>
        <w:spacing w:after="120"/>
        <w:jc w:val="both"/>
        <w:rPr>
          <w:rFonts w:cs="Arial"/>
          <w:lang w:eastAsia="zh-CN"/>
        </w:rPr>
      </w:pPr>
      <w:r w:rsidRPr="00694578">
        <w:rPr>
          <w:rFonts w:cs="Arial"/>
          <w:lang w:eastAsia="zh-CN"/>
        </w:rPr>
        <w:t xml:space="preserve">Type of project: </w:t>
      </w:r>
    </w:p>
    <w:p w14:paraId="2ED6B43D" w14:textId="77777777" w:rsidR="0019748C" w:rsidRPr="00694578" w:rsidRDefault="00043E89" w:rsidP="0019748C">
      <w:pPr>
        <w:widowControl w:val="0"/>
        <w:tabs>
          <w:tab w:val="left" w:pos="567"/>
        </w:tabs>
        <w:spacing w:after="120"/>
        <w:jc w:val="both"/>
        <w:rPr>
          <w:rFonts w:cs="Arial"/>
          <w:lang w:eastAsia="zh-CN"/>
        </w:rPr>
      </w:pPr>
      <w:sdt>
        <w:sdtPr>
          <w:rPr>
            <w:rFonts w:cs="Arial"/>
            <w:sz w:val="24"/>
            <w:szCs w:val="24"/>
          </w:rPr>
          <w:id w:val="442498049"/>
          <w14:checkbox>
            <w14:checked w14:val="0"/>
            <w14:checkedState w14:val="0054" w14:font="Wingdings 2"/>
            <w14:uncheckedState w14:val="0071" w14:font="Wingdings"/>
          </w14:checkbox>
        </w:sdtPr>
        <w:sdtEndPr/>
        <w:sdtContent>
          <w:r w:rsidR="0019748C" w:rsidRPr="00694578">
            <w:rPr>
              <w:rFonts w:cs="Arial"/>
              <w:sz w:val="24"/>
              <w:szCs w:val="24"/>
            </w:rPr>
            <w:sym w:font="Wingdings" w:char="F071"/>
          </w:r>
        </w:sdtContent>
      </w:sdt>
      <w:r w:rsidR="0019748C" w:rsidRPr="00694578">
        <w:rPr>
          <w:rFonts w:ascii="Bookman Old Style" w:hAnsi="Bookman Old Style" w:cs="Arial"/>
          <w:sz w:val="24"/>
          <w:lang w:eastAsia="zh-CN"/>
        </w:rPr>
        <w:tab/>
      </w:r>
      <w:r w:rsidR="0019748C" w:rsidRPr="00694578">
        <w:rPr>
          <w:rFonts w:cs="Arial"/>
          <w:lang w:eastAsia="zh-CN"/>
        </w:rPr>
        <w:t xml:space="preserve">National </w:t>
      </w:r>
    </w:p>
    <w:p w14:paraId="7DCD4346" w14:textId="77777777" w:rsidR="0019748C" w:rsidRPr="00694578" w:rsidRDefault="00043E89" w:rsidP="0019748C">
      <w:pPr>
        <w:widowControl w:val="0"/>
        <w:spacing w:after="120"/>
        <w:jc w:val="both"/>
        <w:rPr>
          <w:rFonts w:cs="Arial"/>
          <w:lang w:eastAsia="zh-CN"/>
        </w:rPr>
      </w:pPr>
      <w:sdt>
        <w:sdtPr>
          <w:rPr>
            <w:rFonts w:cs="Arial"/>
            <w:sz w:val="24"/>
            <w:szCs w:val="24"/>
          </w:rPr>
          <w:id w:val="-2135703490"/>
          <w14:checkbox>
            <w14:checked w14:val="0"/>
            <w14:checkedState w14:val="0054" w14:font="Wingdings 2"/>
            <w14:uncheckedState w14:val="0071" w14:font="Wingdings"/>
          </w14:checkbox>
        </w:sdtPr>
        <w:sdtEndPr/>
        <w:sdtContent>
          <w:r w:rsidR="0019748C" w:rsidRPr="00694578">
            <w:rPr>
              <w:rFonts w:cs="Arial"/>
              <w:sz w:val="24"/>
              <w:szCs w:val="24"/>
            </w:rPr>
            <w:sym w:font="Wingdings" w:char="F071"/>
          </w:r>
        </w:sdtContent>
      </w:sdt>
      <w:r w:rsidR="0019748C" w:rsidRPr="00694578">
        <w:rPr>
          <w:rFonts w:cs="Arial"/>
          <w:lang w:eastAsia="zh-CN"/>
        </w:rPr>
        <w:tab/>
        <w:t>Multinational</w:t>
      </w:r>
    </w:p>
    <w:p w14:paraId="4A1E1886" w14:textId="77777777" w:rsidR="00C961E5" w:rsidRPr="00C054B0" w:rsidRDefault="00C961E5" w:rsidP="00C961E5">
      <w:pPr>
        <w:widowControl w:val="0"/>
        <w:tabs>
          <w:tab w:val="right" w:leader="underscore" w:pos="9639"/>
          <w:tab w:val="left" w:leader="underscore" w:pos="9724"/>
        </w:tabs>
        <w:jc w:val="both"/>
        <w:rPr>
          <w:rFonts w:cs="Arial"/>
          <w:lang w:eastAsia="zh-CN"/>
        </w:rPr>
      </w:pPr>
    </w:p>
    <w:p w14:paraId="7840E52D" w14:textId="77777777" w:rsidR="0019748C" w:rsidRPr="00694578" w:rsidRDefault="0019748C" w:rsidP="0019748C">
      <w:pPr>
        <w:widowControl w:val="0"/>
        <w:tabs>
          <w:tab w:val="right" w:pos="9639"/>
        </w:tabs>
        <w:jc w:val="both"/>
        <w:rPr>
          <w:rFonts w:cs="Arial"/>
          <w:lang w:eastAsia="zh-CN"/>
        </w:rPr>
      </w:pPr>
      <w:r w:rsidRPr="00694578">
        <w:rPr>
          <w:rFonts w:cs="Arial"/>
          <w:lang w:eastAsia="zh-CN"/>
        </w:rPr>
        <w:t>Designated operator(s):</w:t>
      </w:r>
      <w:r w:rsidRPr="00694578">
        <w:rPr>
          <w:rFonts w:cs="Arial"/>
          <w:u w:val="single"/>
          <w:lang w:eastAsia="zh-CN"/>
        </w:rPr>
        <w:tab/>
      </w:r>
    </w:p>
    <w:p w14:paraId="6CA4F47E" w14:textId="77777777" w:rsidR="0019748C" w:rsidRPr="00694578" w:rsidRDefault="0019748C" w:rsidP="0019748C">
      <w:pPr>
        <w:widowControl w:val="0"/>
        <w:tabs>
          <w:tab w:val="right" w:leader="underscore" w:pos="9639"/>
          <w:tab w:val="left" w:leader="underscore" w:pos="9724"/>
        </w:tabs>
        <w:jc w:val="both"/>
        <w:rPr>
          <w:rFonts w:cs="Arial"/>
          <w:lang w:eastAsia="zh-CN"/>
        </w:rPr>
      </w:pPr>
    </w:p>
    <w:p w14:paraId="0F447D70" w14:textId="77777777" w:rsidR="0019748C" w:rsidRPr="00694578" w:rsidRDefault="0019748C" w:rsidP="0019748C">
      <w:pPr>
        <w:widowControl w:val="0"/>
        <w:tabs>
          <w:tab w:val="right" w:pos="9639"/>
        </w:tabs>
        <w:jc w:val="both"/>
        <w:rPr>
          <w:rFonts w:cs="Arial"/>
          <w:lang w:eastAsia="zh-CN"/>
        </w:rPr>
      </w:pPr>
      <w:r w:rsidRPr="00694578">
        <w:rPr>
          <w:rFonts w:cs="Arial"/>
          <w:lang w:eastAsia="zh-CN"/>
        </w:rPr>
        <w:t>UPU/restricted union (if applicable):</w:t>
      </w:r>
      <w:r w:rsidRPr="00694578">
        <w:rPr>
          <w:rFonts w:cs="Arial"/>
          <w:u w:val="single"/>
          <w:lang w:eastAsia="zh-CN"/>
        </w:rPr>
        <w:tab/>
      </w:r>
    </w:p>
    <w:p w14:paraId="518CE84F" w14:textId="77777777" w:rsidR="0019748C" w:rsidRPr="00694578" w:rsidRDefault="0019748C" w:rsidP="0019748C">
      <w:pPr>
        <w:widowControl w:val="0"/>
        <w:tabs>
          <w:tab w:val="right" w:leader="underscore" w:pos="9639"/>
          <w:tab w:val="left" w:leader="underscore" w:pos="9724"/>
        </w:tabs>
        <w:jc w:val="both"/>
        <w:rPr>
          <w:rFonts w:cs="Arial"/>
          <w:lang w:eastAsia="zh-CN"/>
        </w:rPr>
      </w:pPr>
    </w:p>
    <w:p w14:paraId="25B90880" w14:textId="77777777" w:rsidR="0019748C" w:rsidRPr="00694578" w:rsidRDefault="0019748C" w:rsidP="0019748C">
      <w:pPr>
        <w:widowControl w:val="0"/>
        <w:tabs>
          <w:tab w:val="right" w:pos="9639"/>
        </w:tabs>
        <w:jc w:val="both"/>
        <w:rPr>
          <w:rFonts w:cs="Arial"/>
          <w:lang w:eastAsia="zh-CN"/>
        </w:rPr>
      </w:pPr>
      <w:r w:rsidRPr="00694578">
        <w:rPr>
          <w:rFonts w:cs="Arial"/>
          <w:lang w:eastAsia="zh-CN"/>
        </w:rPr>
        <w:t>QSF Coordinator:</w:t>
      </w:r>
      <w:r w:rsidRPr="00694578">
        <w:rPr>
          <w:rFonts w:cs="Arial"/>
          <w:u w:val="single"/>
          <w:lang w:eastAsia="zh-CN"/>
        </w:rPr>
        <w:tab/>
      </w:r>
    </w:p>
    <w:p w14:paraId="4687DC42" w14:textId="77777777" w:rsidR="0019748C" w:rsidRPr="00694578" w:rsidRDefault="0019748C" w:rsidP="0019748C">
      <w:pPr>
        <w:widowControl w:val="0"/>
        <w:tabs>
          <w:tab w:val="right" w:leader="underscore" w:pos="9639"/>
        </w:tabs>
        <w:jc w:val="both"/>
        <w:rPr>
          <w:rFonts w:cs="Arial"/>
          <w:lang w:eastAsia="zh-CN"/>
        </w:rPr>
      </w:pPr>
    </w:p>
    <w:p w14:paraId="6519ADEF" w14:textId="77777777" w:rsidR="0019748C" w:rsidRPr="00694578" w:rsidRDefault="0019748C" w:rsidP="0019748C">
      <w:pPr>
        <w:widowControl w:val="0"/>
        <w:tabs>
          <w:tab w:val="right" w:pos="9639"/>
        </w:tabs>
        <w:jc w:val="both"/>
        <w:rPr>
          <w:rFonts w:cs="Arial"/>
          <w:lang w:eastAsia="zh-CN"/>
        </w:rPr>
      </w:pPr>
      <w:r w:rsidRPr="00694578">
        <w:rPr>
          <w:rFonts w:cs="Arial"/>
          <w:lang w:eastAsia="zh-CN"/>
        </w:rPr>
        <w:t>Address:</w:t>
      </w:r>
      <w:r w:rsidRPr="00694578">
        <w:rPr>
          <w:rFonts w:cs="Arial"/>
          <w:u w:val="single"/>
          <w:lang w:eastAsia="zh-CN"/>
        </w:rPr>
        <w:tab/>
      </w:r>
    </w:p>
    <w:p w14:paraId="2532A17D" w14:textId="77777777" w:rsidR="0019748C" w:rsidRPr="00694578" w:rsidRDefault="0019748C" w:rsidP="0019748C">
      <w:pPr>
        <w:widowControl w:val="0"/>
        <w:tabs>
          <w:tab w:val="left" w:pos="900"/>
          <w:tab w:val="right" w:leader="underscore" w:pos="9639"/>
        </w:tabs>
        <w:jc w:val="both"/>
        <w:rPr>
          <w:rFonts w:cs="Arial"/>
          <w:lang w:eastAsia="zh-CN"/>
        </w:rPr>
      </w:pPr>
    </w:p>
    <w:p w14:paraId="2269EEF6" w14:textId="77777777" w:rsidR="0019748C" w:rsidRPr="00694578" w:rsidRDefault="0019748C" w:rsidP="0019748C">
      <w:pPr>
        <w:widowControl w:val="0"/>
        <w:tabs>
          <w:tab w:val="right" w:pos="9639"/>
        </w:tabs>
        <w:jc w:val="both"/>
        <w:rPr>
          <w:rFonts w:cs="Arial"/>
          <w:u w:val="single"/>
          <w:lang w:eastAsia="zh-CN"/>
        </w:rPr>
      </w:pPr>
      <w:r w:rsidRPr="00694578">
        <w:rPr>
          <w:rFonts w:cs="Arial"/>
          <w:u w:val="single"/>
          <w:lang w:eastAsia="zh-CN"/>
        </w:rPr>
        <w:tab/>
      </w:r>
    </w:p>
    <w:p w14:paraId="55010FD5" w14:textId="77777777" w:rsidR="0019748C" w:rsidRPr="00694578" w:rsidRDefault="0019748C" w:rsidP="0019748C">
      <w:pPr>
        <w:widowControl w:val="0"/>
        <w:tabs>
          <w:tab w:val="right" w:leader="underscore" w:pos="9639"/>
        </w:tabs>
        <w:jc w:val="both"/>
        <w:rPr>
          <w:rFonts w:cs="Arial"/>
          <w:lang w:eastAsia="zh-CN"/>
        </w:rPr>
      </w:pPr>
    </w:p>
    <w:p w14:paraId="24C94EA0" w14:textId="77777777" w:rsidR="0019748C" w:rsidRPr="00694578" w:rsidRDefault="0019748C" w:rsidP="0019748C">
      <w:pPr>
        <w:widowControl w:val="0"/>
        <w:tabs>
          <w:tab w:val="left" w:pos="5103"/>
          <w:tab w:val="left" w:pos="5387"/>
          <w:tab w:val="left" w:pos="9638"/>
        </w:tabs>
        <w:jc w:val="both"/>
        <w:rPr>
          <w:rFonts w:cs="Arial"/>
          <w:lang w:eastAsia="zh-CN"/>
        </w:rPr>
      </w:pPr>
      <w:r w:rsidRPr="00694578">
        <w:rPr>
          <w:rFonts w:cs="Arial"/>
          <w:lang w:eastAsia="zh-CN"/>
        </w:rPr>
        <w:t>Telephone: +</w:t>
      </w:r>
      <w:r w:rsidRPr="00694578">
        <w:rPr>
          <w:rFonts w:cs="Arial"/>
          <w:u w:val="single"/>
          <w:lang w:eastAsia="zh-CN"/>
        </w:rPr>
        <w:tab/>
      </w:r>
      <w:r w:rsidRPr="00694578">
        <w:rPr>
          <w:rFonts w:cs="Arial"/>
          <w:lang w:eastAsia="zh-CN"/>
        </w:rPr>
        <w:t xml:space="preserve"> </w:t>
      </w:r>
      <w:proofErr w:type="gramStart"/>
      <w:r w:rsidRPr="00694578">
        <w:rPr>
          <w:rFonts w:cs="Arial"/>
          <w:lang w:eastAsia="zh-CN"/>
        </w:rPr>
        <w:t>Fax:</w:t>
      </w:r>
      <w:proofErr w:type="gramEnd"/>
      <w:r w:rsidRPr="00694578">
        <w:rPr>
          <w:rFonts w:cs="Arial"/>
          <w:lang w:eastAsia="zh-CN"/>
        </w:rPr>
        <w:t xml:space="preserve"> +</w:t>
      </w:r>
      <w:r w:rsidRPr="00694578">
        <w:rPr>
          <w:rFonts w:cs="Arial"/>
          <w:u w:val="single"/>
          <w:lang w:eastAsia="zh-CN"/>
        </w:rPr>
        <w:tab/>
      </w:r>
    </w:p>
    <w:p w14:paraId="59DA0759" w14:textId="77777777" w:rsidR="0019748C" w:rsidRPr="00694578" w:rsidRDefault="0019748C" w:rsidP="0019748C">
      <w:pPr>
        <w:widowControl w:val="0"/>
        <w:tabs>
          <w:tab w:val="right" w:leader="underscore" w:pos="9639"/>
        </w:tabs>
        <w:jc w:val="both"/>
        <w:rPr>
          <w:rFonts w:cs="Arial"/>
          <w:lang w:eastAsia="zh-CN"/>
        </w:rPr>
      </w:pPr>
    </w:p>
    <w:p w14:paraId="1C58B627" w14:textId="77777777" w:rsidR="0019748C" w:rsidRPr="00694578" w:rsidRDefault="0019748C" w:rsidP="0019748C">
      <w:pPr>
        <w:widowControl w:val="0"/>
        <w:tabs>
          <w:tab w:val="right" w:pos="9639"/>
        </w:tabs>
        <w:jc w:val="both"/>
        <w:rPr>
          <w:rFonts w:cs="Arial"/>
          <w:lang w:eastAsia="zh-CN"/>
        </w:rPr>
      </w:pPr>
      <w:r w:rsidRPr="00694578">
        <w:rPr>
          <w:rFonts w:cs="Arial"/>
          <w:lang w:eastAsia="zh-CN"/>
        </w:rPr>
        <w:t>E-mail:</w:t>
      </w:r>
      <w:r w:rsidRPr="00694578">
        <w:rPr>
          <w:rFonts w:cs="Arial"/>
          <w:u w:val="single"/>
          <w:lang w:eastAsia="zh-CN"/>
        </w:rPr>
        <w:tab/>
      </w:r>
    </w:p>
    <w:p w14:paraId="6783CC49" w14:textId="77777777" w:rsidR="00C961E5" w:rsidRPr="00C054B0" w:rsidRDefault="00C961E5" w:rsidP="00C961E5">
      <w:pPr>
        <w:widowControl w:val="0"/>
        <w:jc w:val="both"/>
        <w:rPr>
          <w:rFonts w:cs="Arial"/>
          <w:lang w:eastAsia="zh-CN"/>
        </w:rPr>
      </w:pPr>
      <w:r w:rsidRPr="00C054B0">
        <w:rPr>
          <w:rFonts w:cs="Arial"/>
          <w:noProof/>
          <w:lang w:val="en-US" w:eastAsia="en-US"/>
        </w:rPr>
        <mc:AlternateContent>
          <mc:Choice Requires="wps">
            <w:drawing>
              <wp:anchor distT="0" distB="0" distL="114300" distR="114300" simplePos="0" relativeHeight="251659264" behindDoc="0" locked="0" layoutInCell="1" allowOverlap="1" wp14:anchorId="1E5E22C2" wp14:editId="1C682BF1">
                <wp:simplePos x="0" y="0"/>
                <wp:positionH relativeFrom="column">
                  <wp:posOffset>4736465</wp:posOffset>
                </wp:positionH>
                <wp:positionV relativeFrom="paragraph">
                  <wp:posOffset>136525</wp:posOffset>
                </wp:positionV>
                <wp:extent cx="1358265" cy="1188720"/>
                <wp:effectExtent l="0" t="0" r="1333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265" cy="1188720"/>
                        </a:xfrm>
                        <a:prstGeom prst="rect">
                          <a:avLst/>
                        </a:prstGeom>
                        <a:solidFill>
                          <a:srgbClr val="FFFFFF"/>
                        </a:solidFill>
                        <a:ln w="9525">
                          <a:solidFill>
                            <a:srgbClr val="000000"/>
                          </a:solidFill>
                          <a:miter lim="800000"/>
                          <a:headEnd/>
                          <a:tailEnd/>
                        </a:ln>
                      </wps:spPr>
                      <wps:txbx>
                        <w:txbxContent>
                          <w:p w14:paraId="150384E1" w14:textId="77777777" w:rsidR="00F35250" w:rsidRPr="00723361" w:rsidRDefault="00F35250" w:rsidP="00C961E5">
                            <w:pPr>
                              <w:jc w:val="center"/>
                              <w:rPr>
                                <w:outline/>
                                <w:noProof/>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430D6E0D" w14:textId="77777777" w:rsidR="00F35250" w:rsidRPr="00723361" w:rsidRDefault="00F35250" w:rsidP="00C961E5">
                            <w:pPr>
                              <w:jc w:val="center"/>
                              <w:rPr>
                                <w:outline/>
                                <w:noProof/>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7543B90B" w14:textId="77777777" w:rsidR="00F35250" w:rsidRPr="00723361" w:rsidRDefault="00F35250" w:rsidP="00C961E5">
                            <w:pPr>
                              <w:jc w:val="cente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723361">
                              <w:rPr>
                                <w:outline/>
                                <w:noProof/>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Stamp of the designated operator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5E22C2" id="Rectangle 2" o:spid="_x0000_s1026" style="position:absolute;left:0;text-align:left;margin-left:372.95pt;margin-top:10.75pt;width:106.95pt;height: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">
                <v:textbox>
                  <w:txbxContent>
                    <w:p w14:paraId="150384E1" w14:textId="77777777" w:rsidR="00F35250" w:rsidRPr="00723361" w:rsidRDefault="00F35250" w:rsidP="00C961E5">
                      <w:pPr>
                        <w:jc w:val="center"/>
                        <w:rPr>
                          <w:outline/>
                          <w:noProof/>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430D6E0D" w14:textId="77777777" w:rsidR="00F35250" w:rsidRPr="00723361" w:rsidRDefault="00F35250" w:rsidP="00C961E5">
                      <w:pPr>
                        <w:jc w:val="center"/>
                        <w:rPr>
                          <w:outline/>
                          <w:noProof/>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7543B90B" w14:textId="77777777" w:rsidR="00F35250" w:rsidRPr="00723361" w:rsidRDefault="00F35250" w:rsidP="00C961E5">
                      <w:pPr>
                        <w:jc w:val="cente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723361">
                        <w:rPr>
                          <w:outline/>
                          <w:noProof/>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Stamp of the designated operator</w:t>
                      </w:r>
                    </w:p>
                  </w:txbxContent>
                </v:textbox>
              </v:rect>
            </w:pict>
          </mc:Fallback>
        </mc:AlternateContent>
      </w:r>
    </w:p>
    <w:p w14:paraId="4640E83B" w14:textId="77777777" w:rsidR="00C961E5" w:rsidRPr="00C054B0" w:rsidRDefault="00C961E5" w:rsidP="00C961E5">
      <w:pPr>
        <w:widowControl w:val="0"/>
        <w:jc w:val="both"/>
        <w:rPr>
          <w:rFonts w:cs="Arial"/>
          <w:lang w:eastAsia="zh-CN"/>
        </w:rPr>
      </w:pPr>
      <w:bookmarkStart w:id="0" w:name="Dropdown2"/>
    </w:p>
    <w:p w14:paraId="431A05DC" w14:textId="77777777" w:rsidR="00C961E5" w:rsidRPr="00C054B0" w:rsidRDefault="00C961E5" w:rsidP="00C961E5">
      <w:pPr>
        <w:widowControl w:val="0"/>
        <w:jc w:val="both"/>
        <w:rPr>
          <w:rFonts w:cs="Arial"/>
          <w:lang w:eastAsia="zh-CN"/>
        </w:rPr>
      </w:pPr>
    </w:p>
    <w:bookmarkEnd w:id="0"/>
    <w:p w14:paraId="585FAE60" w14:textId="77777777" w:rsidR="00C961E5" w:rsidRPr="00C054B0" w:rsidRDefault="00C961E5" w:rsidP="00C961E5">
      <w:pPr>
        <w:widowControl w:val="0"/>
        <w:jc w:val="both"/>
        <w:rPr>
          <w:rFonts w:cs="Arial"/>
          <w:lang w:eastAsia="zh-CN"/>
        </w:rPr>
      </w:pPr>
    </w:p>
    <w:tbl>
      <w:tblPr>
        <w:tblW w:w="715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90"/>
        <w:gridCol w:w="2263"/>
      </w:tblGrid>
      <w:tr w:rsidR="005E586C" w:rsidRPr="00C054B0" w14:paraId="112150D7" w14:textId="77777777" w:rsidTr="00F35250">
        <w:trPr>
          <w:trHeight w:val="284"/>
        </w:trPr>
        <w:tc>
          <w:tcPr>
            <w:tcW w:w="4890" w:type="dxa"/>
            <w:tcBorders>
              <w:top w:val="single" w:sz="4" w:space="0" w:color="auto"/>
              <w:left w:val="single" w:sz="4" w:space="0" w:color="auto"/>
              <w:bottom w:val="single" w:sz="4" w:space="0" w:color="auto"/>
              <w:right w:val="single" w:sz="4" w:space="0" w:color="auto"/>
            </w:tcBorders>
            <w:tcMar>
              <w:left w:w="85" w:type="dxa"/>
              <w:right w:w="85" w:type="dxa"/>
            </w:tcMar>
          </w:tcPr>
          <w:p w14:paraId="69B17077" w14:textId="77777777" w:rsidR="005E586C" w:rsidRPr="00C054B0" w:rsidRDefault="005E586C" w:rsidP="005E586C">
            <w:pPr>
              <w:widowControl w:val="0"/>
              <w:spacing w:before="60" w:after="60"/>
              <w:outlineLvl w:val="6"/>
              <w:rPr>
                <w:rFonts w:cs="Arial"/>
                <w:b/>
                <w:bCs/>
                <w:lang w:eastAsia="zh-CN"/>
              </w:rPr>
            </w:pPr>
            <w:r w:rsidRPr="00C054B0">
              <w:rPr>
                <w:rFonts w:cs="Arial"/>
                <w:lang w:eastAsia="zh-CN"/>
              </w:rPr>
              <w:t>QSF budget (in USD)</w:t>
            </w:r>
          </w:p>
        </w:tc>
        <w:tc>
          <w:tcPr>
            <w:tcW w:w="2263" w:type="dxa"/>
            <w:tcBorders>
              <w:top w:val="single" w:sz="4" w:space="0" w:color="auto"/>
              <w:left w:val="single" w:sz="4" w:space="0" w:color="auto"/>
              <w:bottom w:val="single" w:sz="4" w:space="0" w:color="auto"/>
              <w:right w:val="single" w:sz="4" w:space="0" w:color="auto"/>
            </w:tcBorders>
            <w:tcMar>
              <w:left w:w="85" w:type="dxa"/>
              <w:right w:w="85" w:type="dxa"/>
            </w:tcMar>
          </w:tcPr>
          <w:p w14:paraId="57346C08" w14:textId="77777777" w:rsidR="005E586C" w:rsidRPr="00D035A2" w:rsidRDefault="005E586C" w:rsidP="005E586C">
            <w:pPr>
              <w:jc w:val="center"/>
            </w:pPr>
            <w:r w:rsidRPr="00D035A2">
              <w:t>22,120</w:t>
            </w:r>
          </w:p>
        </w:tc>
      </w:tr>
      <w:tr w:rsidR="005E586C" w:rsidRPr="00C054B0" w14:paraId="7A47B53A" w14:textId="77777777" w:rsidTr="00F35250">
        <w:trPr>
          <w:trHeight w:val="284"/>
        </w:trPr>
        <w:tc>
          <w:tcPr>
            <w:tcW w:w="4890" w:type="dxa"/>
            <w:tcBorders>
              <w:top w:val="single" w:sz="4" w:space="0" w:color="auto"/>
              <w:left w:val="single" w:sz="4" w:space="0" w:color="auto"/>
              <w:bottom w:val="single" w:sz="4" w:space="0" w:color="auto"/>
              <w:right w:val="single" w:sz="4" w:space="0" w:color="auto"/>
            </w:tcBorders>
            <w:tcMar>
              <w:left w:w="85" w:type="dxa"/>
              <w:right w:w="85" w:type="dxa"/>
            </w:tcMar>
          </w:tcPr>
          <w:p w14:paraId="46270B17" w14:textId="77777777" w:rsidR="005E586C" w:rsidRPr="00C054B0" w:rsidRDefault="005E586C" w:rsidP="005E586C">
            <w:pPr>
              <w:widowControl w:val="0"/>
              <w:spacing w:before="60" w:after="60"/>
              <w:outlineLvl w:val="6"/>
              <w:rPr>
                <w:rFonts w:cs="Arial"/>
                <w:lang w:eastAsia="zh-CN"/>
              </w:rPr>
            </w:pPr>
            <w:r w:rsidRPr="00C054B0">
              <w:rPr>
                <w:rFonts w:cs="Arial"/>
                <w:lang w:eastAsia="zh-CN"/>
              </w:rPr>
              <w:t>Total budget (in USD)</w:t>
            </w:r>
          </w:p>
        </w:tc>
        <w:tc>
          <w:tcPr>
            <w:tcW w:w="2263" w:type="dxa"/>
            <w:tcBorders>
              <w:top w:val="single" w:sz="4" w:space="0" w:color="auto"/>
              <w:left w:val="single" w:sz="4" w:space="0" w:color="auto"/>
              <w:bottom w:val="single" w:sz="4" w:space="0" w:color="auto"/>
              <w:right w:val="single" w:sz="4" w:space="0" w:color="auto"/>
            </w:tcBorders>
            <w:tcMar>
              <w:left w:w="85" w:type="dxa"/>
              <w:right w:w="85" w:type="dxa"/>
            </w:tcMar>
          </w:tcPr>
          <w:p w14:paraId="62E15A07" w14:textId="77777777" w:rsidR="005E586C" w:rsidRPr="00D035A2" w:rsidRDefault="005E586C" w:rsidP="005E586C">
            <w:pPr>
              <w:jc w:val="center"/>
            </w:pPr>
            <w:r w:rsidRPr="00D035A2">
              <w:t>27,620</w:t>
            </w:r>
          </w:p>
        </w:tc>
      </w:tr>
      <w:tr w:rsidR="005E586C" w:rsidRPr="00C054B0" w14:paraId="4F2D4373" w14:textId="77777777" w:rsidTr="00F35250">
        <w:trPr>
          <w:trHeight w:val="284"/>
        </w:trPr>
        <w:tc>
          <w:tcPr>
            <w:tcW w:w="4890" w:type="dxa"/>
            <w:tcBorders>
              <w:top w:val="single" w:sz="4" w:space="0" w:color="auto"/>
              <w:left w:val="single" w:sz="4" w:space="0" w:color="auto"/>
              <w:bottom w:val="single" w:sz="4" w:space="0" w:color="auto"/>
              <w:right w:val="single" w:sz="4" w:space="0" w:color="auto"/>
            </w:tcBorders>
            <w:tcMar>
              <w:left w:w="85" w:type="dxa"/>
              <w:right w:w="85" w:type="dxa"/>
            </w:tcMar>
          </w:tcPr>
          <w:p w14:paraId="2C00677C" w14:textId="77777777" w:rsidR="005E586C" w:rsidRPr="00C054B0" w:rsidRDefault="005E586C" w:rsidP="005E586C">
            <w:pPr>
              <w:widowControl w:val="0"/>
              <w:spacing w:before="60" w:after="60"/>
              <w:outlineLvl w:val="6"/>
              <w:rPr>
                <w:rFonts w:cs="Arial"/>
                <w:lang w:eastAsia="zh-CN"/>
              </w:rPr>
            </w:pPr>
            <w:r w:rsidRPr="00C054B0">
              <w:rPr>
                <w:rFonts w:cs="Arial"/>
                <w:lang w:eastAsia="zh-CN"/>
              </w:rPr>
              <w:t>Duration of the project as planned (in months)</w:t>
            </w:r>
          </w:p>
        </w:tc>
        <w:tc>
          <w:tcPr>
            <w:tcW w:w="2263" w:type="dxa"/>
            <w:tcBorders>
              <w:top w:val="single" w:sz="4" w:space="0" w:color="auto"/>
              <w:left w:val="single" w:sz="4" w:space="0" w:color="auto"/>
              <w:bottom w:val="single" w:sz="4" w:space="0" w:color="auto"/>
              <w:right w:val="single" w:sz="4" w:space="0" w:color="auto"/>
            </w:tcBorders>
            <w:tcMar>
              <w:left w:w="85" w:type="dxa"/>
              <w:right w:w="85" w:type="dxa"/>
            </w:tcMar>
          </w:tcPr>
          <w:p w14:paraId="268ECBCD" w14:textId="77777777" w:rsidR="005E586C" w:rsidRDefault="005E586C" w:rsidP="005E586C">
            <w:pPr>
              <w:jc w:val="center"/>
            </w:pPr>
            <w:r w:rsidRPr="00D035A2">
              <w:t>12</w:t>
            </w:r>
          </w:p>
        </w:tc>
      </w:tr>
    </w:tbl>
    <w:p w14:paraId="168173AA" w14:textId="77777777" w:rsidR="00C961E5" w:rsidRPr="00C054B0" w:rsidRDefault="00C961E5" w:rsidP="00C961E5">
      <w:pPr>
        <w:widowControl w:val="0"/>
        <w:rPr>
          <w:rFonts w:cs="Arial"/>
          <w:lang w:eastAsia="zh-CN"/>
        </w:rPr>
      </w:pPr>
    </w:p>
    <w:p w14:paraId="7F3EEEE9" w14:textId="77777777" w:rsidR="00C961E5" w:rsidRPr="00C054B0" w:rsidRDefault="00C961E5" w:rsidP="00C961E5">
      <w:pPr>
        <w:widowControl w:val="0"/>
        <w:rPr>
          <w:rFonts w:cs="Arial"/>
          <w:lang w:eastAsia="zh-C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9"/>
        <w:gridCol w:w="4819"/>
      </w:tblGrid>
      <w:tr w:rsidR="00C961E5" w:rsidRPr="00C054B0" w14:paraId="3483823F" w14:textId="77777777" w:rsidTr="00F35250">
        <w:trPr>
          <w:trHeight w:val="20"/>
        </w:trPr>
        <w:tc>
          <w:tcPr>
            <w:tcW w:w="2500" w:type="pct"/>
          </w:tcPr>
          <w:p w14:paraId="2C605CA7" w14:textId="77777777" w:rsidR="00C961E5" w:rsidRPr="00C054B0" w:rsidRDefault="00C961E5" w:rsidP="00F35250">
            <w:pPr>
              <w:widowControl w:val="0"/>
              <w:tabs>
                <w:tab w:val="right" w:leader="underscore" w:pos="4678"/>
              </w:tabs>
              <w:rPr>
                <w:rFonts w:cs="Arial"/>
                <w:lang w:eastAsia="zh-CN"/>
              </w:rPr>
            </w:pPr>
            <w:r w:rsidRPr="00C054B0">
              <w:rPr>
                <w:rFonts w:cs="Arial"/>
                <w:lang w:eastAsia="zh-CN"/>
              </w:rPr>
              <w:t>Place:</w:t>
            </w:r>
            <w:r w:rsidRPr="00C054B0">
              <w:rPr>
                <w:rFonts w:cs="Arial"/>
                <w:lang w:eastAsia="zh-CN"/>
              </w:rPr>
              <w:tab/>
            </w:r>
          </w:p>
        </w:tc>
        <w:tc>
          <w:tcPr>
            <w:tcW w:w="2500" w:type="pct"/>
          </w:tcPr>
          <w:p w14:paraId="07CF3DD3" w14:textId="77777777" w:rsidR="00C961E5" w:rsidRPr="00C054B0" w:rsidRDefault="00C961E5" w:rsidP="00F35250">
            <w:pPr>
              <w:widowControl w:val="0"/>
              <w:tabs>
                <w:tab w:val="right" w:leader="underscore" w:pos="4712"/>
              </w:tabs>
              <w:rPr>
                <w:rFonts w:cs="Arial"/>
                <w:lang w:eastAsia="zh-CN"/>
              </w:rPr>
            </w:pPr>
            <w:r w:rsidRPr="00C054B0">
              <w:rPr>
                <w:rFonts w:cs="Arial"/>
                <w:lang w:eastAsia="zh-CN"/>
              </w:rPr>
              <w:t>Date:</w:t>
            </w:r>
            <w:r w:rsidRPr="00C054B0">
              <w:rPr>
                <w:rFonts w:cs="Arial"/>
                <w:lang w:eastAsia="zh-CN"/>
              </w:rPr>
              <w:tab/>
            </w:r>
          </w:p>
        </w:tc>
      </w:tr>
      <w:tr w:rsidR="00C961E5" w:rsidRPr="00C054B0" w14:paraId="7009A1CE" w14:textId="77777777" w:rsidTr="00F35250">
        <w:trPr>
          <w:trHeight w:val="20"/>
        </w:trPr>
        <w:tc>
          <w:tcPr>
            <w:tcW w:w="2500" w:type="pct"/>
          </w:tcPr>
          <w:p w14:paraId="34288660" w14:textId="77777777" w:rsidR="00C961E5" w:rsidRPr="00C054B0" w:rsidRDefault="00C961E5" w:rsidP="00F35250">
            <w:pPr>
              <w:widowControl w:val="0"/>
              <w:tabs>
                <w:tab w:val="right" w:leader="underscore" w:pos="4678"/>
              </w:tabs>
              <w:rPr>
                <w:rFonts w:cs="Arial"/>
                <w:lang w:eastAsia="zh-CN"/>
              </w:rPr>
            </w:pPr>
          </w:p>
          <w:p w14:paraId="11B7E266" w14:textId="77777777" w:rsidR="00C961E5" w:rsidRPr="00C054B0" w:rsidRDefault="00C961E5" w:rsidP="00F35250">
            <w:pPr>
              <w:widowControl w:val="0"/>
              <w:tabs>
                <w:tab w:val="right" w:leader="underscore" w:pos="4678"/>
              </w:tabs>
              <w:rPr>
                <w:rFonts w:cs="Arial"/>
                <w:lang w:eastAsia="zh-CN"/>
              </w:rPr>
            </w:pPr>
          </w:p>
          <w:p w14:paraId="56752E82" w14:textId="77777777" w:rsidR="00C961E5" w:rsidRPr="00C054B0" w:rsidRDefault="00C961E5" w:rsidP="00F35250">
            <w:pPr>
              <w:widowControl w:val="0"/>
              <w:tabs>
                <w:tab w:val="right" w:leader="underscore" w:pos="4678"/>
              </w:tabs>
              <w:rPr>
                <w:rFonts w:cs="Arial"/>
                <w:lang w:eastAsia="zh-CN"/>
              </w:rPr>
            </w:pPr>
            <w:r w:rsidRPr="00C054B0">
              <w:rPr>
                <w:rFonts w:cs="Arial"/>
                <w:lang w:eastAsia="zh-CN"/>
              </w:rPr>
              <w:t>Postmaster/Director General</w:t>
            </w:r>
          </w:p>
        </w:tc>
        <w:tc>
          <w:tcPr>
            <w:tcW w:w="2500" w:type="pct"/>
          </w:tcPr>
          <w:p w14:paraId="688607B1" w14:textId="77777777" w:rsidR="00C961E5" w:rsidRPr="00C054B0" w:rsidRDefault="00C961E5" w:rsidP="00F35250">
            <w:pPr>
              <w:widowControl w:val="0"/>
              <w:tabs>
                <w:tab w:val="right" w:leader="underscore" w:pos="4712"/>
                <w:tab w:val="right" w:leader="underscore" w:pos="4747"/>
              </w:tabs>
              <w:rPr>
                <w:rFonts w:cs="Arial"/>
                <w:lang w:eastAsia="zh-CN"/>
              </w:rPr>
            </w:pPr>
          </w:p>
          <w:p w14:paraId="78E202AA" w14:textId="77777777" w:rsidR="00C961E5" w:rsidRPr="00C054B0" w:rsidRDefault="00C961E5" w:rsidP="00F35250">
            <w:pPr>
              <w:widowControl w:val="0"/>
              <w:tabs>
                <w:tab w:val="right" w:leader="underscore" w:pos="4712"/>
                <w:tab w:val="right" w:leader="underscore" w:pos="4747"/>
              </w:tabs>
              <w:rPr>
                <w:rFonts w:cs="Arial"/>
                <w:lang w:eastAsia="zh-CN"/>
              </w:rPr>
            </w:pPr>
          </w:p>
          <w:p w14:paraId="118D2D25" w14:textId="77777777" w:rsidR="00C961E5" w:rsidRPr="00C054B0" w:rsidRDefault="00C961E5" w:rsidP="00F35250">
            <w:pPr>
              <w:widowControl w:val="0"/>
              <w:tabs>
                <w:tab w:val="right" w:leader="underscore" w:pos="4712"/>
                <w:tab w:val="right" w:leader="underscore" w:pos="4747"/>
              </w:tabs>
              <w:rPr>
                <w:rFonts w:cs="Arial"/>
                <w:lang w:eastAsia="zh-CN"/>
              </w:rPr>
            </w:pPr>
            <w:r w:rsidRPr="00C054B0">
              <w:rPr>
                <w:rFonts w:cs="Arial"/>
                <w:lang w:eastAsia="zh-CN"/>
              </w:rPr>
              <w:t>QSF Coordinator</w:t>
            </w:r>
          </w:p>
        </w:tc>
      </w:tr>
      <w:tr w:rsidR="00C961E5" w:rsidRPr="00C054B0" w14:paraId="69DB4DB1" w14:textId="77777777" w:rsidTr="00F35250">
        <w:trPr>
          <w:trHeight w:val="20"/>
        </w:trPr>
        <w:tc>
          <w:tcPr>
            <w:tcW w:w="2500" w:type="pct"/>
          </w:tcPr>
          <w:p w14:paraId="3C9152F9" w14:textId="77777777" w:rsidR="00C961E5" w:rsidRPr="00C054B0" w:rsidRDefault="00C961E5" w:rsidP="00F35250">
            <w:pPr>
              <w:widowControl w:val="0"/>
              <w:tabs>
                <w:tab w:val="right" w:leader="underscore" w:pos="4678"/>
              </w:tabs>
              <w:rPr>
                <w:rFonts w:cs="Arial"/>
                <w:lang w:eastAsia="zh-CN"/>
              </w:rPr>
            </w:pPr>
          </w:p>
          <w:p w14:paraId="2E28ED1B" w14:textId="77777777" w:rsidR="00C961E5" w:rsidRPr="00C054B0" w:rsidRDefault="00C961E5" w:rsidP="00F35250">
            <w:pPr>
              <w:widowControl w:val="0"/>
              <w:tabs>
                <w:tab w:val="right" w:leader="underscore" w:pos="4678"/>
              </w:tabs>
              <w:rPr>
                <w:rFonts w:cs="Arial"/>
                <w:lang w:eastAsia="zh-CN"/>
              </w:rPr>
            </w:pPr>
            <w:r w:rsidRPr="00C054B0">
              <w:rPr>
                <w:rFonts w:cs="Arial"/>
                <w:lang w:eastAsia="zh-CN"/>
              </w:rPr>
              <w:t>Name:</w:t>
            </w:r>
            <w:r w:rsidRPr="00C054B0">
              <w:rPr>
                <w:rFonts w:cs="Arial"/>
                <w:lang w:eastAsia="zh-CN"/>
              </w:rPr>
              <w:tab/>
            </w:r>
          </w:p>
        </w:tc>
        <w:tc>
          <w:tcPr>
            <w:tcW w:w="2500" w:type="pct"/>
          </w:tcPr>
          <w:p w14:paraId="731CE5B2" w14:textId="77777777" w:rsidR="00C961E5" w:rsidRPr="00C054B0" w:rsidRDefault="00C961E5" w:rsidP="00F35250">
            <w:pPr>
              <w:widowControl w:val="0"/>
              <w:tabs>
                <w:tab w:val="right" w:leader="underscore" w:pos="4712"/>
              </w:tabs>
              <w:rPr>
                <w:rFonts w:cs="Arial"/>
                <w:lang w:eastAsia="zh-CN"/>
              </w:rPr>
            </w:pPr>
          </w:p>
          <w:p w14:paraId="36A4C30B" w14:textId="77777777" w:rsidR="00C961E5" w:rsidRPr="00C054B0" w:rsidRDefault="00C961E5" w:rsidP="00F35250">
            <w:pPr>
              <w:widowControl w:val="0"/>
              <w:tabs>
                <w:tab w:val="right" w:leader="underscore" w:pos="4712"/>
              </w:tabs>
              <w:rPr>
                <w:rFonts w:cs="Arial"/>
                <w:lang w:eastAsia="zh-CN"/>
              </w:rPr>
            </w:pPr>
            <w:r w:rsidRPr="00C054B0">
              <w:rPr>
                <w:rFonts w:cs="Arial"/>
                <w:lang w:eastAsia="zh-CN"/>
              </w:rPr>
              <w:t>Name:</w:t>
            </w:r>
            <w:r w:rsidRPr="00C054B0">
              <w:rPr>
                <w:rFonts w:cs="Arial"/>
                <w:lang w:eastAsia="zh-CN"/>
              </w:rPr>
              <w:tab/>
            </w:r>
          </w:p>
        </w:tc>
      </w:tr>
      <w:tr w:rsidR="00C961E5" w:rsidRPr="00C054B0" w14:paraId="2441EE58" w14:textId="77777777" w:rsidTr="00F35250">
        <w:trPr>
          <w:trHeight w:val="20"/>
        </w:trPr>
        <w:tc>
          <w:tcPr>
            <w:tcW w:w="2500" w:type="pct"/>
            <w:vAlign w:val="bottom"/>
          </w:tcPr>
          <w:p w14:paraId="1D407132" w14:textId="77777777" w:rsidR="00C961E5" w:rsidRPr="00C054B0" w:rsidRDefault="00C961E5" w:rsidP="00F35250">
            <w:pPr>
              <w:widowControl w:val="0"/>
              <w:tabs>
                <w:tab w:val="right" w:leader="underscore" w:pos="4678"/>
              </w:tabs>
              <w:rPr>
                <w:rFonts w:cs="Arial"/>
                <w:lang w:eastAsia="zh-CN"/>
              </w:rPr>
            </w:pPr>
          </w:p>
          <w:p w14:paraId="4C43423C" w14:textId="77777777" w:rsidR="00C961E5" w:rsidRPr="00C054B0" w:rsidRDefault="00C961E5" w:rsidP="00F35250">
            <w:pPr>
              <w:widowControl w:val="0"/>
              <w:tabs>
                <w:tab w:val="right" w:leader="underscore" w:pos="4678"/>
              </w:tabs>
              <w:rPr>
                <w:rFonts w:cs="Arial"/>
                <w:lang w:eastAsia="zh-CN"/>
              </w:rPr>
            </w:pPr>
          </w:p>
          <w:p w14:paraId="4B50E50B" w14:textId="77777777" w:rsidR="00C961E5" w:rsidRPr="00C054B0" w:rsidRDefault="00C961E5" w:rsidP="00F35250">
            <w:pPr>
              <w:widowControl w:val="0"/>
              <w:tabs>
                <w:tab w:val="right" w:leader="underscore" w:pos="4678"/>
              </w:tabs>
              <w:rPr>
                <w:rFonts w:cs="Arial"/>
                <w:lang w:eastAsia="zh-CN"/>
              </w:rPr>
            </w:pPr>
          </w:p>
          <w:p w14:paraId="796FAA63" w14:textId="77777777" w:rsidR="00C961E5" w:rsidRPr="00C054B0" w:rsidRDefault="00C961E5" w:rsidP="00F35250">
            <w:pPr>
              <w:widowControl w:val="0"/>
              <w:tabs>
                <w:tab w:val="right" w:leader="underscore" w:pos="4678"/>
              </w:tabs>
              <w:rPr>
                <w:rFonts w:cs="Arial"/>
                <w:lang w:eastAsia="zh-CN"/>
              </w:rPr>
            </w:pPr>
          </w:p>
          <w:p w14:paraId="4BE89E89" w14:textId="77777777" w:rsidR="00C961E5" w:rsidRPr="00C054B0" w:rsidRDefault="00C961E5" w:rsidP="00F35250">
            <w:pPr>
              <w:widowControl w:val="0"/>
              <w:tabs>
                <w:tab w:val="right" w:leader="underscore" w:pos="4678"/>
              </w:tabs>
              <w:rPr>
                <w:rFonts w:cs="Arial"/>
                <w:lang w:eastAsia="zh-CN"/>
              </w:rPr>
            </w:pPr>
            <w:r w:rsidRPr="00C054B0">
              <w:rPr>
                <w:rFonts w:cs="Arial"/>
                <w:lang w:eastAsia="zh-CN"/>
              </w:rPr>
              <w:t>Signature:</w:t>
            </w:r>
            <w:r w:rsidRPr="00C054B0">
              <w:rPr>
                <w:rFonts w:cs="Arial"/>
                <w:lang w:eastAsia="zh-CN"/>
              </w:rPr>
              <w:tab/>
            </w:r>
          </w:p>
        </w:tc>
        <w:tc>
          <w:tcPr>
            <w:tcW w:w="2500" w:type="pct"/>
            <w:vAlign w:val="bottom"/>
          </w:tcPr>
          <w:p w14:paraId="3616D04D" w14:textId="77777777" w:rsidR="00C961E5" w:rsidRPr="00C054B0" w:rsidRDefault="00C961E5" w:rsidP="00F35250">
            <w:pPr>
              <w:widowControl w:val="0"/>
              <w:tabs>
                <w:tab w:val="right" w:leader="underscore" w:pos="4712"/>
                <w:tab w:val="right" w:leader="underscore" w:pos="4747"/>
              </w:tabs>
              <w:rPr>
                <w:rFonts w:cs="Arial"/>
                <w:lang w:eastAsia="zh-CN"/>
              </w:rPr>
            </w:pPr>
            <w:r w:rsidRPr="00C054B0">
              <w:rPr>
                <w:rFonts w:cs="Arial"/>
                <w:lang w:eastAsia="zh-CN"/>
              </w:rPr>
              <w:t>Signature:</w:t>
            </w:r>
            <w:r w:rsidRPr="00C054B0">
              <w:rPr>
                <w:rFonts w:cs="Arial"/>
                <w:lang w:eastAsia="zh-CN"/>
              </w:rPr>
              <w:tab/>
            </w:r>
          </w:p>
        </w:tc>
      </w:tr>
    </w:tbl>
    <w:p w14:paraId="10616DAE" w14:textId="77777777" w:rsidR="00C961E5" w:rsidRPr="00C054B0" w:rsidRDefault="00C961E5" w:rsidP="00C961E5">
      <w:pPr>
        <w:widowControl w:val="0"/>
        <w:rPr>
          <w:rFonts w:cs="Arial"/>
          <w:lang w:eastAsia="zh-CN"/>
        </w:rPr>
      </w:pPr>
    </w:p>
    <w:p w14:paraId="04B9592C" w14:textId="77777777" w:rsidR="00C961E5" w:rsidRPr="00C054B0" w:rsidRDefault="00C961E5" w:rsidP="00C961E5">
      <w:pPr>
        <w:widowControl w:val="0"/>
        <w:rPr>
          <w:rFonts w:cs="Arial"/>
          <w:lang w:eastAsia="zh-CN"/>
        </w:rPr>
      </w:pPr>
      <w:r w:rsidRPr="00C054B0">
        <w:rPr>
          <w:rFonts w:cs="Arial"/>
          <w:lang w:eastAsia="zh-CN"/>
        </w:rPr>
        <w:br w:type="page"/>
      </w:r>
    </w:p>
    <w:p w14:paraId="559E9FDC" w14:textId="0BDFDA2C" w:rsidR="00C961E5" w:rsidRPr="00C054B0" w:rsidRDefault="00C961E5" w:rsidP="00C961E5">
      <w:pPr>
        <w:widowControl w:val="0"/>
        <w:rPr>
          <w:rFonts w:cs="Arial"/>
          <w:lang w:eastAsia="zh-CN"/>
        </w:rPr>
      </w:pPr>
      <w:r w:rsidRPr="00C054B0">
        <w:rPr>
          <w:rFonts w:cs="Arial"/>
          <w:b/>
          <w:bCs/>
          <w:lang w:eastAsia="zh-CN"/>
        </w:rPr>
        <w:lastRenderedPageBreak/>
        <w:t>1</w:t>
      </w:r>
      <w:r w:rsidRPr="00C054B0">
        <w:rPr>
          <w:rFonts w:cs="Arial"/>
          <w:b/>
          <w:bCs/>
          <w:lang w:eastAsia="zh-CN"/>
        </w:rPr>
        <w:tab/>
        <w:t xml:space="preserve">Current situation </w:t>
      </w:r>
    </w:p>
    <w:p w14:paraId="4167A193" w14:textId="77777777" w:rsidR="00C961E5" w:rsidRPr="00C054B0" w:rsidRDefault="00C961E5" w:rsidP="00C961E5">
      <w:pPr>
        <w:widowControl w:val="0"/>
        <w:rPr>
          <w:rFonts w:cs="Arial"/>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9628"/>
      </w:tblGrid>
      <w:tr w:rsidR="00C961E5" w:rsidRPr="00C054B0" w14:paraId="50255330" w14:textId="77777777" w:rsidTr="00F35250">
        <w:trPr>
          <w:trHeight w:val="2860"/>
        </w:trPr>
        <w:tc>
          <w:tcPr>
            <w:tcW w:w="5000" w:type="pct"/>
            <w:tcBorders>
              <w:top w:val="single" w:sz="4" w:space="0" w:color="auto"/>
            </w:tcBorders>
            <w:tcMar>
              <w:left w:w="85" w:type="dxa"/>
              <w:right w:w="85" w:type="dxa"/>
            </w:tcMar>
          </w:tcPr>
          <w:p w14:paraId="577B73E5" w14:textId="77777777" w:rsidR="0019748C" w:rsidRPr="00472B1F" w:rsidRDefault="0019748C" w:rsidP="0019748C">
            <w:pPr>
              <w:widowControl w:val="0"/>
              <w:spacing w:before="60"/>
              <w:jc w:val="both"/>
              <w:rPr>
                <w:rFonts w:cs="Arial"/>
                <w:i/>
              </w:rPr>
            </w:pPr>
            <w:r w:rsidRPr="00472B1F">
              <w:rPr>
                <w:rFonts w:cs="Arial"/>
                <w:i/>
              </w:rPr>
              <w:t>(In terms of quality of service, describe the background and the current situation, the issues and chal</w:t>
            </w:r>
            <w:r w:rsidRPr="00472B1F">
              <w:rPr>
                <w:rFonts w:cs="Arial"/>
                <w:i/>
              </w:rPr>
              <w:softHyphen/>
              <w:t>lenges, the root causes of problems and the measures taken locally to improve quality of service; focus on problems leading to the need for the project)</w:t>
            </w:r>
          </w:p>
          <w:p w14:paraId="3FAE5866" w14:textId="77777777" w:rsidR="00C961E5" w:rsidRPr="00C054B0" w:rsidRDefault="00C961E5" w:rsidP="00F35250">
            <w:pPr>
              <w:widowControl w:val="0"/>
              <w:ind w:left="11" w:hanging="11"/>
              <w:rPr>
                <w:rFonts w:cs="Arial"/>
                <w:lang w:eastAsia="zh-CN"/>
              </w:rPr>
            </w:pPr>
          </w:p>
          <w:p w14:paraId="1E820C49" w14:textId="77777777" w:rsidR="00090F5D" w:rsidRPr="00090F5D" w:rsidRDefault="00090F5D" w:rsidP="00090F5D">
            <w:pPr>
              <w:widowControl w:val="0"/>
              <w:rPr>
                <w:rFonts w:cs="Arial"/>
                <w:lang w:eastAsia="zh-CN"/>
              </w:rPr>
            </w:pPr>
            <w:r w:rsidRPr="00090F5D">
              <w:rPr>
                <w:rFonts w:cs="Arial"/>
                <w:lang w:eastAsia="zh-CN"/>
              </w:rPr>
              <w:t xml:space="preserve">Currently, incoming mail containing goods is subject to a customs procedure with a customs declaration in paper form (CN 22 and CN 23). Due to incomplete data in the customs declarations, </w:t>
            </w:r>
            <w:r>
              <w:rPr>
                <w:rFonts w:cs="Arial"/>
                <w:lang w:eastAsia="zh-CN"/>
              </w:rPr>
              <w:t xml:space="preserve">up to xx% of items </w:t>
            </w:r>
            <w:r w:rsidRPr="00090F5D">
              <w:rPr>
                <w:rFonts w:cs="Arial"/>
                <w:lang w:eastAsia="zh-CN"/>
              </w:rPr>
              <w:t xml:space="preserve">is retained by Customs until the </w:t>
            </w:r>
            <w:proofErr w:type="gramStart"/>
            <w:r w:rsidRPr="00090F5D">
              <w:rPr>
                <w:rFonts w:cs="Arial"/>
                <w:lang w:eastAsia="zh-CN"/>
              </w:rPr>
              <w:t>proper documents are presented by the recipients</w:t>
            </w:r>
            <w:proofErr w:type="gramEnd"/>
            <w:r w:rsidRPr="00090F5D">
              <w:rPr>
                <w:rFonts w:cs="Arial"/>
                <w:lang w:eastAsia="zh-CN"/>
              </w:rPr>
              <w:t>. This considerably delays customs clearance procedures and - in the end - has a negative impact on the actual delivery time as perceived by our customers.</w:t>
            </w:r>
          </w:p>
          <w:p w14:paraId="7E1E0E14" w14:textId="77777777" w:rsidR="00090F5D" w:rsidRPr="00090F5D" w:rsidRDefault="00090F5D" w:rsidP="00090F5D">
            <w:pPr>
              <w:widowControl w:val="0"/>
              <w:rPr>
                <w:rFonts w:cs="Arial"/>
                <w:lang w:eastAsia="zh-CN"/>
              </w:rPr>
            </w:pPr>
          </w:p>
          <w:p w14:paraId="620F12FE" w14:textId="77777777" w:rsidR="00090F5D" w:rsidRPr="00090F5D" w:rsidRDefault="00090F5D" w:rsidP="00090F5D">
            <w:pPr>
              <w:widowControl w:val="0"/>
              <w:rPr>
                <w:rFonts w:cs="Arial"/>
                <w:lang w:eastAsia="zh-CN"/>
              </w:rPr>
            </w:pPr>
            <w:r w:rsidRPr="00090F5D">
              <w:rPr>
                <w:rFonts w:cs="Arial"/>
                <w:lang w:eastAsia="zh-CN"/>
              </w:rPr>
              <w:t xml:space="preserve">In the case of outgoing mail, the shipper </w:t>
            </w:r>
            <w:proofErr w:type="gramStart"/>
            <w:r w:rsidRPr="00090F5D">
              <w:rPr>
                <w:rFonts w:cs="Arial"/>
                <w:lang w:eastAsia="zh-CN"/>
              </w:rPr>
              <w:t>is obliged</w:t>
            </w:r>
            <w:proofErr w:type="gramEnd"/>
            <w:r w:rsidRPr="00090F5D">
              <w:rPr>
                <w:rFonts w:cs="Arial"/>
                <w:lang w:eastAsia="zh-CN"/>
              </w:rPr>
              <w:t xml:space="preserve"> to attach a customs declaration (CN 22 and CN 23) which is not controlled by the post office (not responsible for the quality of these data).</w:t>
            </w:r>
          </w:p>
          <w:p w14:paraId="775892AE" w14:textId="77777777" w:rsidR="00090F5D" w:rsidRPr="00090F5D" w:rsidRDefault="00090F5D" w:rsidP="00090F5D">
            <w:pPr>
              <w:widowControl w:val="0"/>
              <w:rPr>
                <w:rFonts w:cs="Arial"/>
                <w:lang w:eastAsia="zh-CN"/>
              </w:rPr>
            </w:pPr>
          </w:p>
          <w:p w14:paraId="1C001972" w14:textId="77777777" w:rsidR="00090F5D" w:rsidRPr="00090F5D" w:rsidRDefault="00090F5D" w:rsidP="00090F5D">
            <w:pPr>
              <w:widowControl w:val="0"/>
              <w:rPr>
                <w:rFonts w:cs="Arial"/>
                <w:lang w:eastAsia="zh-CN"/>
              </w:rPr>
            </w:pPr>
            <w:r w:rsidRPr="00090F5D">
              <w:rPr>
                <w:rFonts w:cs="Arial"/>
                <w:lang w:eastAsia="zh-CN"/>
              </w:rPr>
              <w:t>Our administration does not exchange any electronic data concerning customs (ITMATT messages) with its partners (other designated operators).</w:t>
            </w:r>
          </w:p>
          <w:p w14:paraId="4ADCE42F" w14:textId="77777777" w:rsidR="00090F5D" w:rsidRPr="00090F5D" w:rsidRDefault="00090F5D" w:rsidP="00090F5D">
            <w:pPr>
              <w:widowControl w:val="0"/>
              <w:rPr>
                <w:rFonts w:cs="Arial"/>
                <w:lang w:eastAsia="zh-CN"/>
              </w:rPr>
            </w:pPr>
          </w:p>
          <w:p w14:paraId="172ABAA4" w14:textId="77777777" w:rsidR="00090F5D" w:rsidRPr="00090F5D" w:rsidRDefault="00090F5D" w:rsidP="00090F5D">
            <w:pPr>
              <w:widowControl w:val="0"/>
              <w:rPr>
                <w:rFonts w:cs="Arial"/>
                <w:lang w:eastAsia="zh-CN"/>
              </w:rPr>
            </w:pPr>
            <w:r w:rsidRPr="00090F5D">
              <w:rPr>
                <w:rFonts w:cs="Arial"/>
                <w:lang w:eastAsia="zh-CN"/>
              </w:rPr>
              <w:t xml:space="preserve">In addition, the laws of the different countries require more and more the electronic exchange prior to shipments containing goods. Without such a system in place, our administration </w:t>
            </w:r>
            <w:proofErr w:type="gramStart"/>
            <w:r w:rsidRPr="00090F5D">
              <w:rPr>
                <w:rFonts w:cs="Arial"/>
                <w:lang w:eastAsia="zh-CN"/>
              </w:rPr>
              <w:t>would be prevented</w:t>
            </w:r>
            <w:proofErr w:type="gramEnd"/>
            <w:r w:rsidRPr="00090F5D">
              <w:rPr>
                <w:rFonts w:cs="Arial"/>
                <w:lang w:eastAsia="zh-CN"/>
              </w:rPr>
              <w:t xml:space="preserve"> from participating fully in the e-commerce boom.</w:t>
            </w:r>
          </w:p>
          <w:p w14:paraId="5D46D7B4" w14:textId="77777777" w:rsidR="00090F5D" w:rsidRPr="00090F5D" w:rsidRDefault="00090F5D" w:rsidP="00090F5D">
            <w:pPr>
              <w:widowControl w:val="0"/>
              <w:rPr>
                <w:rFonts w:cs="Arial"/>
                <w:lang w:eastAsia="zh-CN"/>
              </w:rPr>
            </w:pPr>
          </w:p>
          <w:p w14:paraId="01CE0217" w14:textId="77777777" w:rsidR="00090F5D" w:rsidRPr="00090F5D" w:rsidRDefault="00090F5D" w:rsidP="00090F5D">
            <w:pPr>
              <w:widowControl w:val="0"/>
              <w:rPr>
                <w:rFonts w:cs="Arial"/>
                <w:lang w:eastAsia="zh-CN"/>
              </w:rPr>
            </w:pPr>
            <w:r w:rsidRPr="00090F5D">
              <w:rPr>
                <w:rFonts w:cs="Arial"/>
                <w:lang w:eastAsia="zh-CN"/>
              </w:rPr>
              <w:t>As we do not have a tool to exchange ITMATT messages, it would be both very expensive and extremely complex to develop our own system. Although our relations with the customs authorities of our country are good, there is no current customs agreement.</w:t>
            </w:r>
          </w:p>
          <w:p w14:paraId="5732DCD5" w14:textId="77777777" w:rsidR="00090F5D" w:rsidRPr="00090F5D" w:rsidRDefault="00090F5D" w:rsidP="00090F5D">
            <w:pPr>
              <w:widowControl w:val="0"/>
              <w:rPr>
                <w:rFonts w:cs="Arial"/>
                <w:lang w:eastAsia="zh-CN"/>
              </w:rPr>
            </w:pPr>
          </w:p>
          <w:p w14:paraId="554EC53A" w14:textId="77777777" w:rsidR="00090F5D" w:rsidRPr="00090F5D" w:rsidRDefault="00090F5D" w:rsidP="00090F5D">
            <w:pPr>
              <w:widowControl w:val="0"/>
              <w:rPr>
                <w:rFonts w:cs="Arial"/>
                <w:lang w:eastAsia="zh-CN"/>
              </w:rPr>
            </w:pPr>
            <w:r w:rsidRPr="00090F5D">
              <w:rPr>
                <w:rFonts w:cs="Arial"/>
                <w:lang w:eastAsia="zh-CN"/>
              </w:rPr>
              <w:t>The implementation of CDS would solve this problem.</w:t>
            </w:r>
          </w:p>
          <w:p w14:paraId="49F1177D" w14:textId="77777777" w:rsidR="00CD3646" w:rsidRDefault="00090F5D" w:rsidP="00090F5D">
            <w:pPr>
              <w:widowControl w:val="0"/>
              <w:rPr>
                <w:rFonts w:cs="Arial"/>
                <w:lang w:eastAsia="zh-CN"/>
              </w:rPr>
            </w:pPr>
            <w:r w:rsidRPr="00090F5D">
              <w:rPr>
                <w:rFonts w:cs="Arial"/>
                <w:lang w:eastAsia="zh-CN"/>
              </w:rPr>
              <w:t>Through this project, we hope to implement CDS in our country.</w:t>
            </w:r>
          </w:p>
          <w:p w14:paraId="411EF2F2" w14:textId="77777777" w:rsidR="00090F5D" w:rsidRDefault="00090F5D" w:rsidP="00090F5D">
            <w:pPr>
              <w:widowControl w:val="0"/>
              <w:rPr>
                <w:rFonts w:cs="Arial"/>
                <w:lang w:eastAsia="zh-CN"/>
              </w:rPr>
            </w:pPr>
          </w:p>
          <w:p w14:paraId="5B5B1444" w14:textId="77777777" w:rsidR="00C961E5" w:rsidRPr="00C054B0" w:rsidRDefault="00090F5D" w:rsidP="00000BDB">
            <w:pPr>
              <w:widowControl w:val="0"/>
              <w:spacing w:before="120"/>
              <w:rPr>
                <w:rFonts w:cs="Arial"/>
                <w:lang w:eastAsia="zh-CN"/>
              </w:rPr>
            </w:pPr>
            <w:r>
              <w:rPr>
                <w:rFonts w:cs="Arial"/>
                <w:lang w:eastAsia="zh-CN"/>
              </w:rPr>
              <w:t>(</w:t>
            </w:r>
            <w:r w:rsidRPr="00090F5D">
              <w:rPr>
                <w:rFonts w:cs="Arial"/>
                <w:lang w:eastAsia="zh-CN"/>
              </w:rPr>
              <w:t xml:space="preserve">We have concluded, with effect </w:t>
            </w:r>
            <w:r w:rsidR="00000BDB">
              <w:rPr>
                <w:szCs w:val="24"/>
              </w:rPr>
              <w:t>XX.XXXX.20XX</w:t>
            </w:r>
            <w:r w:rsidRPr="00090F5D">
              <w:rPr>
                <w:rFonts w:cs="Arial"/>
                <w:lang w:eastAsia="zh-CN"/>
              </w:rPr>
              <w:t>, a memorandum of understanding with Customs authorities. This document is in the Annex xx of this proposal.</w:t>
            </w:r>
            <w:r w:rsidR="00000BDB">
              <w:rPr>
                <w:rFonts w:cs="Arial"/>
                <w:lang w:eastAsia="zh-CN"/>
              </w:rPr>
              <w:t>)</w:t>
            </w:r>
          </w:p>
        </w:tc>
      </w:tr>
    </w:tbl>
    <w:p w14:paraId="42F53426" w14:textId="77777777" w:rsidR="00C961E5" w:rsidRPr="00C054B0" w:rsidRDefault="00C961E5" w:rsidP="00C961E5">
      <w:pPr>
        <w:widowControl w:val="0"/>
        <w:rPr>
          <w:rFonts w:cs="Arial"/>
          <w:lang w:eastAsia="zh-CN"/>
        </w:rPr>
      </w:pPr>
    </w:p>
    <w:p w14:paraId="53DE7C3B" w14:textId="77777777" w:rsidR="00C961E5" w:rsidRPr="00C054B0" w:rsidRDefault="00C961E5" w:rsidP="00C961E5">
      <w:pPr>
        <w:widowControl w:val="0"/>
        <w:rPr>
          <w:rFonts w:cs="Arial"/>
          <w:lang w:eastAsia="zh-CN"/>
        </w:rPr>
      </w:pPr>
    </w:p>
    <w:p w14:paraId="1950C8E4" w14:textId="30458ACC" w:rsidR="00C961E5" w:rsidRPr="00C054B0" w:rsidRDefault="00C961E5" w:rsidP="00C961E5">
      <w:pPr>
        <w:widowControl w:val="0"/>
        <w:rPr>
          <w:rFonts w:cs="Arial"/>
          <w:b/>
          <w:bCs/>
          <w:lang w:eastAsia="zh-CN"/>
        </w:rPr>
      </w:pPr>
      <w:r w:rsidRPr="00C054B0">
        <w:rPr>
          <w:rFonts w:cs="Arial"/>
          <w:b/>
          <w:bCs/>
          <w:lang w:eastAsia="zh-CN"/>
        </w:rPr>
        <w:t>2</w:t>
      </w:r>
      <w:r w:rsidRPr="00C054B0">
        <w:rPr>
          <w:rFonts w:cs="Arial"/>
          <w:b/>
          <w:bCs/>
          <w:lang w:eastAsia="zh-CN"/>
        </w:rPr>
        <w:tab/>
      </w:r>
      <w:r w:rsidR="0019748C">
        <w:rPr>
          <w:rFonts w:cs="Arial"/>
          <w:b/>
          <w:bCs/>
          <w:lang w:eastAsia="zh-CN"/>
        </w:rPr>
        <w:t>O</w:t>
      </w:r>
      <w:r w:rsidRPr="00C054B0">
        <w:rPr>
          <w:rFonts w:cs="Arial"/>
          <w:b/>
          <w:bCs/>
          <w:lang w:eastAsia="zh-CN"/>
        </w:rPr>
        <w:t xml:space="preserve">bjectives and expected results </w:t>
      </w:r>
    </w:p>
    <w:p w14:paraId="4B37840E" w14:textId="77777777" w:rsidR="00C961E5" w:rsidRPr="00C054B0" w:rsidRDefault="00C961E5" w:rsidP="00C961E5">
      <w:pPr>
        <w:widowControl w:val="0"/>
        <w:rPr>
          <w:rFonts w:cs="Arial"/>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9628"/>
      </w:tblGrid>
      <w:tr w:rsidR="00C961E5" w:rsidRPr="00C054B0" w14:paraId="30862D66" w14:textId="77777777" w:rsidTr="00F35250">
        <w:trPr>
          <w:trHeight w:val="20"/>
        </w:trPr>
        <w:tc>
          <w:tcPr>
            <w:tcW w:w="5000" w:type="pct"/>
            <w:tcBorders>
              <w:top w:val="single" w:sz="4" w:space="0" w:color="000000"/>
              <w:left w:val="single" w:sz="4" w:space="0" w:color="000000"/>
              <w:bottom w:val="nil"/>
              <w:right w:val="single" w:sz="4" w:space="0" w:color="000000"/>
            </w:tcBorders>
            <w:tcMar>
              <w:left w:w="85" w:type="dxa"/>
              <w:right w:w="85" w:type="dxa"/>
            </w:tcMar>
          </w:tcPr>
          <w:p w14:paraId="2BD1F3E4" w14:textId="6B59A774" w:rsidR="00C961E5" w:rsidRPr="00C054B0" w:rsidRDefault="0019748C" w:rsidP="00F35250">
            <w:pPr>
              <w:widowControl w:val="0"/>
              <w:spacing w:before="60"/>
              <w:rPr>
                <w:rFonts w:cs="Arial"/>
                <w:i/>
                <w:iCs/>
                <w:lang w:eastAsia="zh-CN"/>
              </w:rPr>
            </w:pPr>
            <w:bookmarkStart w:id="1" w:name="TAB2"/>
            <w:r>
              <w:rPr>
                <w:rFonts w:cs="Arial"/>
                <w:i/>
                <w:iCs/>
                <w:lang w:eastAsia="zh-CN"/>
              </w:rPr>
              <w:t>O</w:t>
            </w:r>
            <w:r w:rsidR="00C961E5" w:rsidRPr="00C054B0">
              <w:rPr>
                <w:rFonts w:cs="Arial"/>
                <w:i/>
                <w:iCs/>
                <w:lang w:eastAsia="zh-CN"/>
              </w:rPr>
              <w:t xml:space="preserve">bjectives and expected results </w:t>
            </w:r>
          </w:p>
        </w:tc>
      </w:tr>
      <w:tr w:rsidR="00C961E5" w:rsidRPr="00C054B0" w14:paraId="31EFE4BF" w14:textId="77777777" w:rsidTr="00F35250">
        <w:trPr>
          <w:trHeight w:val="3402"/>
        </w:trPr>
        <w:tc>
          <w:tcPr>
            <w:tcW w:w="5000" w:type="pct"/>
            <w:tcBorders>
              <w:top w:val="nil"/>
              <w:left w:val="single" w:sz="4" w:space="0" w:color="000000"/>
              <w:bottom w:val="single" w:sz="4" w:space="0" w:color="000000"/>
              <w:right w:val="single" w:sz="4" w:space="0" w:color="000000"/>
            </w:tcBorders>
            <w:tcMar>
              <w:left w:w="85" w:type="dxa"/>
              <w:right w:w="85" w:type="dxa"/>
            </w:tcMar>
          </w:tcPr>
          <w:p w14:paraId="0795E655" w14:textId="02BB8777" w:rsidR="0019748C" w:rsidRPr="00472B1F" w:rsidRDefault="0019748C" w:rsidP="0019748C">
            <w:pPr>
              <w:pStyle w:val="ListParagraph"/>
              <w:widowControl w:val="0"/>
              <w:ind w:left="0"/>
              <w:jc w:val="both"/>
              <w:rPr>
                <w:rFonts w:cs="Arial"/>
                <w:i/>
                <w:iCs/>
                <w:lang w:eastAsia="zh-CN"/>
              </w:rPr>
            </w:pPr>
            <w:r>
              <w:rPr>
                <w:rFonts w:cs="Arial"/>
                <w:i/>
                <w:iCs/>
              </w:rPr>
              <w:t>(</w:t>
            </w:r>
            <w:r w:rsidRPr="00472B1F">
              <w:rPr>
                <w:rFonts w:cs="Arial"/>
                <w:i/>
                <w:iCs/>
              </w:rPr>
              <w:t xml:space="preserve">Briefly describe the proposed project and what it is designed to achieve – improvement in quality of service, and how the project objectives relate to the DO’s quality development plan) </w:t>
            </w:r>
          </w:p>
          <w:p w14:paraId="2688650B" w14:textId="77777777" w:rsidR="00C961E5" w:rsidRPr="00C054B0" w:rsidRDefault="00C961E5" w:rsidP="00F35250">
            <w:pPr>
              <w:widowControl w:val="0"/>
              <w:ind w:left="11" w:hanging="11"/>
              <w:rPr>
                <w:rFonts w:cs="Arial"/>
                <w:lang w:eastAsia="zh-CN"/>
              </w:rPr>
            </w:pPr>
          </w:p>
          <w:p w14:paraId="5999194E" w14:textId="77777777" w:rsidR="005E723B" w:rsidRPr="005E723B" w:rsidRDefault="005E723B" w:rsidP="005E723B">
            <w:pPr>
              <w:spacing w:before="60" w:after="60" w:line="240" w:lineRule="exact"/>
              <w:rPr>
                <w:rFonts w:cs="Arial"/>
                <w:i/>
                <w:iCs/>
                <w:lang w:eastAsia="zh-CN"/>
              </w:rPr>
            </w:pPr>
            <w:r w:rsidRPr="005E723B">
              <w:rPr>
                <w:b/>
                <w:i/>
                <w:noProof/>
                <w:szCs w:val="24"/>
                <w:lang w:val="en-US"/>
              </w:rPr>
              <w:t>Aim</w:t>
            </w:r>
            <w:r w:rsidRPr="005E723B">
              <w:rPr>
                <w:rFonts w:cs="Arial"/>
                <w:i/>
                <w:iCs/>
                <w:lang w:eastAsia="zh-CN"/>
              </w:rPr>
              <w:t>:</w:t>
            </w:r>
          </w:p>
          <w:p w14:paraId="616CBC05" w14:textId="77777777" w:rsidR="005E723B" w:rsidRPr="005E723B" w:rsidRDefault="005E723B" w:rsidP="005E723B">
            <w:pPr>
              <w:pStyle w:val="ListParagraph"/>
              <w:spacing w:before="60" w:after="60" w:line="240" w:lineRule="exact"/>
              <w:ind w:hanging="360"/>
              <w:rPr>
                <w:szCs w:val="24"/>
                <w:lang w:val="en-US"/>
              </w:rPr>
            </w:pPr>
            <w:r w:rsidRPr="005E723B">
              <w:rPr>
                <w:szCs w:val="24"/>
                <w:lang w:val="en-US"/>
              </w:rPr>
              <w:t>- Aims to improve customs procedures and make them more efficient while reducing delays</w:t>
            </w:r>
          </w:p>
          <w:p w14:paraId="2376013B" w14:textId="77777777" w:rsidR="005E723B" w:rsidRDefault="005E723B" w:rsidP="005E723B">
            <w:pPr>
              <w:widowControl w:val="0"/>
              <w:rPr>
                <w:rFonts w:cs="Arial"/>
                <w:i/>
                <w:iCs/>
                <w:lang w:eastAsia="zh-CN"/>
              </w:rPr>
            </w:pPr>
          </w:p>
          <w:p w14:paraId="011A001E" w14:textId="77777777" w:rsidR="005E723B" w:rsidRPr="003C7617" w:rsidRDefault="005E723B" w:rsidP="005E723B">
            <w:pPr>
              <w:spacing w:before="60" w:after="60" w:line="240" w:lineRule="exact"/>
              <w:rPr>
                <w:b/>
                <w:i/>
                <w:noProof/>
                <w:szCs w:val="24"/>
                <w:lang w:val="en-US"/>
              </w:rPr>
            </w:pPr>
            <w:r w:rsidRPr="003C7617">
              <w:rPr>
                <w:b/>
                <w:i/>
                <w:noProof/>
                <w:szCs w:val="24"/>
                <w:lang w:val="en-US"/>
              </w:rPr>
              <w:t>Objectives:</w:t>
            </w:r>
          </w:p>
          <w:p w14:paraId="5D831D8B" w14:textId="77777777" w:rsidR="005E723B" w:rsidRPr="003C7617" w:rsidRDefault="005E723B" w:rsidP="005E723B">
            <w:pPr>
              <w:pStyle w:val="ListParagraph"/>
              <w:spacing w:before="60" w:after="60" w:line="240" w:lineRule="exact"/>
              <w:ind w:hanging="360"/>
              <w:rPr>
                <w:szCs w:val="24"/>
                <w:lang w:val="en-US"/>
              </w:rPr>
            </w:pPr>
            <w:r w:rsidRPr="003C7617">
              <w:rPr>
                <w:szCs w:val="24"/>
                <w:lang w:val="en-US"/>
              </w:rPr>
              <w:t>- Comply with standard standards</w:t>
            </w:r>
          </w:p>
          <w:p w14:paraId="0A114281" w14:textId="77777777" w:rsidR="005E723B" w:rsidRPr="003C7617" w:rsidRDefault="005E723B" w:rsidP="005E723B">
            <w:pPr>
              <w:pStyle w:val="ListParagraph"/>
              <w:spacing w:before="60" w:after="60" w:line="240" w:lineRule="exact"/>
              <w:ind w:hanging="360"/>
              <w:rPr>
                <w:szCs w:val="24"/>
                <w:lang w:val="en-US"/>
              </w:rPr>
            </w:pPr>
            <w:r w:rsidRPr="003C7617">
              <w:rPr>
                <w:szCs w:val="24"/>
                <w:lang w:val="en-US"/>
              </w:rPr>
              <w:t>- Reduce processing times with customs</w:t>
            </w:r>
          </w:p>
          <w:p w14:paraId="5331081C" w14:textId="77777777" w:rsidR="005E723B" w:rsidRPr="003C7617" w:rsidRDefault="005E723B" w:rsidP="005E723B">
            <w:pPr>
              <w:pStyle w:val="ListParagraph"/>
              <w:spacing w:before="60" w:after="60" w:line="240" w:lineRule="exact"/>
              <w:ind w:hanging="360"/>
              <w:rPr>
                <w:szCs w:val="24"/>
                <w:lang w:val="en-US"/>
              </w:rPr>
            </w:pPr>
            <w:r w:rsidRPr="003C7617">
              <w:rPr>
                <w:szCs w:val="24"/>
                <w:lang w:val="en-US"/>
              </w:rPr>
              <w:t>- Start the exchange of electronic data with the customs</w:t>
            </w:r>
          </w:p>
          <w:p w14:paraId="1B10EB52" w14:textId="77777777" w:rsidR="005E723B" w:rsidRPr="005E723B" w:rsidRDefault="005E723B" w:rsidP="005E723B">
            <w:pPr>
              <w:widowControl w:val="0"/>
              <w:rPr>
                <w:rFonts w:cs="Arial"/>
                <w:i/>
                <w:iCs/>
                <w:lang w:eastAsia="zh-CN"/>
              </w:rPr>
            </w:pPr>
          </w:p>
          <w:p w14:paraId="732077C3" w14:textId="77777777" w:rsidR="005E723B" w:rsidRPr="003C7617" w:rsidRDefault="005E723B" w:rsidP="005E723B">
            <w:pPr>
              <w:spacing w:before="60" w:after="60" w:line="240" w:lineRule="exact"/>
              <w:rPr>
                <w:b/>
                <w:i/>
                <w:noProof/>
                <w:szCs w:val="24"/>
                <w:lang w:val="en-US"/>
              </w:rPr>
            </w:pPr>
            <w:r w:rsidRPr="003C7617">
              <w:rPr>
                <w:b/>
                <w:i/>
                <w:noProof/>
                <w:szCs w:val="24"/>
                <w:lang w:val="en-US"/>
              </w:rPr>
              <w:t>Expected</w:t>
            </w:r>
            <w:r w:rsidRPr="005E723B">
              <w:rPr>
                <w:rFonts w:cs="Arial"/>
                <w:i/>
                <w:iCs/>
                <w:lang w:eastAsia="zh-CN"/>
              </w:rPr>
              <w:t xml:space="preserve"> </w:t>
            </w:r>
            <w:r w:rsidRPr="003C7617">
              <w:rPr>
                <w:b/>
                <w:i/>
                <w:noProof/>
                <w:szCs w:val="24"/>
                <w:lang w:val="en-US"/>
              </w:rPr>
              <w:t>results :</w:t>
            </w:r>
          </w:p>
          <w:p w14:paraId="3F9F5EEA" w14:textId="77777777" w:rsidR="005E723B" w:rsidRPr="003C7617" w:rsidRDefault="005E723B" w:rsidP="005E723B">
            <w:pPr>
              <w:pStyle w:val="ListParagraph"/>
              <w:spacing w:before="60" w:after="60" w:line="240" w:lineRule="exact"/>
              <w:ind w:hanging="360"/>
              <w:rPr>
                <w:szCs w:val="24"/>
                <w:lang w:val="en-US"/>
              </w:rPr>
            </w:pPr>
            <w:r w:rsidRPr="003C7617">
              <w:rPr>
                <w:szCs w:val="24"/>
                <w:lang w:val="en-US"/>
              </w:rPr>
              <w:t>- Better collaboration with customs, leading to the signing of a customs-to-customs agreement</w:t>
            </w:r>
          </w:p>
          <w:p w14:paraId="60090036" w14:textId="77777777" w:rsidR="005E723B" w:rsidRPr="003C7617" w:rsidRDefault="005E723B" w:rsidP="005E723B">
            <w:pPr>
              <w:pStyle w:val="ListParagraph"/>
              <w:spacing w:before="60" w:after="60" w:line="240" w:lineRule="exact"/>
              <w:ind w:hanging="360"/>
              <w:rPr>
                <w:szCs w:val="24"/>
                <w:lang w:val="en-US"/>
              </w:rPr>
            </w:pPr>
            <w:r w:rsidRPr="003C7617">
              <w:rPr>
                <w:szCs w:val="24"/>
                <w:lang w:val="en-US"/>
              </w:rPr>
              <w:t>- Electronic data exchanges with other designated operators and customs</w:t>
            </w:r>
          </w:p>
          <w:p w14:paraId="545A0337" w14:textId="77777777" w:rsidR="005E723B" w:rsidRPr="003C7617" w:rsidRDefault="005E723B" w:rsidP="005E723B">
            <w:pPr>
              <w:pStyle w:val="ListParagraph"/>
              <w:spacing w:before="60" w:after="60" w:line="240" w:lineRule="exact"/>
              <w:ind w:hanging="360"/>
              <w:rPr>
                <w:szCs w:val="24"/>
                <w:lang w:val="en-US"/>
              </w:rPr>
            </w:pPr>
            <w:r w:rsidRPr="003C7617">
              <w:rPr>
                <w:szCs w:val="24"/>
                <w:lang w:val="en-US"/>
              </w:rPr>
              <w:t>- Respect of standard standards</w:t>
            </w:r>
          </w:p>
          <w:p w14:paraId="1C3A2887" w14:textId="77777777" w:rsidR="005E723B" w:rsidRPr="003C7617" w:rsidRDefault="005E723B" w:rsidP="005E723B">
            <w:pPr>
              <w:pStyle w:val="ListParagraph"/>
              <w:spacing w:before="60" w:after="60" w:line="240" w:lineRule="exact"/>
              <w:ind w:hanging="360"/>
              <w:rPr>
                <w:szCs w:val="24"/>
                <w:lang w:val="en-US"/>
              </w:rPr>
            </w:pPr>
            <w:r w:rsidRPr="003C7617">
              <w:rPr>
                <w:szCs w:val="24"/>
                <w:lang w:val="en-US"/>
              </w:rPr>
              <w:t>- Simplification of processing procedures at the office of exchange by the exchange of information in electronic format</w:t>
            </w:r>
          </w:p>
          <w:p w14:paraId="7E318AD2" w14:textId="77777777" w:rsidR="00C961E5" w:rsidRPr="003C7617" w:rsidRDefault="005E723B" w:rsidP="005E723B">
            <w:pPr>
              <w:pStyle w:val="ListParagraph"/>
              <w:spacing w:before="60" w:after="60" w:line="240" w:lineRule="exact"/>
              <w:ind w:hanging="360"/>
              <w:rPr>
                <w:szCs w:val="24"/>
                <w:lang w:val="en-US"/>
              </w:rPr>
            </w:pPr>
            <w:r w:rsidRPr="003C7617">
              <w:rPr>
                <w:szCs w:val="24"/>
                <w:lang w:val="en-US"/>
              </w:rPr>
              <w:t>- Customer satisfaction (processing times and amount of customs taxes are known in advance)</w:t>
            </w:r>
          </w:p>
          <w:p w14:paraId="4DA79AF1" w14:textId="77777777" w:rsidR="00C961E5" w:rsidRPr="00C054B0" w:rsidRDefault="00C961E5" w:rsidP="00F35250">
            <w:pPr>
              <w:widowControl w:val="0"/>
              <w:rPr>
                <w:rFonts w:cs="Arial"/>
                <w:lang w:eastAsia="zh-CN"/>
              </w:rPr>
            </w:pPr>
          </w:p>
        </w:tc>
      </w:tr>
      <w:bookmarkEnd w:id="1"/>
    </w:tbl>
    <w:p w14:paraId="5B273B04" w14:textId="4E4288A0" w:rsidR="00CD3646" w:rsidRDefault="00CD3646" w:rsidP="00C961E5">
      <w:pPr>
        <w:widowControl w:val="0"/>
        <w:rPr>
          <w:rFonts w:cs="Arial"/>
          <w:lang w:eastAsia="zh-CN"/>
        </w:rPr>
      </w:pPr>
    </w:p>
    <w:p w14:paraId="78F933D8" w14:textId="77777777" w:rsidR="0019748C" w:rsidRPr="00694578" w:rsidRDefault="0019748C" w:rsidP="0019748C">
      <w:pPr>
        <w:widowControl w:val="0"/>
        <w:rPr>
          <w:rFonts w:cs="Arial"/>
          <w:lang w:eastAsia="zh-CN"/>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9628"/>
      </w:tblGrid>
      <w:tr w:rsidR="0019748C" w:rsidRPr="00694578" w14:paraId="3B447974" w14:textId="77777777" w:rsidTr="0019748C">
        <w:trPr>
          <w:cantSplit/>
          <w:trHeight w:val="20"/>
        </w:trPr>
        <w:tc>
          <w:tcPr>
            <w:tcW w:w="5000" w:type="pct"/>
            <w:tcBorders>
              <w:bottom w:val="nil"/>
            </w:tcBorders>
            <w:tcMar>
              <w:left w:w="85" w:type="dxa"/>
              <w:right w:w="85" w:type="dxa"/>
            </w:tcMar>
          </w:tcPr>
          <w:p w14:paraId="0B46EED1" w14:textId="77777777" w:rsidR="0019748C" w:rsidRPr="00694578" w:rsidRDefault="0019748C" w:rsidP="00525E4E">
            <w:pPr>
              <w:widowControl w:val="0"/>
              <w:spacing w:before="60"/>
              <w:rPr>
                <w:rFonts w:cs="Arial"/>
                <w:i/>
                <w:iCs/>
                <w:lang w:eastAsia="zh-CN"/>
              </w:rPr>
            </w:pPr>
            <w:r w:rsidRPr="00694578">
              <w:rPr>
                <w:rFonts w:cs="Arial"/>
                <w:i/>
                <w:iCs/>
                <w:lang w:eastAsia="zh-CN"/>
              </w:rPr>
              <w:t xml:space="preserve">Projects the DO is participating in and current performance (GMS, </w:t>
            </w:r>
            <w:proofErr w:type="spellStart"/>
            <w:r w:rsidRPr="00694578">
              <w:rPr>
                <w:rFonts w:cs="Arial"/>
                <w:i/>
                <w:iCs/>
                <w:lang w:eastAsia="zh-CN"/>
              </w:rPr>
              <w:t>Securex</w:t>
            </w:r>
            <w:proofErr w:type="spellEnd"/>
            <w:r w:rsidRPr="00694578">
              <w:rPr>
                <w:rFonts w:cs="Arial"/>
                <w:i/>
                <w:iCs/>
                <w:lang w:eastAsia="zh-CN"/>
              </w:rPr>
              <w:t>, etc.)</w:t>
            </w:r>
          </w:p>
        </w:tc>
      </w:tr>
      <w:tr w:rsidR="0019748C" w:rsidRPr="00694578" w14:paraId="598C6B04" w14:textId="77777777" w:rsidTr="0019748C">
        <w:trPr>
          <w:cantSplit/>
          <w:trHeight w:val="20"/>
        </w:trPr>
        <w:tc>
          <w:tcPr>
            <w:tcW w:w="5000" w:type="pct"/>
            <w:tcBorders>
              <w:top w:val="nil"/>
            </w:tcBorders>
            <w:tcMar>
              <w:left w:w="85" w:type="dxa"/>
              <w:right w:w="85" w:type="dxa"/>
            </w:tcMar>
          </w:tcPr>
          <w:p w14:paraId="4CF43374" w14:textId="77777777" w:rsidR="0019748C" w:rsidRPr="00694578" w:rsidRDefault="0019748C" w:rsidP="00525E4E">
            <w:pPr>
              <w:widowControl w:val="0"/>
              <w:ind w:left="11" w:hanging="11"/>
              <w:rPr>
                <w:rFonts w:cs="Arial"/>
                <w:lang w:eastAsia="zh-CN"/>
              </w:rPr>
            </w:pPr>
          </w:p>
          <w:p w14:paraId="4F66BA96" w14:textId="77777777" w:rsidR="0019748C" w:rsidRPr="00694578" w:rsidRDefault="00043E89" w:rsidP="00525E4E">
            <w:pPr>
              <w:widowControl w:val="0"/>
              <w:rPr>
                <w:rFonts w:cs="Arial"/>
                <w:lang w:eastAsia="zh-CN"/>
              </w:rPr>
            </w:pPr>
            <w:sdt>
              <w:sdtPr>
                <w:rPr>
                  <w:rFonts w:cs="Arial"/>
                  <w:sz w:val="24"/>
                  <w:szCs w:val="24"/>
                </w:rPr>
                <w:id w:val="408197592"/>
                <w14:checkbox>
                  <w14:checked w14:val="0"/>
                  <w14:checkedState w14:val="0054" w14:font="Wingdings 2"/>
                  <w14:uncheckedState w14:val="0071" w14:font="Wingdings"/>
                </w14:checkbox>
              </w:sdtPr>
              <w:sdtEndPr/>
              <w:sdtContent>
                <w:r w:rsidR="0019748C" w:rsidRPr="00694578">
                  <w:rPr>
                    <w:rFonts w:cs="Arial"/>
                    <w:sz w:val="24"/>
                    <w:szCs w:val="24"/>
                  </w:rPr>
                  <w:sym w:font="Wingdings" w:char="F071"/>
                </w:r>
              </w:sdtContent>
            </w:sdt>
            <w:r w:rsidR="0019748C" w:rsidRPr="00694578">
              <w:rPr>
                <w:rFonts w:cs="Arial"/>
                <w:lang w:eastAsia="zh-CN"/>
              </w:rPr>
              <w:t xml:space="preserve"> GMS </w:t>
            </w:r>
          </w:p>
          <w:p w14:paraId="3310F757" w14:textId="77777777" w:rsidR="0019748C" w:rsidRPr="00472B1F" w:rsidRDefault="0019748C" w:rsidP="00525E4E">
            <w:pPr>
              <w:widowControl w:val="0"/>
              <w:rPr>
                <w:rFonts w:cs="Arial"/>
                <w:i/>
                <w:lang w:eastAsia="zh-CN"/>
              </w:rPr>
            </w:pPr>
            <w:r w:rsidRPr="00472B1F">
              <w:rPr>
                <w:rFonts w:cs="Arial"/>
                <w:i/>
                <w:lang w:eastAsia="zh-CN"/>
              </w:rPr>
              <w:t>(Indicate current level of performance)</w:t>
            </w:r>
          </w:p>
          <w:p w14:paraId="2CED9F32" w14:textId="77777777" w:rsidR="0019748C" w:rsidRPr="00694578" w:rsidRDefault="0019748C" w:rsidP="00525E4E">
            <w:pPr>
              <w:widowControl w:val="0"/>
              <w:rPr>
                <w:rFonts w:cs="Arial"/>
                <w:lang w:eastAsia="zh-CN"/>
              </w:rPr>
            </w:pPr>
          </w:p>
          <w:p w14:paraId="33010BCB" w14:textId="77777777" w:rsidR="0019748C" w:rsidRPr="00694578" w:rsidRDefault="00043E89" w:rsidP="00525E4E">
            <w:pPr>
              <w:widowControl w:val="0"/>
              <w:rPr>
                <w:rFonts w:cs="Arial"/>
                <w:lang w:eastAsia="zh-CN"/>
              </w:rPr>
            </w:pPr>
            <w:sdt>
              <w:sdtPr>
                <w:rPr>
                  <w:rFonts w:cs="Arial"/>
                  <w:sz w:val="24"/>
                  <w:szCs w:val="24"/>
                </w:rPr>
                <w:id w:val="-1441602354"/>
                <w14:checkbox>
                  <w14:checked w14:val="0"/>
                  <w14:checkedState w14:val="0054" w14:font="Wingdings 2"/>
                  <w14:uncheckedState w14:val="0071" w14:font="Wingdings"/>
                </w14:checkbox>
              </w:sdtPr>
              <w:sdtEndPr/>
              <w:sdtContent>
                <w:r w:rsidR="0019748C" w:rsidRPr="00694578">
                  <w:rPr>
                    <w:rFonts w:cs="Arial"/>
                    <w:sz w:val="24"/>
                    <w:szCs w:val="24"/>
                  </w:rPr>
                  <w:sym w:font="Wingdings" w:char="F071"/>
                </w:r>
              </w:sdtContent>
            </w:sdt>
            <w:r w:rsidR="0019748C" w:rsidRPr="00694578">
              <w:rPr>
                <w:rFonts w:cs="Arial"/>
                <w:lang w:eastAsia="zh-CN"/>
              </w:rPr>
              <w:t xml:space="preserve"> IPS </w:t>
            </w:r>
          </w:p>
          <w:p w14:paraId="79AE7D27" w14:textId="62256955" w:rsidR="0019748C" w:rsidRPr="0019748C" w:rsidRDefault="0019748C" w:rsidP="00525E4E">
            <w:pPr>
              <w:widowControl w:val="0"/>
              <w:rPr>
                <w:rFonts w:cs="Arial"/>
                <w:i/>
                <w:lang w:eastAsia="zh-CN"/>
              </w:rPr>
            </w:pPr>
            <w:r w:rsidRPr="00472B1F">
              <w:rPr>
                <w:rFonts w:cs="Arial"/>
                <w:i/>
                <w:lang w:eastAsia="zh-CN"/>
              </w:rPr>
              <w:t>(Indicate current level of performance)</w:t>
            </w:r>
          </w:p>
          <w:p w14:paraId="7714BD7D" w14:textId="77777777" w:rsidR="0019748C" w:rsidRDefault="0019748C" w:rsidP="00525E4E">
            <w:pPr>
              <w:widowControl w:val="0"/>
              <w:rPr>
                <w:rFonts w:cs="Arial"/>
                <w:lang w:eastAsia="zh-CN"/>
              </w:rPr>
            </w:pPr>
          </w:p>
          <w:p w14:paraId="7B058663" w14:textId="77777777" w:rsidR="0019748C" w:rsidRDefault="0019748C" w:rsidP="00525E4E">
            <w:pPr>
              <w:widowControl w:val="0"/>
              <w:rPr>
                <w:rFonts w:cs="Arial"/>
                <w:lang w:eastAsia="zh-CN"/>
              </w:rPr>
            </w:pPr>
          </w:p>
          <w:p w14:paraId="38021C5B" w14:textId="77777777" w:rsidR="0019748C" w:rsidRDefault="0019748C" w:rsidP="00525E4E">
            <w:pPr>
              <w:widowControl w:val="0"/>
              <w:rPr>
                <w:rFonts w:cs="Arial"/>
                <w:lang w:eastAsia="zh-CN"/>
              </w:rPr>
            </w:pPr>
          </w:p>
          <w:p w14:paraId="4DEC3857" w14:textId="77777777" w:rsidR="0019748C" w:rsidRDefault="0019748C" w:rsidP="00525E4E">
            <w:pPr>
              <w:widowControl w:val="0"/>
              <w:rPr>
                <w:rFonts w:cs="Arial"/>
                <w:lang w:eastAsia="zh-CN"/>
              </w:rPr>
            </w:pPr>
          </w:p>
          <w:p w14:paraId="266EFCF1" w14:textId="77777777" w:rsidR="0019748C" w:rsidRDefault="0019748C" w:rsidP="00525E4E">
            <w:pPr>
              <w:widowControl w:val="0"/>
              <w:rPr>
                <w:rFonts w:cs="Arial"/>
                <w:lang w:eastAsia="zh-CN"/>
              </w:rPr>
            </w:pPr>
          </w:p>
          <w:p w14:paraId="36042F04" w14:textId="7A3A3778" w:rsidR="0019748C" w:rsidRPr="00694578" w:rsidRDefault="0019748C" w:rsidP="00525E4E">
            <w:pPr>
              <w:widowControl w:val="0"/>
              <w:rPr>
                <w:rFonts w:cs="Arial"/>
                <w:lang w:eastAsia="zh-CN"/>
              </w:rPr>
            </w:pPr>
          </w:p>
        </w:tc>
      </w:tr>
    </w:tbl>
    <w:p w14:paraId="6980458D" w14:textId="77777777" w:rsidR="0019748C" w:rsidRDefault="0019748C" w:rsidP="00C961E5">
      <w:pPr>
        <w:widowControl w:val="0"/>
        <w:rPr>
          <w:rFonts w:cs="Arial"/>
          <w:lang w:eastAsia="zh-CN"/>
        </w:rPr>
      </w:pPr>
    </w:p>
    <w:p w14:paraId="31C0D89B" w14:textId="77777777" w:rsidR="0019748C" w:rsidRDefault="0019748C" w:rsidP="00C961E5">
      <w:pPr>
        <w:widowControl w:val="0"/>
        <w:rPr>
          <w:rFonts w:cs="Arial"/>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9628"/>
      </w:tblGrid>
      <w:tr w:rsidR="00C961E5" w:rsidRPr="00C054B0" w14:paraId="7F237DFA" w14:textId="77777777" w:rsidTr="00A56B47">
        <w:trPr>
          <w:trHeight w:val="70"/>
        </w:trPr>
        <w:tc>
          <w:tcPr>
            <w:tcW w:w="5000" w:type="pct"/>
            <w:tcBorders>
              <w:bottom w:val="single" w:sz="4" w:space="0" w:color="auto"/>
            </w:tcBorders>
            <w:tcMar>
              <w:left w:w="85" w:type="dxa"/>
              <w:right w:w="85" w:type="dxa"/>
            </w:tcMar>
          </w:tcPr>
          <w:p w14:paraId="0B0FFB2C" w14:textId="77777777" w:rsidR="00C961E5" w:rsidRPr="00C054B0" w:rsidRDefault="00C961E5" w:rsidP="00F35250">
            <w:pPr>
              <w:widowControl w:val="0"/>
              <w:spacing w:before="60"/>
              <w:rPr>
                <w:rFonts w:cs="Arial"/>
                <w:i/>
                <w:iCs/>
                <w:lang w:eastAsia="zh-CN"/>
              </w:rPr>
            </w:pPr>
            <w:r w:rsidRPr="00C054B0">
              <w:rPr>
                <w:rFonts w:cs="Arial"/>
                <w:i/>
                <w:iCs/>
                <w:lang w:eastAsia="zh-CN"/>
              </w:rPr>
              <w:t>Related projects (if applicable)</w:t>
            </w:r>
          </w:p>
        </w:tc>
      </w:tr>
      <w:tr w:rsidR="00C961E5" w:rsidRPr="00C054B0" w14:paraId="45104275" w14:textId="77777777" w:rsidTr="00A56B47">
        <w:trPr>
          <w:trHeight w:val="816"/>
        </w:trPr>
        <w:tc>
          <w:tcPr>
            <w:tcW w:w="5000" w:type="pct"/>
            <w:tcBorders>
              <w:top w:val="single" w:sz="4" w:space="0" w:color="auto"/>
            </w:tcBorders>
            <w:tcMar>
              <w:left w:w="85" w:type="dxa"/>
              <w:right w:w="85" w:type="dxa"/>
            </w:tcMar>
          </w:tcPr>
          <w:p w14:paraId="0FA4EC77" w14:textId="77777777" w:rsidR="00C961E5" w:rsidRPr="00A56B47" w:rsidRDefault="00A56B47" w:rsidP="00A56B47">
            <w:pPr>
              <w:pStyle w:val="ListParagraph"/>
              <w:widowControl w:val="0"/>
              <w:numPr>
                <w:ilvl w:val="0"/>
                <w:numId w:val="22"/>
              </w:numPr>
              <w:spacing w:before="120"/>
              <w:ind w:left="714" w:hanging="357"/>
              <w:contextualSpacing w:val="0"/>
              <w:rPr>
                <w:rFonts w:cs="Arial"/>
                <w:lang w:eastAsia="zh-CN"/>
              </w:rPr>
            </w:pPr>
            <w:r>
              <w:rPr>
                <w:rFonts w:cs="Arial"/>
                <w:lang w:eastAsia="zh-CN"/>
              </w:rPr>
              <w:t>IPS, etc.</w:t>
            </w:r>
          </w:p>
        </w:tc>
      </w:tr>
    </w:tbl>
    <w:p w14:paraId="1BD2694F" w14:textId="77777777" w:rsidR="00C961E5" w:rsidRPr="00C054B0" w:rsidRDefault="00C961E5" w:rsidP="00C961E5">
      <w:pPr>
        <w:widowControl w:val="0"/>
        <w:rPr>
          <w:rFonts w:cs="Arial"/>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925"/>
        <w:gridCol w:w="1925"/>
        <w:gridCol w:w="1926"/>
        <w:gridCol w:w="1926"/>
        <w:gridCol w:w="1926"/>
      </w:tblGrid>
      <w:tr w:rsidR="00C961E5" w:rsidRPr="00C054B0" w14:paraId="1F69950E" w14:textId="77777777" w:rsidTr="00F35250">
        <w:trPr>
          <w:trHeight w:val="20"/>
        </w:trPr>
        <w:tc>
          <w:tcPr>
            <w:tcW w:w="5000" w:type="pct"/>
            <w:gridSpan w:val="5"/>
            <w:tcBorders>
              <w:left w:val="single" w:sz="4" w:space="0" w:color="auto"/>
            </w:tcBorders>
            <w:tcMar>
              <w:left w:w="85" w:type="dxa"/>
              <w:right w:w="85" w:type="dxa"/>
            </w:tcMar>
          </w:tcPr>
          <w:p w14:paraId="11CCD92C" w14:textId="145D2F96" w:rsidR="0019748C" w:rsidRPr="00694578" w:rsidRDefault="00C961E5" w:rsidP="0019748C">
            <w:pPr>
              <w:widowControl w:val="0"/>
              <w:spacing w:before="60" w:after="60"/>
              <w:jc w:val="center"/>
              <w:rPr>
                <w:rFonts w:cs="Arial"/>
                <w:i/>
                <w:iCs/>
                <w:lang w:eastAsia="zh-CN"/>
              </w:rPr>
            </w:pPr>
            <w:r w:rsidRPr="00C054B0">
              <w:rPr>
                <w:rFonts w:cs="Arial"/>
                <w:lang w:eastAsia="zh-CN"/>
              </w:rPr>
              <w:br w:type="page"/>
            </w:r>
            <w:bookmarkStart w:id="2" w:name="TAB4"/>
            <w:r w:rsidR="0019748C" w:rsidRPr="00694578">
              <w:rPr>
                <w:rFonts w:cs="Arial"/>
                <w:i/>
                <w:iCs/>
                <w:lang w:eastAsia="zh-CN"/>
              </w:rPr>
              <w:t>Quality performance indicators</w:t>
            </w:r>
          </w:p>
          <w:p w14:paraId="7AB42E78" w14:textId="77777777" w:rsidR="0019748C" w:rsidRPr="00472B1F" w:rsidRDefault="0019748C" w:rsidP="0019748C">
            <w:pPr>
              <w:widowControl w:val="0"/>
              <w:spacing w:before="60" w:after="60"/>
              <w:jc w:val="both"/>
              <w:rPr>
                <w:rFonts w:cs="Arial"/>
                <w:i/>
                <w:iCs/>
                <w:lang w:eastAsia="zh-CN"/>
              </w:rPr>
            </w:pPr>
            <w:r w:rsidRPr="00472B1F">
              <w:rPr>
                <w:rFonts w:cs="Arial"/>
                <w:i/>
                <w:iCs/>
                <w:lang w:eastAsia="zh-CN"/>
              </w:rPr>
              <w:t>(Provide quantified information on the current level of performance for each indicator, the level of performance on completion of the project, the date for achieving this objective, and the monitoring method. Total performance indicators should range between 2 and 5. Use SMART methodol</w:t>
            </w:r>
            <w:r>
              <w:rPr>
                <w:rFonts w:cs="Arial"/>
                <w:i/>
                <w:iCs/>
                <w:lang w:eastAsia="zh-CN"/>
              </w:rPr>
              <w:t>ogy to develop the indicators.)</w:t>
            </w:r>
          </w:p>
          <w:p w14:paraId="6D67A85A" w14:textId="77777777" w:rsidR="0019748C" w:rsidRPr="00694578" w:rsidRDefault="0019748C" w:rsidP="0019748C">
            <w:pPr>
              <w:widowControl w:val="0"/>
              <w:spacing w:before="60" w:after="60"/>
              <w:jc w:val="center"/>
              <w:rPr>
                <w:rFonts w:cs="Arial"/>
                <w:i/>
                <w:iCs/>
                <w:lang w:eastAsia="zh-CN"/>
              </w:rPr>
            </w:pPr>
            <w:r w:rsidRPr="00694578">
              <w:rPr>
                <w:rFonts w:cs="Arial"/>
                <w:i/>
                <w:iCs/>
                <w:lang w:eastAsia="zh-CN"/>
              </w:rPr>
              <w:t>S – M – A – R – T</w:t>
            </w:r>
          </w:p>
          <w:p w14:paraId="721EB744" w14:textId="3CB28127" w:rsidR="00C961E5" w:rsidRPr="00C054B0" w:rsidRDefault="0019748C" w:rsidP="0019748C">
            <w:pPr>
              <w:widowControl w:val="0"/>
              <w:spacing w:before="60" w:after="60"/>
              <w:jc w:val="center"/>
              <w:rPr>
                <w:rFonts w:cs="Arial"/>
                <w:i/>
                <w:iCs/>
                <w:lang w:eastAsia="zh-CN"/>
              </w:rPr>
            </w:pPr>
            <w:r w:rsidRPr="00694578">
              <w:rPr>
                <w:rFonts w:cs="Arial"/>
                <w:i/>
                <w:iCs/>
                <w:lang w:eastAsia="zh-CN"/>
              </w:rPr>
              <w:t>Specific, Measurable, Agreed upon, Realistic, Time-based</w:t>
            </w:r>
          </w:p>
        </w:tc>
      </w:tr>
      <w:tr w:rsidR="00C961E5" w:rsidRPr="00C054B0" w14:paraId="23B360E2" w14:textId="77777777" w:rsidTr="00F35250">
        <w:trPr>
          <w:trHeight w:val="20"/>
        </w:trPr>
        <w:tc>
          <w:tcPr>
            <w:tcW w:w="1000" w:type="pct"/>
            <w:tcMar>
              <w:left w:w="85" w:type="dxa"/>
              <w:right w:w="85" w:type="dxa"/>
            </w:tcMar>
          </w:tcPr>
          <w:p w14:paraId="3087FC8C" w14:textId="77777777" w:rsidR="00C961E5" w:rsidRPr="00C054B0" w:rsidRDefault="00C961E5" w:rsidP="00F35250">
            <w:pPr>
              <w:widowControl w:val="0"/>
              <w:spacing w:before="60" w:after="60"/>
              <w:rPr>
                <w:rFonts w:cs="Arial"/>
                <w:i/>
                <w:iCs/>
                <w:strike/>
                <w:lang w:eastAsia="zh-CN"/>
              </w:rPr>
            </w:pPr>
            <w:r w:rsidRPr="00C054B0">
              <w:rPr>
                <w:rFonts w:cs="Arial"/>
                <w:i/>
                <w:iCs/>
                <w:lang w:eastAsia="zh-CN"/>
              </w:rPr>
              <w:t>Proposed quality of service indicators</w:t>
            </w:r>
          </w:p>
        </w:tc>
        <w:tc>
          <w:tcPr>
            <w:tcW w:w="1000" w:type="pct"/>
            <w:tcMar>
              <w:left w:w="85" w:type="dxa"/>
              <w:right w:w="85" w:type="dxa"/>
            </w:tcMar>
          </w:tcPr>
          <w:p w14:paraId="6BF0651E" w14:textId="77777777" w:rsidR="00C961E5" w:rsidRPr="00C054B0" w:rsidRDefault="00C961E5" w:rsidP="00F35250">
            <w:pPr>
              <w:widowControl w:val="0"/>
              <w:spacing w:before="60" w:after="60"/>
              <w:rPr>
                <w:rFonts w:cs="Arial"/>
                <w:i/>
                <w:iCs/>
                <w:strike/>
                <w:lang w:eastAsia="zh-CN"/>
              </w:rPr>
            </w:pPr>
            <w:r w:rsidRPr="00C054B0">
              <w:rPr>
                <w:rFonts w:cs="Arial"/>
                <w:i/>
                <w:iCs/>
                <w:lang w:eastAsia="zh-CN"/>
              </w:rPr>
              <w:t xml:space="preserve">Current level of performance for each of these </w:t>
            </w:r>
            <w:r w:rsidRPr="00C054B0">
              <w:rPr>
                <w:rFonts w:cs="Arial"/>
                <w:i/>
                <w:iCs/>
                <w:lang w:eastAsia="zh-CN"/>
              </w:rPr>
              <w:br/>
              <w:t>indicators</w:t>
            </w:r>
          </w:p>
        </w:tc>
        <w:tc>
          <w:tcPr>
            <w:tcW w:w="1000" w:type="pct"/>
            <w:tcMar>
              <w:left w:w="85" w:type="dxa"/>
              <w:right w:w="85" w:type="dxa"/>
            </w:tcMar>
          </w:tcPr>
          <w:p w14:paraId="00641D13" w14:textId="77777777" w:rsidR="00C961E5" w:rsidRPr="00C054B0" w:rsidRDefault="00C961E5" w:rsidP="00F35250">
            <w:pPr>
              <w:widowControl w:val="0"/>
              <w:spacing w:before="60" w:after="60"/>
              <w:rPr>
                <w:rFonts w:cs="Arial"/>
                <w:i/>
                <w:iCs/>
                <w:strike/>
                <w:lang w:eastAsia="zh-CN"/>
              </w:rPr>
            </w:pPr>
            <w:r w:rsidRPr="00C054B0">
              <w:rPr>
                <w:rFonts w:cs="Arial"/>
                <w:i/>
                <w:iCs/>
                <w:lang w:eastAsia="zh-CN"/>
              </w:rPr>
              <w:t>Level(s) of perfor</w:t>
            </w:r>
            <w:r w:rsidRPr="00C054B0">
              <w:rPr>
                <w:rFonts w:cs="Arial"/>
                <w:i/>
                <w:iCs/>
                <w:lang w:eastAsia="zh-CN"/>
              </w:rPr>
              <w:softHyphen/>
              <w:t xml:space="preserve">mance targeted </w:t>
            </w:r>
            <w:r w:rsidRPr="00C054B0">
              <w:rPr>
                <w:rFonts w:cs="Arial"/>
                <w:i/>
                <w:iCs/>
                <w:lang w:eastAsia="zh-CN"/>
              </w:rPr>
              <w:br/>
              <w:t xml:space="preserve">on completion of </w:t>
            </w:r>
            <w:r w:rsidRPr="00C054B0">
              <w:rPr>
                <w:rFonts w:cs="Arial"/>
                <w:i/>
                <w:iCs/>
                <w:lang w:eastAsia="zh-CN"/>
              </w:rPr>
              <w:br/>
              <w:t>the project</w:t>
            </w:r>
          </w:p>
        </w:tc>
        <w:tc>
          <w:tcPr>
            <w:tcW w:w="1000" w:type="pct"/>
            <w:tcMar>
              <w:left w:w="85" w:type="dxa"/>
              <w:right w:w="85" w:type="dxa"/>
            </w:tcMar>
          </w:tcPr>
          <w:p w14:paraId="1BBC080B" w14:textId="77777777" w:rsidR="00C961E5" w:rsidRPr="00C054B0" w:rsidRDefault="00C961E5" w:rsidP="00F35250">
            <w:pPr>
              <w:widowControl w:val="0"/>
              <w:spacing w:before="60" w:after="60"/>
              <w:rPr>
                <w:rFonts w:cs="Arial"/>
                <w:i/>
                <w:iCs/>
                <w:strike/>
                <w:lang w:eastAsia="zh-CN"/>
              </w:rPr>
            </w:pPr>
            <w:r w:rsidRPr="00C054B0">
              <w:rPr>
                <w:rFonts w:cs="Arial"/>
                <w:i/>
                <w:iCs/>
                <w:lang w:eastAsia="zh-CN"/>
              </w:rPr>
              <w:t xml:space="preserve">Objectives to be </w:t>
            </w:r>
            <w:r w:rsidRPr="00C054B0">
              <w:rPr>
                <w:rFonts w:cs="Arial"/>
                <w:i/>
                <w:iCs/>
                <w:lang w:eastAsia="zh-CN"/>
              </w:rPr>
              <w:br/>
              <w:t>met by the following date(s)</w:t>
            </w:r>
          </w:p>
        </w:tc>
        <w:tc>
          <w:tcPr>
            <w:tcW w:w="1000" w:type="pct"/>
            <w:tcMar>
              <w:left w:w="85" w:type="dxa"/>
              <w:right w:w="85" w:type="dxa"/>
            </w:tcMar>
          </w:tcPr>
          <w:p w14:paraId="178D52EF" w14:textId="77777777" w:rsidR="00C961E5" w:rsidRPr="00C054B0" w:rsidRDefault="00C961E5" w:rsidP="00F35250">
            <w:pPr>
              <w:widowControl w:val="0"/>
              <w:spacing w:before="60" w:after="60"/>
              <w:rPr>
                <w:rFonts w:cs="Arial"/>
                <w:i/>
                <w:iCs/>
                <w:strike/>
                <w:lang w:eastAsia="zh-CN"/>
              </w:rPr>
            </w:pPr>
            <w:r w:rsidRPr="00C054B0">
              <w:rPr>
                <w:rFonts w:cs="Arial"/>
                <w:i/>
                <w:iCs/>
                <w:lang w:eastAsia="zh-CN"/>
              </w:rPr>
              <w:t>Monitoring method(s) envisaged</w:t>
            </w:r>
          </w:p>
        </w:tc>
      </w:tr>
      <w:tr w:rsidR="005E586C" w:rsidRPr="00C054B0" w14:paraId="1E124405" w14:textId="77777777" w:rsidTr="00F35250">
        <w:trPr>
          <w:trHeight w:val="20"/>
        </w:trPr>
        <w:tc>
          <w:tcPr>
            <w:tcW w:w="1000" w:type="pct"/>
            <w:tcMar>
              <w:left w:w="85" w:type="dxa"/>
              <w:right w:w="85" w:type="dxa"/>
            </w:tcMar>
          </w:tcPr>
          <w:p w14:paraId="53CD6311" w14:textId="77777777" w:rsidR="005E586C" w:rsidRDefault="005E586C" w:rsidP="005E586C">
            <w:pPr>
              <w:rPr>
                <w:rFonts w:cs="Arial"/>
                <w:color w:val="222222"/>
                <w:lang w:val="en"/>
              </w:rPr>
            </w:pPr>
            <w:r w:rsidRPr="005839E5">
              <w:rPr>
                <w:rFonts w:cs="Arial"/>
                <w:color w:val="222222"/>
                <w:lang w:val="en"/>
              </w:rPr>
              <w:t>Increase the number of ODs with whic</w:t>
            </w:r>
            <w:r>
              <w:rPr>
                <w:rFonts w:cs="Arial"/>
                <w:color w:val="222222"/>
                <w:lang w:val="en"/>
              </w:rPr>
              <w:t>h ITMATT messages are exchanged</w:t>
            </w:r>
          </w:p>
          <w:p w14:paraId="33989193" w14:textId="574D83FD" w:rsidR="0019748C" w:rsidRDefault="0019748C" w:rsidP="005E586C"/>
        </w:tc>
        <w:tc>
          <w:tcPr>
            <w:tcW w:w="1000" w:type="pct"/>
            <w:tcMar>
              <w:left w:w="85" w:type="dxa"/>
              <w:right w:w="85" w:type="dxa"/>
            </w:tcMar>
          </w:tcPr>
          <w:p w14:paraId="7F157536" w14:textId="77777777" w:rsidR="005E586C" w:rsidRPr="009B614D" w:rsidRDefault="005E586C" w:rsidP="005E586C">
            <w:pPr>
              <w:keepNext/>
              <w:widowControl w:val="0"/>
              <w:spacing w:before="60" w:after="60" w:line="240" w:lineRule="exact"/>
              <w:rPr>
                <w:szCs w:val="24"/>
              </w:rPr>
            </w:pPr>
            <w:r>
              <w:rPr>
                <w:szCs w:val="24"/>
              </w:rPr>
              <w:t>0 operator</w:t>
            </w:r>
          </w:p>
        </w:tc>
        <w:tc>
          <w:tcPr>
            <w:tcW w:w="1000" w:type="pct"/>
            <w:tcMar>
              <w:left w:w="85" w:type="dxa"/>
              <w:right w:w="85" w:type="dxa"/>
            </w:tcMar>
          </w:tcPr>
          <w:p w14:paraId="753E9D63" w14:textId="77777777" w:rsidR="005E586C" w:rsidRPr="009B614D" w:rsidRDefault="005E586C" w:rsidP="005E586C">
            <w:pPr>
              <w:keepNext/>
              <w:widowControl w:val="0"/>
              <w:spacing w:before="60" w:after="60" w:line="240" w:lineRule="exact"/>
              <w:rPr>
                <w:szCs w:val="24"/>
              </w:rPr>
            </w:pPr>
            <w:r>
              <w:rPr>
                <w:szCs w:val="24"/>
              </w:rPr>
              <w:t>5 operators</w:t>
            </w:r>
          </w:p>
        </w:tc>
        <w:tc>
          <w:tcPr>
            <w:tcW w:w="1000" w:type="pct"/>
            <w:tcMar>
              <w:left w:w="85" w:type="dxa"/>
              <w:right w:w="85" w:type="dxa"/>
            </w:tcMar>
          </w:tcPr>
          <w:p w14:paraId="7E28DA12" w14:textId="77777777" w:rsidR="005E586C" w:rsidRPr="006D022F" w:rsidRDefault="005E586C" w:rsidP="005E586C">
            <w:pPr>
              <w:spacing w:before="60" w:after="60" w:line="240" w:lineRule="exact"/>
              <w:rPr>
                <w:szCs w:val="24"/>
              </w:rPr>
            </w:pPr>
            <w:proofErr w:type="spellStart"/>
            <w:r>
              <w:rPr>
                <w:szCs w:val="24"/>
              </w:rPr>
              <w:t>xxxx</w:t>
            </w:r>
            <w:proofErr w:type="spellEnd"/>
            <w:r>
              <w:rPr>
                <w:szCs w:val="24"/>
              </w:rPr>
              <w:t xml:space="preserve"> 20xx</w:t>
            </w:r>
          </w:p>
        </w:tc>
        <w:tc>
          <w:tcPr>
            <w:tcW w:w="1000" w:type="pct"/>
            <w:tcMar>
              <w:left w:w="85" w:type="dxa"/>
              <w:right w:w="85" w:type="dxa"/>
            </w:tcMar>
          </w:tcPr>
          <w:p w14:paraId="0042CF2B" w14:textId="77777777" w:rsidR="005E586C" w:rsidRPr="009B614D" w:rsidRDefault="005E586C" w:rsidP="005E586C">
            <w:pPr>
              <w:keepNext/>
              <w:widowControl w:val="0"/>
              <w:spacing w:before="60" w:after="60" w:line="240" w:lineRule="exact"/>
              <w:rPr>
                <w:szCs w:val="24"/>
              </w:rPr>
            </w:pPr>
            <w:r>
              <w:rPr>
                <w:szCs w:val="24"/>
              </w:rPr>
              <w:t>CDS / QCS</w:t>
            </w:r>
          </w:p>
        </w:tc>
      </w:tr>
      <w:tr w:rsidR="005E586C" w:rsidRPr="005E586C" w14:paraId="53175024" w14:textId="77777777" w:rsidTr="00F35250">
        <w:trPr>
          <w:trHeight w:val="20"/>
        </w:trPr>
        <w:tc>
          <w:tcPr>
            <w:tcW w:w="1000" w:type="pct"/>
            <w:tcMar>
              <w:left w:w="85" w:type="dxa"/>
              <w:right w:w="85" w:type="dxa"/>
            </w:tcMar>
          </w:tcPr>
          <w:p w14:paraId="1236B1BE" w14:textId="77777777" w:rsidR="005E586C" w:rsidRDefault="005E586C" w:rsidP="005E586C">
            <w:pPr>
              <w:rPr>
                <w:rFonts w:cs="Arial"/>
                <w:color w:val="222222"/>
                <w:lang w:val="en"/>
              </w:rPr>
            </w:pPr>
            <w:r w:rsidRPr="005839E5">
              <w:rPr>
                <w:rFonts w:cs="Arial"/>
                <w:color w:val="222222"/>
                <w:lang w:val="en"/>
              </w:rPr>
              <w:t>Decrease the res</w:t>
            </w:r>
            <w:r>
              <w:rPr>
                <w:rFonts w:cs="Arial"/>
                <w:color w:val="222222"/>
                <w:lang w:val="en"/>
              </w:rPr>
              <w:t>idence time of goods in customs</w:t>
            </w:r>
          </w:p>
          <w:p w14:paraId="3DC82B6A" w14:textId="315E8590" w:rsidR="0019748C" w:rsidRDefault="0019748C" w:rsidP="005E586C"/>
        </w:tc>
        <w:tc>
          <w:tcPr>
            <w:tcW w:w="1000" w:type="pct"/>
            <w:tcMar>
              <w:left w:w="85" w:type="dxa"/>
              <w:right w:w="85" w:type="dxa"/>
            </w:tcMar>
          </w:tcPr>
          <w:p w14:paraId="43366131" w14:textId="77777777" w:rsidR="005E586C" w:rsidRDefault="005E586C" w:rsidP="005E586C">
            <w:pPr>
              <w:keepNext/>
              <w:widowControl w:val="0"/>
              <w:spacing w:before="60" w:after="60" w:line="240" w:lineRule="exact"/>
              <w:rPr>
                <w:szCs w:val="24"/>
              </w:rPr>
            </w:pPr>
            <w:r>
              <w:rPr>
                <w:szCs w:val="24"/>
              </w:rPr>
              <w:t>15 days</w:t>
            </w:r>
          </w:p>
        </w:tc>
        <w:tc>
          <w:tcPr>
            <w:tcW w:w="1000" w:type="pct"/>
            <w:tcMar>
              <w:left w:w="85" w:type="dxa"/>
              <w:right w:w="85" w:type="dxa"/>
            </w:tcMar>
          </w:tcPr>
          <w:p w14:paraId="183B6CEB" w14:textId="77777777" w:rsidR="005E586C" w:rsidRDefault="005E586C" w:rsidP="005E586C">
            <w:pPr>
              <w:keepNext/>
              <w:widowControl w:val="0"/>
              <w:spacing w:before="60" w:after="60" w:line="240" w:lineRule="exact"/>
              <w:rPr>
                <w:szCs w:val="24"/>
              </w:rPr>
            </w:pPr>
            <w:r>
              <w:rPr>
                <w:szCs w:val="24"/>
              </w:rPr>
              <w:t>5 days</w:t>
            </w:r>
          </w:p>
        </w:tc>
        <w:tc>
          <w:tcPr>
            <w:tcW w:w="1000" w:type="pct"/>
            <w:tcMar>
              <w:left w:w="85" w:type="dxa"/>
              <w:right w:w="85" w:type="dxa"/>
            </w:tcMar>
          </w:tcPr>
          <w:p w14:paraId="3ACE3E3A" w14:textId="77777777" w:rsidR="005E586C" w:rsidRPr="005E586C" w:rsidRDefault="005E586C" w:rsidP="005E586C">
            <w:pPr>
              <w:spacing w:before="60" w:after="60" w:line="240" w:lineRule="exact"/>
              <w:rPr>
                <w:szCs w:val="24"/>
                <w:lang w:val="fr-CH"/>
              </w:rPr>
            </w:pPr>
            <w:r w:rsidRPr="005E586C">
              <w:rPr>
                <w:szCs w:val="24"/>
                <w:lang w:val="fr-CH"/>
              </w:rPr>
              <w:t xml:space="preserve">3 </w:t>
            </w:r>
            <w:proofErr w:type="spellStart"/>
            <w:r w:rsidRPr="005E586C">
              <w:rPr>
                <w:szCs w:val="24"/>
                <w:lang w:val="fr-CH"/>
              </w:rPr>
              <w:t>mo</w:t>
            </w:r>
            <w:r>
              <w:rPr>
                <w:szCs w:val="24"/>
                <w:lang w:val="fr-CH"/>
              </w:rPr>
              <w:t>nths</w:t>
            </w:r>
            <w:proofErr w:type="spellEnd"/>
            <w:r>
              <w:rPr>
                <w:szCs w:val="24"/>
                <w:lang w:val="fr-CH"/>
              </w:rPr>
              <w:t xml:space="preserve"> </w:t>
            </w:r>
            <w:proofErr w:type="spellStart"/>
            <w:r>
              <w:rPr>
                <w:szCs w:val="24"/>
                <w:lang w:val="fr-CH"/>
              </w:rPr>
              <w:t>after</w:t>
            </w:r>
            <w:proofErr w:type="spellEnd"/>
            <w:r>
              <w:rPr>
                <w:szCs w:val="24"/>
                <w:lang w:val="fr-CH"/>
              </w:rPr>
              <w:t xml:space="preserve"> </w:t>
            </w:r>
            <w:proofErr w:type="spellStart"/>
            <w:r>
              <w:rPr>
                <w:szCs w:val="24"/>
                <w:lang w:val="fr-CH"/>
              </w:rPr>
              <w:t>project</w:t>
            </w:r>
            <w:proofErr w:type="spellEnd"/>
            <w:r>
              <w:rPr>
                <w:szCs w:val="24"/>
                <w:lang w:val="fr-CH"/>
              </w:rPr>
              <w:t xml:space="preserve"> </w:t>
            </w:r>
            <w:proofErr w:type="spellStart"/>
            <w:r>
              <w:rPr>
                <w:szCs w:val="24"/>
                <w:lang w:val="fr-CH"/>
              </w:rPr>
              <w:t>completion</w:t>
            </w:r>
            <w:proofErr w:type="spellEnd"/>
          </w:p>
        </w:tc>
        <w:tc>
          <w:tcPr>
            <w:tcW w:w="1000" w:type="pct"/>
            <w:tcMar>
              <w:left w:w="85" w:type="dxa"/>
              <w:right w:w="85" w:type="dxa"/>
            </w:tcMar>
          </w:tcPr>
          <w:p w14:paraId="1535FC28" w14:textId="77777777" w:rsidR="005E586C" w:rsidRPr="009B614D" w:rsidRDefault="005E586C" w:rsidP="005E586C">
            <w:pPr>
              <w:keepNext/>
              <w:widowControl w:val="0"/>
              <w:spacing w:before="60" w:after="60" w:line="240" w:lineRule="exact"/>
              <w:rPr>
                <w:szCs w:val="24"/>
              </w:rPr>
            </w:pPr>
            <w:r>
              <w:rPr>
                <w:szCs w:val="24"/>
              </w:rPr>
              <w:t>ORE report</w:t>
            </w:r>
          </w:p>
        </w:tc>
      </w:tr>
      <w:tr w:rsidR="005E586C" w:rsidRPr="00C054B0" w14:paraId="54243BB0" w14:textId="77777777" w:rsidTr="00F35250">
        <w:trPr>
          <w:trHeight w:val="20"/>
        </w:trPr>
        <w:tc>
          <w:tcPr>
            <w:tcW w:w="1000" w:type="pct"/>
            <w:tcMar>
              <w:left w:w="85" w:type="dxa"/>
              <w:right w:w="85" w:type="dxa"/>
            </w:tcMar>
          </w:tcPr>
          <w:p w14:paraId="5FEDB9F3" w14:textId="0EC3D1E0" w:rsidR="005E586C" w:rsidRDefault="005E586C" w:rsidP="005E586C">
            <w:pPr>
              <w:rPr>
                <w:rFonts w:cs="Arial"/>
                <w:color w:val="222222"/>
                <w:lang w:val="en"/>
              </w:rPr>
            </w:pPr>
            <w:r w:rsidRPr="005839E5">
              <w:rPr>
                <w:rFonts w:cs="Arial"/>
                <w:color w:val="222222"/>
                <w:lang w:val="en"/>
              </w:rPr>
              <w:t xml:space="preserve">Improve the </w:t>
            </w:r>
            <w:r w:rsidRPr="00043E89">
              <w:rPr>
                <w:rFonts w:cs="Arial"/>
                <w:color w:val="222222"/>
                <w:highlight w:val="yellow"/>
                <w:lang w:val="en"/>
              </w:rPr>
              <w:t>EM</w:t>
            </w:r>
            <w:r w:rsidRPr="00043E89">
              <w:rPr>
                <w:rFonts w:cs="Arial"/>
                <w:b/>
                <w:bCs/>
                <w:color w:val="222222"/>
                <w:highlight w:val="yellow"/>
                <w:lang w:val="en"/>
              </w:rPr>
              <w:t>F</w:t>
            </w:r>
            <w:r w:rsidRPr="00043E89">
              <w:rPr>
                <w:rFonts w:cs="Arial"/>
                <w:color w:val="222222"/>
                <w:highlight w:val="yellow"/>
                <w:lang w:val="en"/>
              </w:rPr>
              <w:t xml:space="preserve"> / EM</w:t>
            </w:r>
            <w:r w:rsidRPr="00043E89">
              <w:rPr>
                <w:rFonts w:cs="Arial"/>
                <w:b/>
                <w:bCs/>
                <w:color w:val="222222"/>
                <w:highlight w:val="yellow"/>
                <w:lang w:val="en"/>
              </w:rPr>
              <w:t>E</w:t>
            </w:r>
            <w:r w:rsidR="00043E89">
              <w:rPr>
                <w:rStyle w:val="FootnoteReference"/>
                <w:rFonts w:cs="Arial"/>
                <w:b/>
                <w:bCs/>
                <w:color w:val="222222"/>
                <w:highlight w:val="yellow"/>
                <w:lang w:val="en"/>
              </w:rPr>
              <w:footnoteReference w:id="2"/>
            </w:r>
            <w:r w:rsidRPr="005839E5">
              <w:rPr>
                <w:rFonts w:cs="Arial"/>
                <w:color w:val="222222"/>
                <w:lang w:val="en"/>
              </w:rPr>
              <w:t xml:space="preserve"> ratio by 10%</w:t>
            </w:r>
          </w:p>
          <w:p w14:paraId="28892BB5" w14:textId="77777777" w:rsidR="0019748C" w:rsidRDefault="0019748C" w:rsidP="005E586C">
            <w:pPr>
              <w:rPr>
                <w:color w:val="222222"/>
                <w:lang w:val="en"/>
              </w:rPr>
            </w:pPr>
          </w:p>
          <w:p w14:paraId="406A451A" w14:textId="3E03881A" w:rsidR="0019748C" w:rsidRDefault="0019748C" w:rsidP="005E586C"/>
        </w:tc>
        <w:tc>
          <w:tcPr>
            <w:tcW w:w="1000" w:type="pct"/>
            <w:tcMar>
              <w:left w:w="85" w:type="dxa"/>
              <w:right w:w="85" w:type="dxa"/>
            </w:tcMar>
          </w:tcPr>
          <w:p w14:paraId="47E9CFFC" w14:textId="77777777" w:rsidR="005E586C" w:rsidRDefault="005E586C" w:rsidP="005E586C">
            <w:pPr>
              <w:keepNext/>
              <w:widowControl w:val="0"/>
              <w:spacing w:before="60" w:after="60" w:line="240" w:lineRule="exact"/>
              <w:rPr>
                <w:szCs w:val="24"/>
              </w:rPr>
            </w:pPr>
            <w:r>
              <w:rPr>
                <w:szCs w:val="24"/>
              </w:rPr>
              <w:t>XXX%</w:t>
            </w:r>
          </w:p>
        </w:tc>
        <w:tc>
          <w:tcPr>
            <w:tcW w:w="1000" w:type="pct"/>
            <w:tcMar>
              <w:left w:w="85" w:type="dxa"/>
              <w:right w:w="85" w:type="dxa"/>
            </w:tcMar>
          </w:tcPr>
          <w:p w14:paraId="6FDCD2B5" w14:textId="77777777" w:rsidR="005E586C" w:rsidRDefault="005E586C" w:rsidP="005E586C">
            <w:pPr>
              <w:keepNext/>
              <w:widowControl w:val="0"/>
              <w:spacing w:before="60" w:after="60" w:line="240" w:lineRule="exact"/>
              <w:rPr>
                <w:szCs w:val="24"/>
              </w:rPr>
            </w:pPr>
            <w:r>
              <w:rPr>
                <w:szCs w:val="24"/>
              </w:rPr>
              <w:t>XXX%</w:t>
            </w:r>
          </w:p>
        </w:tc>
        <w:tc>
          <w:tcPr>
            <w:tcW w:w="1000" w:type="pct"/>
            <w:tcMar>
              <w:left w:w="85" w:type="dxa"/>
              <w:right w:w="85" w:type="dxa"/>
            </w:tcMar>
          </w:tcPr>
          <w:p w14:paraId="058C53A2" w14:textId="77777777" w:rsidR="005E586C" w:rsidRDefault="005E586C" w:rsidP="005E586C">
            <w:pPr>
              <w:spacing w:before="60" w:after="60" w:line="240" w:lineRule="exact"/>
              <w:rPr>
                <w:szCs w:val="24"/>
              </w:rPr>
            </w:pPr>
            <w:proofErr w:type="spellStart"/>
            <w:r>
              <w:rPr>
                <w:szCs w:val="24"/>
              </w:rPr>
              <w:t>xxxx</w:t>
            </w:r>
            <w:proofErr w:type="spellEnd"/>
            <w:r>
              <w:rPr>
                <w:szCs w:val="24"/>
              </w:rPr>
              <w:t xml:space="preserve"> 20xx</w:t>
            </w:r>
          </w:p>
        </w:tc>
        <w:tc>
          <w:tcPr>
            <w:tcW w:w="1000" w:type="pct"/>
            <w:tcMar>
              <w:left w:w="85" w:type="dxa"/>
              <w:right w:w="85" w:type="dxa"/>
            </w:tcMar>
          </w:tcPr>
          <w:p w14:paraId="73711449" w14:textId="77777777" w:rsidR="005E586C" w:rsidRDefault="005E586C" w:rsidP="005E586C">
            <w:pPr>
              <w:keepNext/>
              <w:widowControl w:val="0"/>
              <w:spacing w:before="60" w:after="60" w:line="240" w:lineRule="exact"/>
              <w:rPr>
                <w:szCs w:val="24"/>
              </w:rPr>
            </w:pPr>
            <w:r>
              <w:rPr>
                <w:szCs w:val="24"/>
              </w:rPr>
              <w:t>EMSEVT v3 scans</w:t>
            </w:r>
          </w:p>
        </w:tc>
      </w:tr>
      <w:bookmarkEnd w:id="2"/>
    </w:tbl>
    <w:p w14:paraId="0D12C2DB" w14:textId="77777777" w:rsidR="00CD3646" w:rsidRPr="00C054B0" w:rsidRDefault="00CD3646" w:rsidP="00C961E5">
      <w:pPr>
        <w:widowControl w:val="0"/>
        <w:rPr>
          <w:rFonts w:cs="Arial"/>
          <w:lang w:eastAsia="zh-CN"/>
        </w:rPr>
      </w:pPr>
    </w:p>
    <w:p w14:paraId="23C9FEF6" w14:textId="77777777" w:rsidR="00C961E5" w:rsidRPr="00C054B0" w:rsidRDefault="00C961E5" w:rsidP="00C961E5">
      <w:pPr>
        <w:widowControl w:val="0"/>
        <w:rPr>
          <w:rFonts w:cs="Arial"/>
          <w:lang w:eastAsia="zh-CN"/>
        </w:rPr>
      </w:pPr>
    </w:p>
    <w:p w14:paraId="03D8777E" w14:textId="77777777" w:rsidR="0019748C" w:rsidRDefault="0019748C">
      <w:pPr>
        <w:spacing w:line="240" w:lineRule="auto"/>
        <w:rPr>
          <w:rFonts w:cs="Arial"/>
          <w:b/>
          <w:bCs/>
          <w:lang w:eastAsia="zh-CN"/>
        </w:rPr>
      </w:pPr>
      <w:r>
        <w:rPr>
          <w:rFonts w:cs="Arial"/>
          <w:b/>
          <w:bCs/>
          <w:lang w:eastAsia="zh-CN"/>
        </w:rPr>
        <w:br w:type="page"/>
      </w:r>
    </w:p>
    <w:p w14:paraId="1746EE13" w14:textId="095E5B12" w:rsidR="00C961E5" w:rsidRPr="00C054B0" w:rsidRDefault="00C961E5" w:rsidP="00C961E5">
      <w:pPr>
        <w:widowControl w:val="0"/>
        <w:rPr>
          <w:rFonts w:cs="Arial"/>
          <w:lang w:eastAsia="zh-CN"/>
        </w:rPr>
      </w:pPr>
      <w:r w:rsidRPr="00C054B0">
        <w:rPr>
          <w:rFonts w:cs="Arial"/>
          <w:b/>
          <w:bCs/>
          <w:lang w:eastAsia="zh-CN"/>
        </w:rPr>
        <w:t>3</w:t>
      </w:r>
      <w:r w:rsidRPr="00C054B0">
        <w:rPr>
          <w:rFonts w:cs="Arial"/>
          <w:b/>
          <w:bCs/>
          <w:lang w:eastAsia="zh-CN"/>
        </w:rPr>
        <w:tab/>
        <w:t xml:space="preserve">Methodology </w:t>
      </w:r>
    </w:p>
    <w:p w14:paraId="1728060D" w14:textId="77777777" w:rsidR="00C961E5" w:rsidRPr="00C054B0" w:rsidRDefault="00C961E5" w:rsidP="00C961E5">
      <w:pPr>
        <w:widowControl w:val="0"/>
        <w:rPr>
          <w:rFonts w:cs="Arial"/>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9628"/>
      </w:tblGrid>
      <w:tr w:rsidR="00C961E5" w:rsidRPr="00C054B0" w14:paraId="54D94CAD" w14:textId="77777777" w:rsidTr="00F35250">
        <w:trPr>
          <w:trHeight w:val="152"/>
        </w:trPr>
        <w:tc>
          <w:tcPr>
            <w:tcW w:w="5000" w:type="pct"/>
            <w:tcBorders>
              <w:bottom w:val="nil"/>
            </w:tcBorders>
            <w:tcMar>
              <w:left w:w="85" w:type="dxa"/>
              <w:right w:w="85" w:type="dxa"/>
            </w:tcMar>
          </w:tcPr>
          <w:p w14:paraId="301FF525" w14:textId="7A5A4CD4" w:rsidR="0019748C" w:rsidRDefault="0019748C" w:rsidP="00F35250">
            <w:pPr>
              <w:widowControl w:val="0"/>
              <w:spacing w:before="60"/>
              <w:rPr>
                <w:rFonts w:cs="Arial"/>
                <w:i/>
                <w:iCs/>
              </w:rPr>
            </w:pPr>
            <w:r w:rsidRPr="00472B1F">
              <w:rPr>
                <w:rFonts w:cs="Arial"/>
                <w:i/>
                <w:iCs/>
                <w:lang w:eastAsia="zh-CN"/>
              </w:rPr>
              <w:t xml:space="preserve">(Provide details of the </w:t>
            </w:r>
            <w:r w:rsidRPr="00472B1F">
              <w:rPr>
                <w:rFonts w:cs="Arial"/>
                <w:i/>
                <w:iCs/>
              </w:rPr>
              <w:t>“how?”, “when?”, “where?” and “who?” of the project. Start with a description of the general method being used and why, followed by the major tasks to be carried out, presented in the sequence in which they will occur, details of who will be carrying out the tasks and when. Attach the project schedule.)</w:t>
            </w:r>
          </w:p>
          <w:p w14:paraId="754259CC" w14:textId="77777777" w:rsidR="0019748C" w:rsidRDefault="0019748C" w:rsidP="00F35250">
            <w:pPr>
              <w:widowControl w:val="0"/>
              <w:spacing w:before="60"/>
              <w:rPr>
                <w:rFonts w:cs="Arial"/>
                <w:i/>
                <w:iCs/>
                <w:lang w:eastAsia="zh-CN"/>
              </w:rPr>
            </w:pPr>
          </w:p>
          <w:p w14:paraId="757CEE92" w14:textId="28BE85CE" w:rsidR="00C961E5" w:rsidRPr="00C054B0" w:rsidRDefault="00C961E5" w:rsidP="00F35250">
            <w:pPr>
              <w:widowControl w:val="0"/>
              <w:spacing w:before="60"/>
              <w:rPr>
                <w:rFonts w:cs="Arial"/>
                <w:i/>
                <w:iCs/>
                <w:lang w:eastAsia="zh-CN"/>
              </w:rPr>
            </w:pPr>
            <w:r w:rsidRPr="00C054B0">
              <w:rPr>
                <w:rFonts w:cs="Arial"/>
                <w:i/>
                <w:iCs/>
                <w:lang w:eastAsia="zh-CN"/>
              </w:rPr>
              <w:t>Description of the approach</w:t>
            </w:r>
          </w:p>
        </w:tc>
      </w:tr>
      <w:tr w:rsidR="00C961E5" w:rsidRPr="00C054B0" w14:paraId="108409D9" w14:textId="77777777" w:rsidTr="00F35250">
        <w:trPr>
          <w:trHeight w:val="3187"/>
        </w:trPr>
        <w:tc>
          <w:tcPr>
            <w:tcW w:w="5000" w:type="pct"/>
            <w:tcBorders>
              <w:top w:val="nil"/>
              <w:bottom w:val="single" w:sz="4" w:space="0" w:color="auto"/>
            </w:tcBorders>
            <w:tcMar>
              <w:left w:w="85" w:type="dxa"/>
              <w:right w:w="85" w:type="dxa"/>
            </w:tcMar>
          </w:tcPr>
          <w:p w14:paraId="2F5F6995" w14:textId="77777777" w:rsidR="00C961E5" w:rsidRPr="00C054B0" w:rsidRDefault="00C961E5" w:rsidP="00F35250">
            <w:pPr>
              <w:widowControl w:val="0"/>
              <w:ind w:left="11" w:hanging="11"/>
              <w:rPr>
                <w:rFonts w:cs="Arial"/>
                <w:lang w:eastAsia="zh-CN"/>
              </w:rPr>
            </w:pPr>
          </w:p>
          <w:p w14:paraId="7A623FB5" w14:textId="77777777" w:rsidR="00C961E5" w:rsidRDefault="00612B82" w:rsidP="00F35250">
            <w:pPr>
              <w:widowControl w:val="0"/>
              <w:rPr>
                <w:rFonts w:cs="Arial"/>
                <w:lang w:eastAsia="zh-CN"/>
              </w:rPr>
            </w:pPr>
            <w:r w:rsidRPr="00612B82">
              <w:rPr>
                <w:rFonts w:cs="Arial"/>
                <w:b/>
                <w:bCs/>
                <w:lang w:eastAsia="zh-CN"/>
              </w:rPr>
              <w:t>Note:</w:t>
            </w:r>
            <w:r>
              <w:rPr>
                <w:rFonts w:cs="Arial"/>
                <w:lang w:eastAsia="zh-CN"/>
              </w:rPr>
              <w:t xml:space="preserve"> the project will use the existing IT infrastructure installed in XXX by extending it with the hardware/software to </w:t>
            </w:r>
            <w:proofErr w:type="gramStart"/>
            <w:r>
              <w:rPr>
                <w:rFonts w:cs="Arial"/>
                <w:lang w:eastAsia="zh-CN"/>
              </w:rPr>
              <w:t>be purchased</w:t>
            </w:r>
            <w:proofErr w:type="gramEnd"/>
            <w:r>
              <w:rPr>
                <w:rFonts w:cs="Arial"/>
                <w:lang w:eastAsia="zh-CN"/>
              </w:rPr>
              <w:t>.</w:t>
            </w:r>
          </w:p>
          <w:p w14:paraId="26330701" w14:textId="77777777" w:rsidR="00612B82" w:rsidRDefault="00612B82" w:rsidP="00F35250">
            <w:pPr>
              <w:widowControl w:val="0"/>
              <w:rPr>
                <w:rFonts w:cs="Arial"/>
                <w:lang w:eastAsia="zh-CN"/>
              </w:rPr>
            </w:pPr>
          </w:p>
          <w:p w14:paraId="0EA07BC5" w14:textId="77777777" w:rsidR="00C961E5" w:rsidRDefault="00BF6970" w:rsidP="00BF6970">
            <w:pPr>
              <w:widowControl w:val="0"/>
              <w:rPr>
                <w:rFonts w:cs="Arial"/>
                <w:color w:val="222222"/>
                <w:lang w:val="en"/>
              </w:rPr>
            </w:pPr>
            <w:r w:rsidRPr="00BF6970">
              <w:rPr>
                <w:rFonts w:cs="Arial"/>
                <w:b/>
                <w:bCs/>
                <w:color w:val="222222"/>
                <w:lang w:val="en"/>
              </w:rPr>
              <w:t>At the operational level</w:t>
            </w:r>
            <w:r w:rsidRPr="00BF6970">
              <w:rPr>
                <w:rFonts w:cs="Arial"/>
                <w:b/>
                <w:bCs/>
                <w:color w:val="222222"/>
                <w:lang w:val="en"/>
              </w:rPr>
              <w:br/>
            </w:r>
            <w:r>
              <w:rPr>
                <w:rFonts w:cs="Arial"/>
                <w:color w:val="222222"/>
                <w:lang w:val="en"/>
              </w:rPr>
              <w:t>- Set up a project team Customs post</w:t>
            </w:r>
            <w:r>
              <w:rPr>
                <w:rFonts w:cs="Arial"/>
                <w:color w:val="222222"/>
                <w:lang w:val="en"/>
              </w:rPr>
              <w:br/>
              <w:t>- Revision and reorganization of procedures to adapt them to the new CDS application</w:t>
            </w:r>
            <w:r>
              <w:rPr>
                <w:rFonts w:cs="Arial"/>
                <w:color w:val="222222"/>
                <w:lang w:val="en"/>
              </w:rPr>
              <w:br/>
            </w:r>
            <w:r>
              <w:rPr>
                <w:rFonts w:cs="Arial"/>
                <w:color w:val="222222"/>
                <w:lang w:val="en"/>
              </w:rPr>
              <w:br/>
            </w:r>
            <w:r w:rsidRPr="00BF6970">
              <w:rPr>
                <w:rFonts w:cs="Arial"/>
                <w:b/>
                <w:bCs/>
                <w:color w:val="222222"/>
                <w:lang w:val="en"/>
              </w:rPr>
              <w:t>At the technical level</w:t>
            </w:r>
            <w:r w:rsidRPr="00BF6970">
              <w:rPr>
                <w:rFonts w:cs="Arial"/>
                <w:b/>
                <w:bCs/>
                <w:color w:val="222222"/>
                <w:lang w:val="en"/>
              </w:rPr>
              <w:br/>
            </w:r>
            <w:r>
              <w:rPr>
                <w:rFonts w:cs="Arial"/>
                <w:color w:val="222222"/>
                <w:lang w:val="en"/>
              </w:rPr>
              <w:t>- Installation and configuration of the CDS application</w:t>
            </w:r>
            <w:r>
              <w:rPr>
                <w:rFonts w:cs="Arial"/>
                <w:color w:val="222222"/>
                <w:lang w:val="en"/>
              </w:rPr>
              <w:br/>
              <w:t>- Production start</w:t>
            </w:r>
            <w:r>
              <w:rPr>
                <w:rFonts w:cs="Arial"/>
                <w:color w:val="222222"/>
                <w:lang w:val="en"/>
              </w:rPr>
              <w:br/>
            </w:r>
            <w:r>
              <w:rPr>
                <w:rFonts w:cs="Arial"/>
                <w:color w:val="222222"/>
                <w:lang w:val="en"/>
              </w:rPr>
              <w:br/>
            </w:r>
            <w:r w:rsidRPr="00BF6970">
              <w:rPr>
                <w:rFonts w:cs="Arial"/>
                <w:b/>
                <w:bCs/>
                <w:color w:val="222222"/>
                <w:lang w:val="en"/>
              </w:rPr>
              <w:t>Training and support</w:t>
            </w:r>
            <w:r w:rsidRPr="00BF6970">
              <w:rPr>
                <w:rFonts w:cs="Arial"/>
                <w:b/>
                <w:bCs/>
                <w:color w:val="222222"/>
                <w:lang w:val="en"/>
              </w:rPr>
              <w:br/>
            </w:r>
            <w:r>
              <w:rPr>
                <w:rFonts w:cs="Arial"/>
                <w:color w:val="222222"/>
                <w:lang w:val="en"/>
              </w:rPr>
              <w:t>- Training of actors (Post and customs)</w:t>
            </w:r>
            <w:r>
              <w:rPr>
                <w:rFonts w:cs="Arial"/>
                <w:color w:val="222222"/>
                <w:lang w:val="en"/>
              </w:rPr>
              <w:br/>
              <w:t>- User support (promotion of tools to directly obtain from customers all customs information in electronic format)</w:t>
            </w:r>
          </w:p>
          <w:p w14:paraId="3DB8F634" w14:textId="77777777" w:rsidR="00BF6970" w:rsidRDefault="00BF6970" w:rsidP="00BF6970">
            <w:pPr>
              <w:widowControl w:val="0"/>
              <w:rPr>
                <w:rFonts w:cs="Arial"/>
                <w:color w:val="222222"/>
                <w:lang w:val="en"/>
              </w:rPr>
            </w:pPr>
          </w:p>
          <w:p w14:paraId="7BCA0739" w14:textId="77777777" w:rsidR="00BF6970" w:rsidRPr="00C054B0" w:rsidRDefault="00BF6970" w:rsidP="00E47487">
            <w:pPr>
              <w:widowControl w:val="0"/>
              <w:rPr>
                <w:rFonts w:cs="Arial"/>
                <w:lang w:eastAsia="zh-CN"/>
              </w:rPr>
            </w:pPr>
            <w:r>
              <w:rPr>
                <w:rFonts w:cs="Arial"/>
                <w:color w:val="222222"/>
                <w:lang w:val="en"/>
              </w:rPr>
              <w:t xml:space="preserve">Ultimately, AFTER this project </w:t>
            </w:r>
            <w:proofErr w:type="gramStart"/>
            <w:r>
              <w:rPr>
                <w:rFonts w:cs="Arial"/>
                <w:color w:val="222222"/>
                <w:lang w:val="en"/>
              </w:rPr>
              <w:t>will be completed</w:t>
            </w:r>
            <w:proofErr w:type="gramEnd"/>
            <w:r>
              <w:rPr>
                <w:rFonts w:cs="Arial"/>
                <w:color w:val="222222"/>
                <w:lang w:val="en"/>
              </w:rPr>
              <w:t xml:space="preserve">, it is hoped that we could </w:t>
            </w:r>
            <w:r w:rsidR="00E47487">
              <w:rPr>
                <w:rFonts w:cs="Arial"/>
                <w:color w:val="222222"/>
                <w:lang w:val="en"/>
              </w:rPr>
              <w:t>do the i</w:t>
            </w:r>
            <w:r>
              <w:rPr>
                <w:rFonts w:cs="Arial"/>
                <w:color w:val="222222"/>
                <w:lang w:val="en"/>
              </w:rPr>
              <w:t>nterfacing between CDS and ASYCUDA</w:t>
            </w:r>
            <w:r w:rsidR="00E47487">
              <w:rPr>
                <w:rFonts w:cs="Arial"/>
                <w:color w:val="222222"/>
                <w:lang w:val="en"/>
              </w:rPr>
              <w:t>. This is however not part of this specific QSF project.</w:t>
            </w:r>
          </w:p>
        </w:tc>
      </w:tr>
    </w:tbl>
    <w:p w14:paraId="347A924A" w14:textId="6917BD41" w:rsidR="00612B82" w:rsidRDefault="00612B82" w:rsidP="00C961E5">
      <w:pPr>
        <w:widowControl w:val="0"/>
        <w:rPr>
          <w:rFonts w:cs="Arial"/>
          <w:lang w:eastAsia="zh-CN"/>
        </w:rPr>
      </w:pPr>
    </w:p>
    <w:p w14:paraId="7149CEBD" w14:textId="77777777" w:rsidR="0019748C" w:rsidRDefault="0019748C" w:rsidP="00C961E5">
      <w:pPr>
        <w:widowControl w:val="0"/>
        <w:rPr>
          <w:rFonts w:cs="Arial"/>
          <w:lang w:eastAsia="zh-CN"/>
        </w:rPr>
      </w:pPr>
    </w:p>
    <w:tbl>
      <w:tblPr>
        <w:tblW w:w="9933" w:type="dxa"/>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6" w:type="dxa"/>
          <w:right w:w="56" w:type="dxa"/>
        </w:tblCellMar>
        <w:tblLook w:val="0000" w:firstRow="0" w:lastRow="0" w:firstColumn="0" w:lastColumn="0" w:noHBand="0" w:noVBand="0"/>
      </w:tblPr>
      <w:tblGrid>
        <w:gridCol w:w="294"/>
        <w:gridCol w:w="6521"/>
        <w:gridCol w:w="3118"/>
      </w:tblGrid>
      <w:tr w:rsidR="00E47487" w:rsidRPr="00E47487" w14:paraId="260C1EEB" w14:textId="77777777" w:rsidTr="0019748C">
        <w:trPr>
          <w:trHeight w:val="168"/>
        </w:trPr>
        <w:tc>
          <w:tcPr>
            <w:tcW w:w="294" w:type="dxa"/>
            <w:tcBorders>
              <w:top w:val="nil"/>
              <w:left w:val="nil"/>
              <w:bottom w:val="nil"/>
            </w:tcBorders>
            <w:vAlign w:val="center"/>
          </w:tcPr>
          <w:p w14:paraId="5D4AED29" w14:textId="77777777" w:rsidR="00E47487" w:rsidRPr="006D022F" w:rsidRDefault="00E47487" w:rsidP="00F35250">
            <w:pPr>
              <w:spacing w:line="240" w:lineRule="exact"/>
              <w:rPr>
                <w:szCs w:val="24"/>
              </w:rPr>
            </w:pPr>
          </w:p>
        </w:tc>
        <w:tc>
          <w:tcPr>
            <w:tcW w:w="9639" w:type="dxa"/>
            <w:gridSpan w:val="2"/>
            <w:tcBorders>
              <w:bottom w:val="single" w:sz="4" w:space="0" w:color="auto"/>
            </w:tcBorders>
          </w:tcPr>
          <w:p w14:paraId="1E79144A" w14:textId="77777777" w:rsidR="00E47487" w:rsidRPr="00E47487" w:rsidRDefault="00E47487" w:rsidP="00F35250">
            <w:pPr>
              <w:spacing w:before="60" w:after="60" w:line="240" w:lineRule="exact"/>
              <w:ind w:left="70"/>
              <w:rPr>
                <w:i/>
                <w:szCs w:val="24"/>
                <w:lang w:val="en-US"/>
              </w:rPr>
            </w:pPr>
            <w:r w:rsidRPr="00C054B0">
              <w:rPr>
                <w:rFonts w:cs="Arial"/>
                <w:i/>
                <w:iCs/>
                <w:lang w:eastAsia="zh-CN"/>
              </w:rPr>
              <w:t>Description of tasks and work plan (add the project schedule as an attachment, if necessary)</w:t>
            </w:r>
          </w:p>
        </w:tc>
      </w:tr>
      <w:tr w:rsidR="00E47487" w:rsidRPr="006841FB" w14:paraId="7A43BF8A" w14:textId="77777777" w:rsidTr="0019748C">
        <w:trPr>
          <w:gridBefore w:val="1"/>
          <w:wBefore w:w="294" w:type="dxa"/>
          <w:trHeight w:val="3370"/>
        </w:trPr>
        <w:tc>
          <w:tcPr>
            <w:tcW w:w="6521" w:type="dxa"/>
            <w:tcBorders>
              <w:top w:val="single" w:sz="4" w:space="0" w:color="auto"/>
              <w:right w:val="single" w:sz="4" w:space="0" w:color="auto"/>
            </w:tcBorders>
          </w:tcPr>
          <w:p w14:paraId="3A0AF483" w14:textId="77777777" w:rsidR="00E47487" w:rsidRPr="00E47487" w:rsidRDefault="00E47487" w:rsidP="00E47487">
            <w:pPr>
              <w:keepNext/>
              <w:widowControl w:val="0"/>
              <w:rPr>
                <w:b/>
                <w:szCs w:val="24"/>
              </w:rPr>
            </w:pPr>
            <w:r>
              <w:rPr>
                <w:rFonts w:cs="Arial"/>
                <w:b/>
                <w:bCs/>
                <w:color w:val="222222"/>
                <w:lang w:val="en"/>
              </w:rPr>
              <w:t>T</w:t>
            </w:r>
            <w:r w:rsidRPr="00E47487">
              <w:rPr>
                <w:rFonts w:cs="Arial"/>
                <w:b/>
                <w:bCs/>
                <w:color w:val="222222"/>
                <w:lang w:val="en"/>
              </w:rPr>
              <w:t>asks</w:t>
            </w:r>
            <w:r w:rsidRPr="00E47487">
              <w:rPr>
                <w:rFonts w:cs="Arial"/>
                <w:color w:val="222222"/>
                <w:lang w:val="en"/>
              </w:rPr>
              <w:br/>
            </w:r>
            <w:r w:rsidRPr="00E47487">
              <w:rPr>
                <w:rFonts w:cs="Arial"/>
                <w:color w:val="222222"/>
                <w:lang w:val="en"/>
              </w:rPr>
              <w:br/>
              <w:t>- Establishment of the project team</w:t>
            </w:r>
            <w:r w:rsidRPr="00E47487">
              <w:rPr>
                <w:rFonts w:cs="Arial"/>
                <w:color w:val="222222"/>
                <w:lang w:val="en"/>
              </w:rPr>
              <w:br/>
              <w:t>- Review of operating procedures and organization</w:t>
            </w:r>
            <w:r w:rsidRPr="00E47487">
              <w:rPr>
                <w:rFonts w:cs="Arial"/>
                <w:color w:val="222222"/>
                <w:lang w:val="en"/>
              </w:rPr>
              <w:br/>
              <w:t>- Acquisition of the materials necessary for the implementation of the application</w:t>
            </w:r>
            <w:r w:rsidRPr="00E47487">
              <w:rPr>
                <w:rFonts w:cs="Arial"/>
                <w:color w:val="222222"/>
                <w:lang w:val="en"/>
              </w:rPr>
              <w:br/>
              <w:t>- Initial report</w:t>
            </w:r>
            <w:r w:rsidRPr="00E47487">
              <w:rPr>
                <w:rFonts w:cs="Arial"/>
                <w:color w:val="222222"/>
                <w:lang w:val="en"/>
              </w:rPr>
              <w:br/>
              <w:t>- Installation of the equipment and configuration of the application</w:t>
            </w:r>
            <w:r w:rsidRPr="00E47487">
              <w:rPr>
                <w:rFonts w:cs="Arial"/>
                <w:color w:val="222222"/>
                <w:lang w:val="en"/>
              </w:rPr>
              <w:br/>
              <w:t>- Training of postal and customs agents</w:t>
            </w:r>
            <w:r w:rsidRPr="00E47487">
              <w:rPr>
                <w:rFonts w:cs="Arial"/>
                <w:color w:val="222222"/>
                <w:lang w:val="en"/>
              </w:rPr>
              <w:br/>
              <w:t>- Test phase of the application</w:t>
            </w:r>
            <w:r w:rsidRPr="00E47487">
              <w:rPr>
                <w:rFonts w:cs="Arial"/>
                <w:color w:val="222222"/>
                <w:lang w:val="en"/>
              </w:rPr>
              <w:br/>
              <w:t>- Start of production (= end of the project)</w:t>
            </w:r>
            <w:r w:rsidRPr="00E47487">
              <w:rPr>
                <w:rFonts w:cs="Arial"/>
                <w:color w:val="222222"/>
                <w:lang w:val="en"/>
              </w:rPr>
              <w:br/>
              <w:t>- Final report</w:t>
            </w:r>
          </w:p>
        </w:tc>
        <w:tc>
          <w:tcPr>
            <w:tcW w:w="3118" w:type="dxa"/>
            <w:tcBorders>
              <w:top w:val="single" w:sz="4" w:space="0" w:color="auto"/>
              <w:left w:val="single" w:sz="4" w:space="0" w:color="auto"/>
            </w:tcBorders>
          </w:tcPr>
          <w:p w14:paraId="515328F2" w14:textId="77777777" w:rsidR="00E47487" w:rsidRPr="006841FB" w:rsidRDefault="006841FB" w:rsidP="006841FB">
            <w:pPr>
              <w:spacing w:line="240" w:lineRule="auto"/>
              <w:rPr>
                <w:b/>
                <w:szCs w:val="24"/>
                <w:u w:val="single"/>
                <w:lang w:val="en-US"/>
              </w:rPr>
            </w:pPr>
            <w:r w:rsidRPr="006841FB">
              <w:rPr>
                <w:b/>
                <w:szCs w:val="24"/>
                <w:u w:val="single"/>
                <w:lang w:val="en-US"/>
              </w:rPr>
              <w:t>Length</w:t>
            </w:r>
            <w:r w:rsidR="00E47487" w:rsidRPr="006841FB">
              <w:rPr>
                <w:b/>
                <w:szCs w:val="24"/>
                <w:u w:val="single"/>
                <w:lang w:val="en-US"/>
              </w:rPr>
              <w:t xml:space="preserve"> (total : 12 </w:t>
            </w:r>
            <w:r w:rsidRPr="006841FB">
              <w:rPr>
                <w:b/>
                <w:szCs w:val="24"/>
                <w:u w:val="single"/>
                <w:lang w:val="en-US"/>
              </w:rPr>
              <w:t>months</w:t>
            </w:r>
            <w:r w:rsidR="00E47487" w:rsidRPr="006841FB">
              <w:rPr>
                <w:b/>
                <w:szCs w:val="24"/>
                <w:u w:val="single"/>
                <w:lang w:val="en-US"/>
              </w:rPr>
              <w:t>)</w:t>
            </w:r>
          </w:p>
          <w:p w14:paraId="7E56A034" w14:textId="77777777" w:rsidR="00E47487" w:rsidRPr="006841FB" w:rsidRDefault="00E47487" w:rsidP="00F35250">
            <w:pPr>
              <w:keepNext/>
              <w:widowControl w:val="0"/>
              <w:spacing w:line="240" w:lineRule="exact"/>
              <w:ind w:left="70"/>
              <w:rPr>
                <w:b/>
                <w:szCs w:val="24"/>
                <w:lang w:val="en-US"/>
              </w:rPr>
            </w:pPr>
          </w:p>
          <w:p w14:paraId="5C4CF85B" w14:textId="77777777" w:rsidR="00E47487" w:rsidRPr="006841FB" w:rsidRDefault="00E47487" w:rsidP="006841FB">
            <w:pPr>
              <w:keepNext/>
              <w:widowControl w:val="0"/>
              <w:spacing w:line="240" w:lineRule="exact"/>
              <w:ind w:left="70"/>
              <w:rPr>
                <w:szCs w:val="24"/>
                <w:lang w:val="en-US"/>
              </w:rPr>
            </w:pPr>
            <w:r w:rsidRPr="006841FB">
              <w:rPr>
                <w:szCs w:val="24"/>
                <w:lang w:val="en-US"/>
              </w:rPr>
              <w:t xml:space="preserve">1 </w:t>
            </w:r>
            <w:r w:rsidR="006841FB" w:rsidRPr="006841FB">
              <w:rPr>
                <w:szCs w:val="24"/>
                <w:lang w:val="en-US"/>
              </w:rPr>
              <w:t>month</w:t>
            </w:r>
          </w:p>
          <w:p w14:paraId="0FE09281" w14:textId="77777777" w:rsidR="00E47487" w:rsidRPr="006841FB" w:rsidRDefault="00E47487" w:rsidP="006841FB">
            <w:pPr>
              <w:keepNext/>
              <w:widowControl w:val="0"/>
              <w:spacing w:line="240" w:lineRule="exact"/>
              <w:ind w:left="70"/>
              <w:rPr>
                <w:szCs w:val="24"/>
                <w:lang w:val="en-US"/>
              </w:rPr>
            </w:pPr>
            <w:r w:rsidRPr="006841FB">
              <w:rPr>
                <w:szCs w:val="24"/>
                <w:lang w:val="en-US"/>
              </w:rPr>
              <w:t>1 m</w:t>
            </w:r>
            <w:r w:rsidR="006841FB" w:rsidRPr="006841FB">
              <w:rPr>
                <w:szCs w:val="24"/>
                <w:lang w:val="en-US"/>
              </w:rPr>
              <w:t>onth</w:t>
            </w:r>
          </w:p>
          <w:p w14:paraId="3561115E" w14:textId="77777777" w:rsidR="00E47487" w:rsidRPr="006841FB" w:rsidRDefault="00E47487" w:rsidP="006841FB">
            <w:pPr>
              <w:keepNext/>
              <w:widowControl w:val="0"/>
              <w:spacing w:line="240" w:lineRule="exact"/>
              <w:ind w:left="70"/>
              <w:rPr>
                <w:szCs w:val="24"/>
                <w:lang w:val="en-US"/>
              </w:rPr>
            </w:pPr>
            <w:r w:rsidRPr="006841FB">
              <w:rPr>
                <w:szCs w:val="24"/>
                <w:lang w:val="en-US"/>
              </w:rPr>
              <w:t xml:space="preserve">3 </w:t>
            </w:r>
            <w:r w:rsidR="006841FB" w:rsidRPr="006841FB">
              <w:rPr>
                <w:szCs w:val="24"/>
                <w:lang w:val="en-US"/>
              </w:rPr>
              <w:t>months</w:t>
            </w:r>
            <w:r w:rsidRPr="006841FB">
              <w:rPr>
                <w:szCs w:val="24"/>
                <w:lang w:val="en-US"/>
              </w:rPr>
              <w:br/>
            </w:r>
          </w:p>
          <w:p w14:paraId="67E406F5" w14:textId="77777777" w:rsidR="00E47487" w:rsidRPr="00043E89" w:rsidRDefault="00E47487" w:rsidP="006841FB">
            <w:pPr>
              <w:keepNext/>
              <w:widowControl w:val="0"/>
              <w:spacing w:line="240" w:lineRule="exact"/>
              <w:ind w:left="70"/>
              <w:rPr>
                <w:szCs w:val="24"/>
                <w:lang w:val="en-US"/>
              </w:rPr>
            </w:pPr>
            <w:r w:rsidRPr="00043E89">
              <w:rPr>
                <w:szCs w:val="24"/>
                <w:lang w:val="en-US"/>
              </w:rPr>
              <w:t xml:space="preserve">1 </w:t>
            </w:r>
            <w:r w:rsidR="006841FB" w:rsidRPr="00043E89">
              <w:rPr>
                <w:szCs w:val="24"/>
                <w:lang w:val="en-US"/>
              </w:rPr>
              <w:t>month</w:t>
            </w:r>
          </w:p>
          <w:p w14:paraId="31EBCD9B" w14:textId="77777777" w:rsidR="00E47487" w:rsidRPr="00043E89" w:rsidRDefault="00E47487" w:rsidP="006841FB">
            <w:pPr>
              <w:keepNext/>
              <w:widowControl w:val="0"/>
              <w:spacing w:line="240" w:lineRule="exact"/>
              <w:ind w:left="70"/>
              <w:rPr>
                <w:szCs w:val="24"/>
                <w:lang w:val="en-US"/>
              </w:rPr>
            </w:pPr>
            <w:r w:rsidRPr="00043E89">
              <w:rPr>
                <w:szCs w:val="24"/>
                <w:lang w:val="en-US"/>
              </w:rPr>
              <w:t xml:space="preserve">3 </w:t>
            </w:r>
            <w:r w:rsidR="006841FB" w:rsidRPr="00043E89">
              <w:rPr>
                <w:szCs w:val="24"/>
                <w:lang w:val="en-US"/>
              </w:rPr>
              <w:t>weeks</w:t>
            </w:r>
          </w:p>
          <w:p w14:paraId="3E3B7CAA" w14:textId="77777777" w:rsidR="00E47487" w:rsidRPr="00043E89" w:rsidRDefault="00E47487" w:rsidP="006841FB">
            <w:pPr>
              <w:keepNext/>
              <w:widowControl w:val="0"/>
              <w:spacing w:line="240" w:lineRule="exact"/>
              <w:ind w:left="70"/>
              <w:rPr>
                <w:szCs w:val="24"/>
                <w:lang w:val="en-US"/>
              </w:rPr>
            </w:pPr>
            <w:r w:rsidRPr="00043E89">
              <w:rPr>
                <w:szCs w:val="24"/>
                <w:lang w:val="en-US"/>
              </w:rPr>
              <w:t xml:space="preserve">2 </w:t>
            </w:r>
            <w:r w:rsidR="006841FB" w:rsidRPr="00043E89">
              <w:rPr>
                <w:szCs w:val="24"/>
                <w:lang w:val="en-US"/>
              </w:rPr>
              <w:t>weeks</w:t>
            </w:r>
          </w:p>
          <w:p w14:paraId="0B2A58EF" w14:textId="77777777" w:rsidR="00E47487" w:rsidRPr="00043E89" w:rsidRDefault="00E47487" w:rsidP="006841FB">
            <w:pPr>
              <w:keepNext/>
              <w:widowControl w:val="0"/>
              <w:spacing w:line="240" w:lineRule="exact"/>
              <w:ind w:left="70"/>
              <w:rPr>
                <w:szCs w:val="24"/>
                <w:lang w:val="en-US"/>
              </w:rPr>
            </w:pPr>
            <w:r w:rsidRPr="00043E89">
              <w:rPr>
                <w:szCs w:val="24"/>
                <w:lang w:val="en-US"/>
              </w:rPr>
              <w:t xml:space="preserve">6 </w:t>
            </w:r>
            <w:r w:rsidR="006841FB" w:rsidRPr="00043E89">
              <w:rPr>
                <w:szCs w:val="24"/>
                <w:lang w:val="en-US"/>
              </w:rPr>
              <w:t>months</w:t>
            </w:r>
          </w:p>
          <w:p w14:paraId="72A26DC3" w14:textId="77777777" w:rsidR="00E47487" w:rsidRPr="00043E89" w:rsidRDefault="00E47487" w:rsidP="006841FB">
            <w:pPr>
              <w:keepNext/>
              <w:widowControl w:val="0"/>
              <w:spacing w:line="240" w:lineRule="exact"/>
              <w:ind w:left="70"/>
              <w:rPr>
                <w:szCs w:val="24"/>
                <w:lang w:val="en-US"/>
              </w:rPr>
            </w:pPr>
            <w:r w:rsidRPr="00043E89">
              <w:rPr>
                <w:szCs w:val="24"/>
                <w:lang w:val="en-US"/>
              </w:rPr>
              <w:t xml:space="preserve">2 </w:t>
            </w:r>
            <w:r w:rsidR="006841FB" w:rsidRPr="00043E89">
              <w:rPr>
                <w:szCs w:val="24"/>
                <w:lang w:val="en-US"/>
              </w:rPr>
              <w:t>days</w:t>
            </w:r>
          </w:p>
          <w:p w14:paraId="5C59C0BB" w14:textId="77777777" w:rsidR="00E47487" w:rsidRPr="00043E89" w:rsidRDefault="00E47487" w:rsidP="006841FB">
            <w:pPr>
              <w:keepNext/>
              <w:widowControl w:val="0"/>
              <w:spacing w:line="240" w:lineRule="exact"/>
              <w:ind w:left="70"/>
              <w:rPr>
                <w:szCs w:val="24"/>
                <w:lang w:val="en-US"/>
              </w:rPr>
            </w:pPr>
            <w:r w:rsidRPr="00043E89">
              <w:rPr>
                <w:szCs w:val="24"/>
                <w:lang w:val="en-US"/>
              </w:rPr>
              <w:t xml:space="preserve">1 </w:t>
            </w:r>
            <w:r w:rsidR="006841FB" w:rsidRPr="00043E89">
              <w:rPr>
                <w:szCs w:val="24"/>
                <w:lang w:val="en-US"/>
              </w:rPr>
              <w:t>month</w:t>
            </w:r>
            <w:r w:rsidRPr="00043E89">
              <w:rPr>
                <w:szCs w:val="24"/>
                <w:lang w:val="en-US"/>
              </w:rPr>
              <w:t xml:space="preserve"> (6 </w:t>
            </w:r>
            <w:r w:rsidR="006841FB" w:rsidRPr="00043E89">
              <w:rPr>
                <w:szCs w:val="24"/>
                <w:lang w:val="en-US"/>
              </w:rPr>
              <w:t>weeks after production</w:t>
            </w:r>
            <w:r w:rsidRPr="00043E89">
              <w:rPr>
                <w:szCs w:val="24"/>
                <w:lang w:val="en-US"/>
              </w:rPr>
              <w:t>)</w:t>
            </w:r>
          </w:p>
        </w:tc>
      </w:tr>
    </w:tbl>
    <w:p w14:paraId="141809C5" w14:textId="77777777" w:rsidR="003C7617" w:rsidRPr="00043E89" w:rsidRDefault="003C7617" w:rsidP="00C961E5">
      <w:pPr>
        <w:widowControl w:val="0"/>
        <w:rPr>
          <w:rFonts w:cs="Arial"/>
          <w:lang w:val="en-US" w:eastAsia="zh-CN"/>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9628"/>
      </w:tblGrid>
      <w:tr w:rsidR="00C961E5" w:rsidRPr="00C054B0" w14:paraId="05DD77DE" w14:textId="77777777" w:rsidTr="0019748C">
        <w:trPr>
          <w:trHeight w:val="20"/>
        </w:trPr>
        <w:tc>
          <w:tcPr>
            <w:tcW w:w="5000" w:type="pct"/>
            <w:tcBorders>
              <w:bottom w:val="nil"/>
            </w:tcBorders>
            <w:tcMar>
              <w:left w:w="85" w:type="dxa"/>
              <w:right w:w="85" w:type="dxa"/>
            </w:tcMar>
          </w:tcPr>
          <w:p w14:paraId="6983F1BB" w14:textId="77777777" w:rsidR="00C961E5" w:rsidRPr="00C054B0" w:rsidRDefault="00C961E5" w:rsidP="00F35250">
            <w:pPr>
              <w:widowControl w:val="0"/>
              <w:spacing w:before="60"/>
              <w:rPr>
                <w:rFonts w:cs="Arial"/>
                <w:i/>
                <w:iCs/>
                <w:lang w:eastAsia="zh-CN"/>
              </w:rPr>
            </w:pPr>
            <w:r w:rsidRPr="00C054B0">
              <w:rPr>
                <w:rFonts w:cs="Arial"/>
                <w:i/>
                <w:iCs/>
                <w:lang w:eastAsia="zh-CN"/>
              </w:rPr>
              <w:t xml:space="preserve">Description of project control </w:t>
            </w:r>
          </w:p>
        </w:tc>
      </w:tr>
      <w:tr w:rsidR="00C961E5" w:rsidRPr="00C054B0" w14:paraId="52A0F6E5" w14:textId="77777777" w:rsidTr="0019748C">
        <w:trPr>
          <w:trHeight w:val="20"/>
        </w:trPr>
        <w:tc>
          <w:tcPr>
            <w:tcW w:w="5000" w:type="pct"/>
            <w:tcBorders>
              <w:top w:val="nil"/>
            </w:tcBorders>
            <w:tcMar>
              <w:left w:w="85" w:type="dxa"/>
              <w:right w:w="85" w:type="dxa"/>
            </w:tcMar>
          </w:tcPr>
          <w:p w14:paraId="1C4C2677" w14:textId="77777777" w:rsidR="00C961E5" w:rsidRPr="00C054B0" w:rsidRDefault="00C961E5" w:rsidP="00F35250">
            <w:pPr>
              <w:widowControl w:val="0"/>
              <w:rPr>
                <w:rFonts w:cs="Arial"/>
                <w:lang w:eastAsia="zh-CN"/>
              </w:rPr>
            </w:pPr>
          </w:p>
          <w:p w14:paraId="306C5A27" w14:textId="77777777" w:rsidR="00C961E5" w:rsidRDefault="00612B82" w:rsidP="00F35250">
            <w:pPr>
              <w:widowControl w:val="0"/>
              <w:rPr>
                <w:rFonts w:cs="Arial"/>
                <w:lang w:eastAsia="zh-CN"/>
              </w:rPr>
            </w:pPr>
            <w:r w:rsidRPr="00612B82">
              <w:rPr>
                <w:rFonts w:cs="Arial"/>
                <w:b/>
                <w:bCs/>
                <w:lang w:eastAsia="zh-CN"/>
              </w:rPr>
              <w:t>Note:</w:t>
            </w:r>
            <w:r>
              <w:rPr>
                <w:rFonts w:cs="Arial"/>
                <w:lang w:eastAsia="zh-CN"/>
              </w:rPr>
              <w:t xml:space="preserve"> The QSF National Coordinator will have a monitoring role before and during the project implementation. A meeting </w:t>
            </w:r>
            <w:proofErr w:type="gramStart"/>
            <w:r>
              <w:rPr>
                <w:rFonts w:cs="Arial"/>
                <w:lang w:eastAsia="zh-CN"/>
              </w:rPr>
              <w:t>should be scheduled</w:t>
            </w:r>
            <w:proofErr w:type="gramEnd"/>
            <w:r>
              <w:rPr>
                <w:rFonts w:cs="Arial"/>
                <w:lang w:eastAsia="zh-CN"/>
              </w:rPr>
              <w:t xml:space="preserve"> with a Senior Authority.</w:t>
            </w:r>
          </w:p>
          <w:p w14:paraId="47CB697A" w14:textId="77777777" w:rsidR="00612B82" w:rsidRPr="00C054B0" w:rsidRDefault="00612B82" w:rsidP="00F35250">
            <w:pPr>
              <w:widowControl w:val="0"/>
              <w:rPr>
                <w:rFonts w:cs="Arial"/>
                <w:lang w:eastAsia="zh-CN"/>
              </w:rPr>
            </w:pPr>
          </w:p>
          <w:p w14:paraId="619A48F5" w14:textId="77777777" w:rsidR="00C961E5" w:rsidRPr="00612B82" w:rsidRDefault="00612B82" w:rsidP="00F35250">
            <w:pPr>
              <w:widowControl w:val="0"/>
              <w:rPr>
                <w:rFonts w:cs="Arial"/>
                <w:i/>
                <w:iCs/>
                <w:lang w:eastAsia="zh-CN"/>
              </w:rPr>
            </w:pPr>
            <w:r w:rsidRPr="00612B82">
              <w:rPr>
                <w:rFonts w:cs="Arial"/>
                <w:i/>
                <w:iCs/>
                <w:lang w:eastAsia="zh-CN"/>
              </w:rPr>
              <w:t>Example:</w:t>
            </w:r>
          </w:p>
          <w:p w14:paraId="76EDBE76" w14:textId="77777777" w:rsidR="00E47487" w:rsidRPr="00E47487" w:rsidRDefault="00E47487" w:rsidP="00E47487">
            <w:pPr>
              <w:pStyle w:val="ListParagraph"/>
              <w:widowControl w:val="0"/>
              <w:numPr>
                <w:ilvl w:val="0"/>
                <w:numId w:val="24"/>
              </w:numPr>
              <w:spacing w:before="120"/>
              <w:rPr>
                <w:rFonts w:cs="Arial"/>
                <w:lang w:eastAsia="zh-CN"/>
              </w:rPr>
            </w:pPr>
            <w:r w:rsidRPr="00E47487">
              <w:rPr>
                <w:rFonts w:cs="Arial"/>
                <w:lang w:eastAsia="zh-CN"/>
              </w:rPr>
              <w:t xml:space="preserve">The project </w:t>
            </w:r>
            <w:proofErr w:type="gramStart"/>
            <w:r w:rsidRPr="00E47487">
              <w:rPr>
                <w:rFonts w:cs="Arial"/>
                <w:lang w:eastAsia="zh-CN"/>
              </w:rPr>
              <w:t>is controlled</w:t>
            </w:r>
            <w:proofErr w:type="gramEnd"/>
            <w:r w:rsidRPr="00E47487">
              <w:rPr>
                <w:rFonts w:cs="Arial"/>
                <w:lang w:eastAsia="zh-CN"/>
              </w:rPr>
              <w:t xml:space="preserve"> by the DG, to whom the Project Manager reports directly and regularly.</w:t>
            </w:r>
          </w:p>
          <w:p w14:paraId="19B09E72" w14:textId="77777777" w:rsidR="00E47487" w:rsidRPr="00E47487" w:rsidRDefault="00E47487" w:rsidP="00E47487">
            <w:pPr>
              <w:pStyle w:val="ListParagraph"/>
              <w:widowControl w:val="0"/>
              <w:numPr>
                <w:ilvl w:val="0"/>
                <w:numId w:val="24"/>
              </w:numPr>
              <w:spacing w:before="120"/>
              <w:rPr>
                <w:rFonts w:cs="Arial"/>
                <w:lang w:eastAsia="zh-CN"/>
              </w:rPr>
            </w:pPr>
            <w:r w:rsidRPr="00E47487">
              <w:rPr>
                <w:rFonts w:cs="Arial"/>
                <w:lang w:eastAsia="zh-CN"/>
              </w:rPr>
              <w:t>The Project Manager is responsible for implementation, in coordination with the QSF National Coordinator, who reports to the QSF.</w:t>
            </w:r>
          </w:p>
          <w:p w14:paraId="27BB2C58" w14:textId="77777777" w:rsidR="00C961E5" w:rsidRPr="00C054B0" w:rsidRDefault="00E47487" w:rsidP="00E47487">
            <w:pPr>
              <w:widowControl w:val="0"/>
              <w:numPr>
                <w:ilvl w:val="0"/>
                <w:numId w:val="24"/>
              </w:numPr>
              <w:tabs>
                <w:tab w:val="center" w:pos="4536"/>
                <w:tab w:val="right" w:pos="9072"/>
              </w:tabs>
              <w:rPr>
                <w:rFonts w:cs="Arial"/>
                <w:lang w:eastAsia="zh-CN"/>
              </w:rPr>
            </w:pPr>
            <w:r w:rsidRPr="00E47487">
              <w:rPr>
                <w:rFonts w:cs="Arial"/>
                <w:lang w:eastAsia="zh-CN"/>
              </w:rPr>
              <w:t xml:space="preserve">A monthly meeting of the project team </w:t>
            </w:r>
            <w:proofErr w:type="gramStart"/>
            <w:r w:rsidRPr="00E47487">
              <w:rPr>
                <w:rFonts w:cs="Arial"/>
                <w:lang w:eastAsia="zh-CN"/>
              </w:rPr>
              <w:t>is planned</w:t>
            </w:r>
            <w:proofErr w:type="gramEnd"/>
            <w:r w:rsidRPr="00E47487">
              <w:rPr>
                <w:rFonts w:cs="Arial"/>
                <w:lang w:eastAsia="zh-CN"/>
              </w:rPr>
              <w:t xml:space="preserve">, as well as the preparation of a quarterly report on the evolution of the project. Ad hoc meetings </w:t>
            </w:r>
            <w:proofErr w:type="gramStart"/>
            <w:r w:rsidRPr="00E47487">
              <w:rPr>
                <w:rFonts w:cs="Arial"/>
                <w:lang w:eastAsia="zh-CN"/>
              </w:rPr>
              <w:t>may be held</w:t>
            </w:r>
            <w:proofErr w:type="gramEnd"/>
            <w:r w:rsidRPr="00E47487">
              <w:rPr>
                <w:rFonts w:cs="Arial"/>
                <w:lang w:eastAsia="zh-CN"/>
              </w:rPr>
              <w:t xml:space="preserve"> when necessary.</w:t>
            </w:r>
          </w:p>
        </w:tc>
      </w:tr>
    </w:tbl>
    <w:p w14:paraId="042CA19C" w14:textId="3731FE04" w:rsidR="00C961E5" w:rsidRDefault="00C961E5" w:rsidP="00C961E5">
      <w:pPr>
        <w:widowControl w:val="0"/>
        <w:rPr>
          <w:rFonts w:cs="Arial"/>
          <w:lang w:eastAsia="zh-CN"/>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834"/>
        <w:gridCol w:w="2748"/>
        <w:gridCol w:w="4046"/>
      </w:tblGrid>
      <w:tr w:rsidR="007617C2" w:rsidRPr="00694578" w14:paraId="31FCFC27" w14:textId="77777777" w:rsidTr="0019748C">
        <w:trPr>
          <w:trHeight w:val="560"/>
        </w:trPr>
        <w:tc>
          <w:tcPr>
            <w:tcW w:w="1472" w:type="pct"/>
            <w:tcBorders>
              <w:top w:val="single" w:sz="4" w:space="0" w:color="auto"/>
              <w:bottom w:val="single" w:sz="4" w:space="0" w:color="auto"/>
            </w:tcBorders>
          </w:tcPr>
          <w:p w14:paraId="4EF7AEBA" w14:textId="77777777" w:rsidR="007617C2" w:rsidRPr="00472B1F" w:rsidRDefault="007617C2" w:rsidP="00BE4C6E">
            <w:pPr>
              <w:widowControl w:val="0"/>
              <w:tabs>
                <w:tab w:val="center" w:pos="4536"/>
                <w:tab w:val="right" w:pos="9072"/>
              </w:tabs>
              <w:rPr>
                <w:rFonts w:cs="Arial"/>
                <w:i/>
                <w:iCs/>
                <w:lang w:eastAsia="zh-CN"/>
              </w:rPr>
            </w:pPr>
            <w:r>
              <w:rPr>
                <w:i/>
                <w:iCs/>
              </w:rPr>
              <w:t>Report type</w:t>
            </w:r>
          </w:p>
        </w:tc>
        <w:tc>
          <w:tcPr>
            <w:tcW w:w="1427" w:type="pct"/>
            <w:tcBorders>
              <w:top w:val="single" w:sz="4" w:space="0" w:color="auto"/>
              <w:bottom w:val="single" w:sz="4" w:space="0" w:color="auto"/>
            </w:tcBorders>
            <w:tcMar>
              <w:left w:w="85" w:type="dxa"/>
              <w:right w:w="85" w:type="dxa"/>
            </w:tcMar>
          </w:tcPr>
          <w:p w14:paraId="0EF6FB2D" w14:textId="77777777" w:rsidR="007617C2" w:rsidRPr="00472B1F" w:rsidRDefault="007617C2" w:rsidP="00BE4C6E">
            <w:pPr>
              <w:widowControl w:val="0"/>
              <w:tabs>
                <w:tab w:val="center" w:pos="4536"/>
                <w:tab w:val="right" w:pos="9072"/>
              </w:tabs>
              <w:rPr>
                <w:rFonts w:cs="Arial"/>
                <w:i/>
                <w:iCs/>
                <w:lang w:eastAsia="zh-CN"/>
              </w:rPr>
            </w:pPr>
            <w:r>
              <w:rPr>
                <w:i/>
                <w:iCs/>
              </w:rPr>
              <w:t>Timeline</w:t>
            </w:r>
          </w:p>
        </w:tc>
        <w:tc>
          <w:tcPr>
            <w:tcW w:w="2101" w:type="pct"/>
            <w:tcBorders>
              <w:top w:val="single" w:sz="4" w:space="0" w:color="auto"/>
              <w:bottom w:val="single" w:sz="4" w:space="0" w:color="auto"/>
            </w:tcBorders>
          </w:tcPr>
          <w:p w14:paraId="340EAC83" w14:textId="77777777" w:rsidR="007617C2" w:rsidRPr="00472B1F" w:rsidRDefault="007617C2" w:rsidP="00BE4C6E">
            <w:pPr>
              <w:widowControl w:val="0"/>
              <w:tabs>
                <w:tab w:val="center" w:pos="4536"/>
                <w:tab w:val="right" w:pos="9072"/>
              </w:tabs>
              <w:rPr>
                <w:rFonts w:cs="Arial"/>
                <w:i/>
                <w:iCs/>
                <w:lang w:eastAsia="zh-CN"/>
              </w:rPr>
            </w:pPr>
            <w:r>
              <w:rPr>
                <w:i/>
                <w:iCs/>
              </w:rPr>
              <w:t>Payment proposed</w:t>
            </w:r>
          </w:p>
        </w:tc>
      </w:tr>
      <w:tr w:rsidR="007617C2" w:rsidRPr="00694578" w14:paraId="563044F2" w14:textId="77777777" w:rsidTr="0019748C">
        <w:trPr>
          <w:trHeight w:val="560"/>
        </w:trPr>
        <w:tc>
          <w:tcPr>
            <w:tcW w:w="1472" w:type="pct"/>
            <w:tcBorders>
              <w:top w:val="single" w:sz="4" w:space="0" w:color="auto"/>
              <w:bottom w:val="single" w:sz="4" w:space="0" w:color="auto"/>
            </w:tcBorders>
          </w:tcPr>
          <w:p w14:paraId="5162207C" w14:textId="77777777" w:rsidR="007617C2" w:rsidRPr="00D00020" w:rsidRDefault="007617C2" w:rsidP="007617C2">
            <w:pPr>
              <w:pStyle w:val="ListParagraph"/>
              <w:widowControl w:val="0"/>
              <w:numPr>
                <w:ilvl w:val="0"/>
                <w:numId w:val="27"/>
              </w:numPr>
              <w:tabs>
                <w:tab w:val="center" w:pos="4536"/>
                <w:tab w:val="right" w:pos="9072"/>
              </w:tabs>
              <w:ind w:left="373"/>
              <w:rPr>
                <w:rFonts w:cs="Arial"/>
                <w:i/>
                <w:iCs/>
                <w:lang w:eastAsia="zh-CN"/>
              </w:rPr>
            </w:pPr>
            <w:r>
              <w:t>Inception report</w:t>
            </w:r>
          </w:p>
        </w:tc>
        <w:tc>
          <w:tcPr>
            <w:tcW w:w="1427" w:type="pct"/>
            <w:tcBorders>
              <w:top w:val="single" w:sz="4" w:space="0" w:color="auto"/>
              <w:bottom w:val="single" w:sz="4" w:space="0" w:color="auto"/>
            </w:tcBorders>
            <w:tcMar>
              <w:left w:w="85" w:type="dxa"/>
              <w:right w:w="85" w:type="dxa"/>
            </w:tcMar>
          </w:tcPr>
          <w:p w14:paraId="3C85175A" w14:textId="77777777" w:rsidR="007617C2" w:rsidRPr="00472B1F" w:rsidRDefault="007617C2" w:rsidP="00BE4C6E">
            <w:pPr>
              <w:widowControl w:val="0"/>
              <w:tabs>
                <w:tab w:val="center" w:pos="4536"/>
                <w:tab w:val="right" w:pos="9072"/>
              </w:tabs>
              <w:rPr>
                <w:rFonts w:cs="Arial"/>
                <w:i/>
                <w:iCs/>
                <w:lang w:eastAsia="zh-CN"/>
              </w:rPr>
            </w:pPr>
            <w:r>
              <w:t>Within eight (8) weeks of the date of receipt of unconditional approval by the QSF Board (corresponding to the start of the project)</w:t>
            </w:r>
          </w:p>
        </w:tc>
        <w:tc>
          <w:tcPr>
            <w:tcW w:w="2101" w:type="pct"/>
            <w:tcBorders>
              <w:top w:val="single" w:sz="4" w:space="0" w:color="auto"/>
              <w:bottom w:val="single" w:sz="4" w:space="0" w:color="auto"/>
            </w:tcBorders>
          </w:tcPr>
          <w:p w14:paraId="58DDBD86" w14:textId="77777777" w:rsidR="007617C2" w:rsidRDefault="007617C2" w:rsidP="00BE4C6E">
            <w:pPr>
              <w:shd w:val="clear" w:color="auto" w:fill="FFFFFF"/>
              <w:spacing w:after="60" w:line="240" w:lineRule="auto"/>
            </w:pPr>
            <w:r>
              <w:t>XX% of the results of call for tenders upon approval of the inception report and Request for Payment supported by invoices or purchase order.</w:t>
            </w:r>
          </w:p>
          <w:p w14:paraId="4DBC91C0" w14:textId="77777777" w:rsidR="007617C2" w:rsidRPr="00472B1F" w:rsidRDefault="007617C2" w:rsidP="00BE4C6E">
            <w:pPr>
              <w:widowControl w:val="0"/>
              <w:tabs>
                <w:tab w:val="center" w:pos="4536"/>
                <w:tab w:val="right" w:pos="9072"/>
              </w:tabs>
              <w:rPr>
                <w:rFonts w:cs="Arial"/>
                <w:i/>
                <w:iCs/>
                <w:lang w:eastAsia="zh-CN"/>
              </w:rPr>
            </w:pPr>
            <w:r>
              <w:t>100% of PTC-related costs will be paid to the PTC directly</w:t>
            </w:r>
          </w:p>
        </w:tc>
      </w:tr>
      <w:tr w:rsidR="007617C2" w:rsidRPr="00694578" w14:paraId="2D351858" w14:textId="77777777" w:rsidTr="0019748C">
        <w:trPr>
          <w:trHeight w:val="560"/>
        </w:trPr>
        <w:tc>
          <w:tcPr>
            <w:tcW w:w="1472" w:type="pct"/>
            <w:tcBorders>
              <w:top w:val="single" w:sz="4" w:space="0" w:color="auto"/>
              <w:bottom w:val="single" w:sz="4" w:space="0" w:color="auto"/>
            </w:tcBorders>
          </w:tcPr>
          <w:p w14:paraId="14D1DBB9" w14:textId="77777777" w:rsidR="007617C2" w:rsidRPr="00D00020" w:rsidRDefault="007617C2" w:rsidP="007617C2">
            <w:pPr>
              <w:pStyle w:val="ListParagraph"/>
              <w:widowControl w:val="0"/>
              <w:numPr>
                <w:ilvl w:val="0"/>
                <w:numId w:val="27"/>
              </w:numPr>
              <w:tabs>
                <w:tab w:val="center" w:pos="4536"/>
                <w:tab w:val="right" w:pos="9072"/>
              </w:tabs>
              <w:ind w:left="373"/>
              <w:rPr>
                <w:rFonts w:cs="Arial"/>
                <w:i/>
                <w:iCs/>
                <w:lang w:eastAsia="zh-CN"/>
              </w:rPr>
            </w:pPr>
            <w:r>
              <w:t xml:space="preserve">Interim report </w:t>
            </w:r>
            <w:r w:rsidRPr="00D00020">
              <w:rPr>
                <w:b/>
                <w:bCs/>
              </w:rPr>
              <w:t>(for projects with budget more than USD 200,000)</w:t>
            </w:r>
          </w:p>
        </w:tc>
        <w:tc>
          <w:tcPr>
            <w:tcW w:w="1427" w:type="pct"/>
            <w:tcBorders>
              <w:top w:val="single" w:sz="4" w:space="0" w:color="auto"/>
              <w:bottom w:val="single" w:sz="4" w:space="0" w:color="auto"/>
            </w:tcBorders>
            <w:tcMar>
              <w:left w:w="85" w:type="dxa"/>
              <w:right w:w="85" w:type="dxa"/>
            </w:tcMar>
          </w:tcPr>
          <w:p w14:paraId="51E6F996" w14:textId="77777777" w:rsidR="007617C2" w:rsidRDefault="007617C2" w:rsidP="00BE4C6E">
            <w:pPr>
              <w:shd w:val="clear" w:color="auto" w:fill="FFFFFF"/>
              <w:spacing w:after="60" w:line="240" w:lineRule="auto"/>
            </w:pPr>
            <w:r>
              <w:t xml:space="preserve">By </w:t>
            </w:r>
            <w:sdt>
              <w:sdtPr>
                <w:id w:val="1080568526"/>
                <w:showingPlcHdr/>
                <w:date>
                  <w:dateFormat w:val="MMM-yy"/>
                  <w:lid w:val="en-IN"/>
                  <w:storeMappedDataAs w:val="dateTime"/>
                  <w:calendar w:val="gregorian"/>
                </w:date>
              </w:sdtPr>
              <w:sdtEndPr/>
              <w:sdtContent>
                <w:r>
                  <w:rPr>
                    <w:rStyle w:val="PlaceholderText"/>
                  </w:rPr>
                  <w:t>Click to enter the month/ year.</w:t>
                </w:r>
              </w:sdtContent>
            </w:sdt>
          </w:p>
          <w:p w14:paraId="2501BDDF" w14:textId="77777777" w:rsidR="007617C2" w:rsidRPr="00472B1F" w:rsidRDefault="007617C2" w:rsidP="00BE4C6E">
            <w:pPr>
              <w:widowControl w:val="0"/>
              <w:tabs>
                <w:tab w:val="center" w:pos="4536"/>
                <w:tab w:val="right" w:pos="9072"/>
              </w:tabs>
              <w:rPr>
                <w:rFonts w:cs="Arial"/>
                <w:i/>
                <w:iCs/>
                <w:lang w:eastAsia="zh-CN"/>
              </w:rPr>
            </w:pPr>
            <w:r>
              <w:t>(based on the complexities of the project)</w:t>
            </w:r>
          </w:p>
        </w:tc>
        <w:tc>
          <w:tcPr>
            <w:tcW w:w="2101" w:type="pct"/>
            <w:tcBorders>
              <w:top w:val="single" w:sz="4" w:space="0" w:color="auto"/>
              <w:bottom w:val="single" w:sz="4" w:space="0" w:color="auto"/>
            </w:tcBorders>
          </w:tcPr>
          <w:p w14:paraId="4EDDC756" w14:textId="77777777" w:rsidR="007617C2" w:rsidRPr="00472B1F" w:rsidRDefault="007617C2" w:rsidP="00BE4C6E">
            <w:pPr>
              <w:widowControl w:val="0"/>
              <w:tabs>
                <w:tab w:val="center" w:pos="4536"/>
                <w:tab w:val="right" w:pos="9072"/>
              </w:tabs>
              <w:rPr>
                <w:rFonts w:cs="Arial"/>
                <w:i/>
                <w:iCs/>
                <w:lang w:eastAsia="zh-CN"/>
              </w:rPr>
            </w:pPr>
            <w:r>
              <w:t>XX% of the results of call for tenders following the stage-gate methodology supported by Request for Payment and relevant documents</w:t>
            </w:r>
          </w:p>
        </w:tc>
      </w:tr>
      <w:tr w:rsidR="007617C2" w:rsidRPr="00694578" w14:paraId="0256E9EB" w14:textId="77777777" w:rsidTr="0019748C">
        <w:trPr>
          <w:trHeight w:val="560"/>
        </w:trPr>
        <w:tc>
          <w:tcPr>
            <w:tcW w:w="1472" w:type="pct"/>
            <w:tcBorders>
              <w:top w:val="single" w:sz="4" w:space="0" w:color="auto"/>
            </w:tcBorders>
          </w:tcPr>
          <w:p w14:paraId="68F3A33C" w14:textId="77777777" w:rsidR="007617C2" w:rsidRPr="00D00020" w:rsidRDefault="007617C2" w:rsidP="007617C2">
            <w:pPr>
              <w:pStyle w:val="ListParagraph"/>
              <w:widowControl w:val="0"/>
              <w:numPr>
                <w:ilvl w:val="0"/>
                <w:numId w:val="27"/>
              </w:numPr>
              <w:tabs>
                <w:tab w:val="center" w:pos="4536"/>
                <w:tab w:val="right" w:pos="9072"/>
              </w:tabs>
              <w:ind w:left="373"/>
              <w:rPr>
                <w:rFonts w:cs="Arial"/>
                <w:i/>
                <w:iCs/>
                <w:lang w:eastAsia="zh-CN"/>
              </w:rPr>
            </w:pPr>
            <w:r>
              <w:t>Final report</w:t>
            </w:r>
          </w:p>
        </w:tc>
        <w:tc>
          <w:tcPr>
            <w:tcW w:w="1427" w:type="pct"/>
            <w:tcBorders>
              <w:top w:val="single" w:sz="4" w:space="0" w:color="auto"/>
            </w:tcBorders>
            <w:tcMar>
              <w:left w:w="85" w:type="dxa"/>
              <w:right w:w="85" w:type="dxa"/>
            </w:tcMar>
          </w:tcPr>
          <w:p w14:paraId="65CA28A2" w14:textId="77777777" w:rsidR="007617C2" w:rsidRPr="00472B1F" w:rsidRDefault="007617C2" w:rsidP="00BE4C6E">
            <w:pPr>
              <w:widowControl w:val="0"/>
              <w:tabs>
                <w:tab w:val="center" w:pos="4536"/>
                <w:tab w:val="right" w:pos="9072"/>
              </w:tabs>
              <w:rPr>
                <w:rFonts w:cs="Arial"/>
                <w:i/>
                <w:iCs/>
                <w:lang w:eastAsia="zh-CN"/>
              </w:rPr>
            </w:pPr>
            <w:r>
              <w:t>Twelve (12) weeks after completion of project</w:t>
            </w:r>
          </w:p>
        </w:tc>
        <w:tc>
          <w:tcPr>
            <w:tcW w:w="2101" w:type="pct"/>
            <w:tcBorders>
              <w:top w:val="single" w:sz="4" w:space="0" w:color="auto"/>
            </w:tcBorders>
          </w:tcPr>
          <w:p w14:paraId="1785C803" w14:textId="77777777" w:rsidR="007617C2" w:rsidRPr="00472B1F" w:rsidRDefault="007617C2" w:rsidP="00BE4C6E">
            <w:pPr>
              <w:widowControl w:val="0"/>
              <w:tabs>
                <w:tab w:val="center" w:pos="4536"/>
                <w:tab w:val="right" w:pos="9072"/>
              </w:tabs>
              <w:rPr>
                <w:rFonts w:cs="Arial"/>
                <w:i/>
                <w:iCs/>
                <w:lang w:eastAsia="zh-CN"/>
              </w:rPr>
            </w:pPr>
            <w:r>
              <w:t>Balance due to the operator after approval of final report and based on effective (actual) expenses and Request for Payment with the relevant supporting documents</w:t>
            </w:r>
          </w:p>
        </w:tc>
      </w:tr>
    </w:tbl>
    <w:p w14:paraId="13EABF70" w14:textId="77777777" w:rsidR="007617C2" w:rsidRDefault="007617C2" w:rsidP="00C961E5">
      <w:pPr>
        <w:widowControl w:val="0"/>
        <w:rPr>
          <w:rFonts w:cs="Arial"/>
          <w:lang w:eastAsia="zh-CN"/>
        </w:rPr>
      </w:pPr>
    </w:p>
    <w:p w14:paraId="7B74496E" w14:textId="77777777" w:rsidR="007617C2" w:rsidRPr="00C054B0" w:rsidRDefault="007617C2" w:rsidP="00C961E5">
      <w:pPr>
        <w:widowControl w:val="0"/>
        <w:rPr>
          <w:rFonts w:cs="Arial"/>
          <w:lang w:eastAsia="zh-CN"/>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6" w:type="dxa"/>
          <w:right w:w="56" w:type="dxa"/>
        </w:tblCellMar>
        <w:tblLook w:val="0000" w:firstRow="0" w:lastRow="0" w:firstColumn="0" w:lastColumn="0" w:noHBand="0" w:noVBand="0"/>
      </w:tblPr>
      <w:tblGrid>
        <w:gridCol w:w="9628"/>
      </w:tblGrid>
      <w:tr w:rsidR="00C961E5" w:rsidRPr="00C054B0" w14:paraId="2D26B84B" w14:textId="77777777" w:rsidTr="0019748C">
        <w:trPr>
          <w:trHeight w:val="70"/>
        </w:trPr>
        <w:tc>
          <w:tcPr>
            <w:tcW w:w="5000" w:type="pct"/>
            <w:tcBorders>
              <w:top w:val="single" w:sz="4" w:space="0" w:color="000000"/>
              <w:bottom w:val="nil"/>
            </w:tcBorders>
            <w:tcMar>
              <w:left w:w="85" w:type="dxa"/>
              <w:right w:w="85" w:type="dxa"/>
            </w:tcMar>
          </w:tcPr>
          <w:p w14:paraId="3F409F29" w14:textId="79D9D978" w:rsidR="00C961E5" w:rsidRPr="00C054B0" w:rsidRDefault="00C961E5" w:rsidP="00F35250">
            <w:pPr>
              <w:widowControl w:val="0"/>
              <w:spacing w:before="60" w:after="60"/>
              <w:rPr>
                <w:rFonts w:cs="Arial"/>
                <w:i/>
                <w:iCs/>
                <w:lang w:eastAsia="zh-CN"/>
              </w:rPr>
            </w:pPr>
            <w:r w:rsidRPr="00C054B0">
              <w:rPr>
                <w:rFonts w:cs="Arial"/>
                <w:i/>
                <w:iCs/>
                <w:lang w:eastAsia="zh-CN"/>
              </w:rPr>
              <w:t>Project team, including responsibilities of each team member (add the organization chart as an attachment, if possible)</w:t>
            </w:r>
          </w:p>
        </w:tc>
      </w:tr>
      <w:tr w:rsidR="00C961E5" w:rsidRPr="00C054B0" w14:paraId="2394A968" w14:textId="77777777" w:rsidTr="0019748C">
        <w:trPr>
          <w:trHeight w:val="20"/>
        </w:trPr>
        <w:tc>
          <w:tcPr>
            <w:tcW w:w="5000" w:type="pct"/>
            <w:tcBorders>
              <w:top w:val="nil"/>
              <w:bottom w:val="single" w:sz="4" w:space="0" w:color="000000"/>
            </w:tcBorders>
            <w:tcMar>
              <w:left w:w="85" w:type="dxa"/>
              <w:right w:w="85" w:type="dxa"/>
            </w:tcMar>
          </w:tcPr>
          <w:p w14:paraId="4178EB44" w14:textId="77777777" w:rsidR="00C961E5" w:rsidRPr="00C054B0" w:rsidRDefault="00C961E5" w:rsidP="00F35250">
            <w:pPr>
              <w:widowControl w:val="0"/>
              <w:rPr>
                <w:rFonts w:cs="Arial"/>
                <w:lang w:eastAsia="zh-CN"/>
              </w:rPr>
            </w:pPr>
          </w:p>
          <w:tbl>
            <w:tblPr>
              <w:tblStyle w:val="TableGrid"/>
              <w:tblW w:w="0" w:type="auto"/>
              <w:tblLook w:val="04A0" w:firstRow="1" w:lastRow="0" w:firstColumn="1" w:lastColumn="0" w:noHBand="0" w:noVBand="1"/>
            </w:tblPr>
            <w:tblGrid>
              <w:gridCol w:w="4719"/>
              <w:gridCol w:w="4729"/>
            </w:tblGrid>
            <w:tr w:rsidR="00156EE3" w:rsidRPr="00156EE3" w14:paraId="07411CB1" w14:textId="77777777" w:rsidTr="00156EE3">
              <w:tc>
                <w:tcPr>
                  <w:tcW w:w="4811" w:type="dxa"/>
                </w:tcPr>
                <w:p w14:paraId="56E65742" w14:textId="77777777" w:rsidR="00156EE3" w:rsidRPr="00156EE3" w:rsidRDefault="00156EE3" w:rsidP="00156EE3">
                  <w:pPr>
                    <w:widowControl w:val="0"/>
                    <w:spacing w:before="60"/>
                    <w:rPr>
                      <w:rFonts w:cs="Arial"/>
                      <w:b/>
                      <w:bCs/>
                      <w:i/>
                      <w:iCs/>
                      <w:lang w:eastAsia="zh-CN"/>
                    </w:rPr>
                  </w:pPr>
                  <w:r w:rsidRPr="00156EE3">
                    <w:rPr>
                      <w:rFonts w:cs="Arial"/>
                      <w:b/>
                      <w:bCs/>
                      <w:i/>
                      <w:iCs/>
                      <w:lang w:eastAsia="zh-CN"/>
                    </w:rPr>
                    <w:t>Roles within the project</w:t>
                  </w:r>
                </w:p>
              </w:tc>
              <w:tc>
                <w:tcPr>
                  <w:tcW w:w="4812" w:type="dxa"/>
                </w:tcPr>
                <w:p w14:paraId="5DAE6AB9" w14:textId="77777777" w:rsidR="00156EE3" w:rsidRPr="00156EE3" w:rsidRDefault="00156EE3" w:rsidP="00156EE3">
                  <w:pPr>
                    <w:widowControl w:val="0"/>
                    <w:spacing w:before="60"/>
                    <w:rPr>
                      <w:rFonts w:cs="Arial"/>
                      <w:b/>
                      <w:bCs/>
                      <w:i/>
                      <w:iCs/>
                      <w:lang w:eastAsia="zh-CN"/>
                    </w:rPr>
                  </w:pPr>
                  <w:r w:rsidRPr="00156EE3">
                    <w:rPr>
                      <w:rFonts w:cs="Arial"/>
                      <w:b/>
                      <w:bCs/>
                      <w:i/>
                      <w:iCs/>
                      <w:lang w:eastAsia="zh-CN"/>
                    </w:rPr>
                    <w:t>Titles/positions within the company</w:t>
                  </w:r>
                </w:p>
              </w:tc>
            </w:tr>
            <w:tr w:rsidR="00EC5FBE" w14:paraId="0C2FF985" w14:textId="77777777" w:rsidTr="00156EE3">
              <w:tc>
                <w:tcPr>
                  <w:tcW w:w="4811" w:type="dxa"/>
                </w:tcPr>
                <w:p w14:paraId="67F671D6" w14:textId="77777777" w:rsidR="00EC5FBE" w:rsidRPr="00716A03" w:rsidRDefault="00EC5FBE" w:rsidP="00EC5FBE">
                  <w:r w:rsidRPr="00716A03">
                    <w:t>Project Manager (Project Leader, coordinating the work of the project team members, privileged contact with the CTP and any other supplier)</w:t>
                  </w:r>
                </w:p>
              </w:tc>
              <w:tc>
                <w:tcPr>
                  <w:tcW w:w="4812" w:type="dxa"/>
                </w:tcPr>
                <w:p w14:paraId="747A2024" w14:textId="77777777" w:rsidR="00EC5FBE" w:rsidRDefault="00EC5FBE" w:rsidP="00EC5FBE">
                  <w:pPr>
                    <w:widowControl w:val="0"/>
                    <w:spacing w:before="60"/>
                    <w:rPr>
                      <w:rFonts w:cs="Arial"/>
                      <w:lang w:eastAsia="zh-CN"/>
                    </w:rPr>
                  </w:pPr>
                  <w:r>
                    <w:rPr>
                      <w:rFonts w:cs="Arial"/>
                      <w:color w:val="222222"/>
                      <w:lang w:val="en"/>
                    </w:rPr>
                    <w:t>XXX</w:t>
                  </w:r>
                </w:p>
              </w:tc>
            </w:tr>
            <w:tr w:rsidR="00EC5FBE" w14:paraId="285539F5" w14:textId="77777777" w:rsidTr="00156EE3">
              <w:tc>
                <w:tcPr>
                  <w:tcW w:w="4811" w:type="dxa"/>
                </w:tcPr>
                <w:p w14:paraId="27842149" w14:textId="77777777" w:rsidR="00EC5FBE" w:rsidRPr="00716A03" w:rsidRDefault="00EC5FBE" w:rsidP="00EC5FBE">
                  <w:r w:rsidRPr="00716A03">
                    <w:t>Coordinates with the High Level Project Manager, reports to the QSF Secretariat)</w:t>
                  </w:r>
                </w:p>
              </w:tc>
              <w:tc>
                <w:tcPr>
                  <w:tcW w:w="4812" w:type="dxa"/>
                </w:tcPr>
                <w:p w14:paraId="12FDA951" w14:textId="77777777" w:rsidR="00EC5FBE" w:rsidRDefault="00EC5FBE" w:rsidP="00EC5FBE">
                  <w:pPr>
                    <w:widowControl w:val="0"/>
                    <w:spacing w:before="60"/>
                    <w:rPr>
                      <w:rFonts w:cs="Arial"/>
                      <w:lang w:eastAsia="zh-CN"/>
                    </w:rPr>
                  </w:pPr>
                  <w:r>
                    <w:rPr>
                      <w:rFonts w:cs="Arial"/>
                      <w:color w:val="222222"/>
                      <w:lang w:val="en"/>
                    </w:rPr>
                    <w:t>QSF National Coordinator and XXX</w:t>
                  </w:r>
                </w:p>
              </w:tc>
            </w:tr>
            <w:tr w:rsidR="00EC5FBE" w14:paraId="1448B9D8" w14:textId="77777777" w:rsidTr="00156EE3">
              <w:tc>
                <w:tcPr>
                  <w:tcW w:w="4811" w:type="dxa"/>
                </w:tcPr>
                <w:p w14:paraId="689D21F3" w14:textId="77777777" w:rsidR="00EC5FBE" w:rsidRPr="00716A03" w:rsidRDefault="00EC5FBE" w:rsidP="00EC5FBE">
                  <w:r w:rsidRPr="00716A03">
                    <w:t>Coordinates IT activities, installs and configures the system, trains a team of IT specialists, manages IT support for local users, etc.</w:t>
                  </w:r>
                </w:p>
              </w:tc>
              <w:tc>
                <w:tcPr>
                  <w:tcW w:w="4812" w:type="dxa"/>
                </w:tcPr>
                <w:p w14:paraId="6F2C5F16" w14:textId="77777777" w:rsidR="00EC5FBE" w:rsidRDefault="00EC5FBE" w:rsidP="00EC5FBE">
                  <w:pPr>
                    <w:widowControl w:val="0"/>
                    <w:spacing w:before="60"/>
                    <w:rPr>
                      <w:rFonts w:cs="Arial"/>
                      <w:lang w:eastAsia="zh-CN"/>
                    </w:rPr>
                  </w:pPr>
                  <w:r>
                    <w:rPr>
                      <w:rFonts w:cs="Arial"/>
                      <w:color w:val="222222"/>
                      <w:lang w:val="en"/>
                    </w:rPr>
                    <w:t>Computer expert</w:t>
                  </w:r>
                </w:p>
              </w:tc>
            </w:tr>
            <w:tr w:rsidR="00EC5FBE" w14:paraId="6C45E191" w14:textId="77777777" w:rsidTr="00156EE3">
              <w:tc>
                <w:tcPr>
                  <w:tcW w:w="4811" w:type="dxa"/>
                </w:tcPr>
                <w:p w14:paraId="450E47D8" w14:textId="77777777" w:rsidR="00EC5FBE" w:rsidRPr="00716A03" w:rsidRDefault="00EC5FBE" w:rsidP="00EC5FBE">
                  <w:r w:rsidRPr="00716A03">
                    <w:t>Responsible for the project budget, payments, etc.)</w:t>
                  </w:r>
                </w:p>
              </w:tc>
              <w:tc>
                <w:tcPr>
                  <w:tcW w:w="4812" w:type="dxa"/>
                </w:tcPr>
                <w:p w14:paraId="4FE70209" w14:textId="77777777" w:rsidR="00EC5FBE" w:rsidRDefault="00EC5FBE" w:rsidP="00EC5FBE">
                  <w:pPr>
                    <w:widowControl w:val="0"/>
                    <w:spacing w:before="60"/>
                    <w:rPr>
                      <w:rFonts w:cs="Arial"/>
                      <w:lang w:eastAsia="zh-CN"/>
                    </w:rPr>
                  </w:pPr>
                  <w:r>
                    <w:rPr>
                      <w:rFonts w:cs="Arial"/>
                      <w:color w:val="222222"/>
                      <w:lang w:val="en"/>
                    </w:rPr>
                    <w:t>Finance Manager</w:t>
                  </w:r>
                </w:p>
              </w:tc>
            </w:tr>
            <w:tr w:rsidR="00EC5FBE" w14:paraId="56F47DEB" w14:textId="77777777" w:rsidTr="00156EE3">
              <w:tc>
                <w:tcPr>
                  <w:tcW w:w="4811" w:type="dxa"/>
                </w:tcPr>
                <w:p w14:paraId="4FEB70C2" w14:textId="77777777" w:rsidR="00EC5FBE" w:rsidRPr="00716A03" w:rsidRDefault="00EC5FBE" w:rsidP="00EC5FBE">
                  <w:proofErr w:type="spellStart"/>
                  <w:r w:rsidRPr="00716A03">
                    <w:t>Analyze</w:t>
                  </w:r>
                  <w:proofErr w:type="spellEnd"/>
                  <w:r w:rsidRPr="00716A03">
                    <w:t xml:space="preserve"> data quality and verify compliance</w:t>
                  </w:r>
                </w:p>
              </w:tc>
              <w:tc>
                <w:tcPr>
                  <w:tcW w:w="4812" w:type="dxa"/>
                </w:tcPr>
                <w:p w14:paraId="1651B0B3" w14:textId="77777777" w:rsidR="00EC5FBE" w:rsidRDefault="00EC5FBE" w:rsidP="00EC5FBE">
                  <w:pPr>
                    <w:widowControl w:val="0"/>
                    <w:spacing w:before="60"/>
                    <w:rPr>
                      <w:rFonts w:cs="Arial"/>
                      <w:lang w:eastAsia="zh-CN"/>
                    </w:rPr>
                  </w:pPr>
                  <w:r>
                    <w:rPr>
                      <w:rFonts w:cs="Arial"/>
                      <w:color w:val="222222"/>
                      <w:lang w:val="en"/>
                    </w:rPr>
                    <w:t>Data quality manager</w:t>
                  </w:r>
                </w:p>
              </w:tc>
            </w:tr>
            <w:tr w:rsidR="00EC5FBE" w14:paraId="045E5833" w14:textId="77777777" w:rsidTr="00156EE3">
              <w:tc>
                <w:tcPr>
                  <w:tcW w:w="4811" w:type="dxa"/>
                </w:tcPr>
                <w:p w14:paraId="7C8F97BA" w14:textId="77777777" w:rsidR="00EC5FBE" w:rsidRPr="00716A03" w:rsidRDefault="00EC5FBE" w:rsidP="00EC5FBE">
                  <w:r w:rsidRPr="00716A03">
                    <w:t>Manages a joint postal-customs team, responsible for process review between post, customs and security, user support</w:t>
                  </w:r>
                </w:p>
              </w:tc>
              <w:tc>
                <w:tcPr>
                  <w:tcW w:w="4812" w:type="dxa"/>
                </w:tcPr>
                <w:p w14:paraId="2BBCC856" w14:textId="77777777" w:rsidR="00EC5FBE" w:rsidRDefault="00EC5FBE" w:rsidP="00EC5FBE">
                  <w:pPr>
                    <w:widowControl w:val="0"/>
                    <w:spacing w:before="60"/>
                    <w:rPr>
                      <w:rFonts w:cs="Arial"/>
                      <w:lang w:eastAsia="zh-CN"/>
                    </w:rPr>
                  </w:pPr>
                  <w:r>
                    <w:rPr>
                      <w:rFonts w:cs="Arial"/>
                      <w:color w:val="222222"/>
                      <w:lang w:val="en"/>
                    </w:rPr>
                    <w:t>Expert in customs procedures</w:t>
                  </w:r>
                </w:p>
              </w:tc>
            </w:tr>
            <w:tr w:rsidR="00EC5FBE" w14:paraId="4006BA23" w14:textId="77777777" w:rsidTr="00156EE3">
              <w:tc>
                <w:tcPr>
                  <w:tcW w:w="4811" w:type="dxa"/>
                </w:tcPr>
                <w:p w14:paraId="326A3E8C" w14:textId="77777777" w:rsidR="00EC5FBE" w:rsidRPr="00716A03" w:rsidRDefault="00EC5FBE" w:rsidP="00EC5FBE">
                  <w:r w:rsidRPr="00716A03">
                    <w:t>XXX</w:t>
                  </w:r>
                </w:p>
              </w:tc>
              <w:tc>
                <w:tcPr>
                  <w:tcW w:w="4812" w:type="dxa"/>
                </w:tcPr>
                <w:p w14:paraId="30EE462B" w14:textId="77777777" w:rsidR="00EC5FBE" w:rsidRDefault="00EC5FBE" w:rsidP="00EC5FBE">
                  <w:pPr>
                    <w:widowControl w:val="0"/>
                    <w:spacing w:before="60"/>
                    <w:rPr>
                      <w:rFonts w:cs="Arial"/>
                      <w:lang w:eastAsia="zh-CN"/>
                    </w:rPr>
                  </w:pPr>
                  <w:r>
                    <w:rPr>
                      <w:rFonts w:cs="Arial"/>
                      <w:color w:val="222222"/>
                      <w:lang w:val="en"/>
                    </w:rPr>
                    <w:t>2 Representatives of the Customs Administration</w:t>
                  </w:r>
                </w:p>
              </w:tc>
            </w:tr>
            <w:tr w:rsidR="00EC5FBE" w14:paraId="5923DCBA" w14:textId="77777777" w:rsidTr="00156EE3">
              <w:tc>
                <w:tcPr>
                  <w:tcW w:w="4811" w:type="dxa"/>
                </w:tcPr>
                <w:p w14:paraId="5D1F9460" w14:textId="77777777" w:rsidR="00EC5FBE" w:rsidRPr="00716A03" w:rsidRDefault="00EC5FBE" w:rsidP="00EC5FBE">
                  <w:r w:rsidRPr="00716A03">
                    <w:t>Installation with the local IT expert and training</w:t>
                  </w:r>
                </w:p>
              </w:tc>
              <w:tc>
                <w:tcPr>
                  <w:tcW w:w="4812" w:type="dxa"/>
                </w:tcPr>
                <w:p w14:paraId="1F8C018A" w14:textId="77777777" w:rsidR="00EC5FBE" w:rsidRDefault="00EC5FBE" w:rsidP="00EC5FBE">
                  <w:pPr>
                    <w:widowControl w:val="0"/>
                    <w:spacing w:before="60"/>
                    <w:rPr>
                      <w:rFonts w:cs="Arial"/>
                      <w:lang w:eastAsia="zh-CN"/>
                    </w:rPr>
                  </w:pPr>
                  <w:r>
                    <w:rPr>
                      <w:rFonts w:cs="Arial"/>
                      <w:color w:val="222222"/>
                      <w:lang w:val="en"/>
                    </w:rPr>
                    <w:t>PTC Expert</w:t>
                  </w:r>
                </w:p>
              </w:tc>
            </w:tr>
          </w:tbl>
          <w:p w14:paraId="4FD7C45B" w14:textId="77777777" w:rsidR="00C961E5" w:rsidRPr="00C054B0" w:rsidRDefault="00C961E5" w:rsidP="00F35250">
            <w:pPr>
              <w:widowControl w:val="0"/>
              <w:rPr>
                <w:rFonts w:cs="Arial"/>
                <w:lang w:eastAsia="zh-CN"/>
              </w:rPr>
            </w:pPr>
          </w:p>
        </w:tc>
      </w:tr>
    </w:tbl>
    <w:p w14:paraId="1933C629" w14:textId="77777777" w:rsidR="00C961E5" w:rsidRPr="00C054B0" w:rsidRDefault="00C961E5" w:rsidP="00C961E5">
      <w:pPr>
        <w:widowControl w:val="0"/>
        <w:rPr>
          <w:rFonts w:cs="Arial"/>
          <w:b/>
          <w:bCs/>
          <w:lang w:eastAsia="zh-CN"/>
        </w:rPr>
      </w:pPr>
    </w:p>
    <w:p w14:paraId="7245E264" w14:textId="77777777" w:rsidR="00C961E5" w:rsidRPr="00C054B0" w:rsidRDefault="00C961E5" w:rsidP="00C961E5">
      <w:pPr>
        <w:widowControl w:val="0"/>
        <w:rPr>
          <w:rFonts w:cs="Arial"/>
          <w:b/>
          <w:bCs/>
          <w:lang w:eastAsia="zh-CN"/>
        </w:rPr>
      </w:pPr>
    </w:p>
    <w:p w14:paraId="7E0B0BD0" w14:textId="7D3E1EB4" w:rsidR="00C961E5" w:rsidRPr="00C054B0" w:rsidRDefault="00C961E5" w:rsidP="00C961E5">
      <w:pPr>
        <w:widowControl w:val="0"/>
        <w:rPr>
          <w:rFonts w:cs="Arial"/>
          <w:lang w:eastAsia="zh-CN"/>
        </w:rPr>
      </w:pPr>
      <w:r w:rsidRPr="00C054B0">
        <w:rPr>
          <w:rFonts w:cs="Arial"/>
          <w:b/>
          <w:bCs/>
          <w:lang w:eastAsia="zh-CN"/>
        </w:rPr>
        <w:t>4</w:t>
      </w:r>
      <w:r w:rsidR="00AA2F6E" w:rsidRPr="00694578">
        <w:rPr>
          <w:rFonts w:cs="Arial"/>
          <w:b/>
          <w:bCs/>
          <w:lang w:eastAsia="zh-CN"/>
        </w:rPr>
        <w:tab/>
        <w:t>Financing/financial management</w:t>
      </w:r>
      <w:r w:rsidR="00AA2F6E" w:rsidRPr="00694578">
        <w:rPr>
          <w:rFonts w:cs="Arial"/>
          <w:bCs/>
          <w:lang w:eastAsia="zh-CN"/>
        </w:rPr>
        <w:t xml:space="preserve"> </w:t>
      </w:r>
    </w:p>
    <w:p w14:paraId="08D12393" w14:textId="77777777" w:rsidR="00C961E5" w:rsidRPr="00C054B0" w:rsidRDefault="00C961E5" w:rsidP="00C961E5">
      <w:pPr>
        <w:widowControl w:val="0"/>
        <w:rPr>
          <w:rFonts w:cs="Arial"/>
          <w:lang w:eastAsia="zh-CN"/>
        </w:rPr>
      </w:pPr>
    </w:p>
    <w:p w14:paraId="5A4E7F5D" w14:textId="77777777" w:rsidR="00C961E5" w:rsidRPr="00C054B0" w:rsidRDefault="00C961E5" w:rsidP="00C961E5">
      <w:pPr>
        <w:widowControl w:val="0"/>
        <w:rPr>
          <w:rFonts w:cs="Arial"/>
          <w:i/>
          <w:iCs/>
          <w:lang w:eastAsia="zh-CN"/>
        </w:rPr>
      </w:pPr>
      <w:r w:rsidRPr="00C054B0">
        <w:rPr>
          <w:rFonts w:cs="Arial"/>
          <w:i/>
          <w:iCs/>
          <w:lang w:eastAsia="zh-CN"/>
        </w:rPr>
        <w:t>4.1</w:t>
      </w:r>
      <w:r w:rsidRPr="00C054B0">
        <w:rPr>
          <w:rFonts w:cs="Arial"/>
          <w:i/>
          <w:iCs/>
          <w:lang w:eastAsia="zh-CN"/>
        </w:rPr>
        <w:tab/>
        <w:t>Budget</w:t>
      </w:r>
    </w:p>
    <w:p w14:paraId="47BC1BF8" w14:textId="77777777" w:rsidR="0009082F" w:rsidRDefault="0009082F" w:rsidP="0009082F">
      <w:pPr>
        <w:widowControl w:val="0"/>
        <w:rPr>
          <w:rFonts w:cs="Arial"/>
          <w:bCs/>
          <w:i/>
          <w:lang w:eastAsia="zh-CN"/>
        </w:rPr>
      </w:pPr>
    </w:p>
    <w:p w14:paraId="5DEC3B9C" w14:textId="4C6487D7" w:rsidR="0009082F" w:rsidRPr="00472B1F" w:rsidRDefault="0009082F" w:rsidP="0009082F">
      <w:pPr>
        <w:widowControl w:val="0"/>
        <w:rPr>
          <w:rFonts w:cs="Arial"/>
          <w:bCs/>
          <w:i/>
          <w:lang w:eastAsia="zh-CN"/>
        </w:rPr>
      </w:pPr>
      <w:r w:rsidRPr="00472B1F">
        <w:rPr>
          <w:rFonts w:cs="Arial"/>
          <w:bCs/>
          <w:i/>
          <w:lang w:eastAsia="zh-CN"/>
        </w:rPr>
        <w:t xml:space="preserve">(Detail how much the project will cost and how the money </w:t>
      </w:r>
      <w:proofErr w:type="gramStart"/>
      <w:r w:rsidRPr="00472B1F">
        <w:rPr>
          <w:rFonts w:cs="Arial"/>
          <w:bCs/>
          <w:i/>
          <w:lang w:eastAsia="zh-CN"/>
        </w:rPr>
        <w:t>will be spent</w:t>
      </w:r>
      <w:proofErr w:type="gramEnd"/>
      <w:r w:rsidRPr="00472B1F">
        <w:rPr>
          <w:rFonts w:cs="Arial"/>
          <w:bCs/>
          <w:i/>
          <w:lang w:eastAsia="zh-CN"/>
        </w:rPr>
        <w:t>. All cost estimates should be in USD)</w:t>
      </w:r>
    </w:p>
    <w:p w14:paraId="42E0904E" w14:textId="77777777" w:rsidR="0009082F" w:rsidRDefault="0009082F" w:rsidP="00C961E5">
      <w:pPr>
        <w:widowControl w:val="0"/>
        <w:tabs>
          <w:tab w:val="left" w:pos="567"/>
        </w:tabs>
        <w:rPr>
          <w:rFonts w:cs="Arial"/>
          <w:lang w:eastAsia="zh-CN"/>
        </w:rPr>
      </w:pPr>
    </w:p>
    <w:p w14:paraId="34811919" w14:textId="77777777" w:rsidR="0009082F" w:rsidRPr="00694578" w:rsidRDefault="0009082F" w:rsidP="0009082F">
      <w:pPr>
        <w:widowControl w:val="0"/>
        <w:tabs>
          <w:tab w:val="left" w:pos="567"/>
        </w:tabs>
        <w:rPr>
          <w:rFonts w:cs="Arial"/>
          <w:lang w:eastAsia="zh-CN"/>
        </w:rPr>
      </w:pPr>
      <w:r w:rsidRPr="00694578">
        <w:rPr>
          <w:rFonts w:cs="Arial"/>
          <w:lang w:eastAsia="zh-CN"/>
        </w:rPr>
        <w:t>4.1.1</w:t>
      </w:r>
      <w:r w:rsidRPr="00694578">
        <w:rPr>
          <w:rFonts w:cs="Arial"/>
          <w:lang w:eastAsia="zh-CN"/>
        </w:rPr>
        <w:tab/>
        <w:t>Cost summary</w:t>
      </w:r>
      <w:r w:rsidRPr="00694578">
        <w:rPr>
          <w:rFonts w:cs="Arial"/>
          <w:bCs/>
          <w:lang w:eastAsia="zh-CN"/>
        </w:rPr>
        <w:t xml:space="preserve"> </w:t>
      </w:r>
    </w:p>
    <w:p w14:paraId="57ACB5CA" w14:textId="77777777" w:rsidR="0009082F" w:rsidRPr="00694578" w:rsidRDefault="0009082F" w:rsidP="0009082F">
      <w:pPr>
        <w:widowControl w:val="0"/>
        <w:rPr>
          <w:rFonts w:cs="Arial"/>
          <w:bCs/>
          <w:i/>
          <w:lang w:eastAsia="zh-CN"/>
        </w:rPr>
      </w:pPr>
    </w:p>
    <w:p w14:paraId="17C6DAD4" w14:textId="77777777" w:rsidR="0009082F" w:rsidRPr="00472B1F" w:rsidRDefault="0009082F" w:rsidP="0009082F">
      <w:pPr>
        <w:widowControl w:val="0"/>
        <w:rPr>
          <w:rFonts w:cs="Arial"/>
          <w:bCs/>
          <w:i/>
          <w:lang w:eastAsia="zh-CN"/>
        </w:rPr>
      </w:pPr>
      <w:r w:rsidRPr="00472B1F">
        <w:rPr>
          <w:rFonts w:cs="Arial"/>
          <w:bCs/>
          <w:i/>
          <w:lang w:eastAsia="zh-CN"/>
        </w:rPr>
        <w:t>(This summary is a compilation of the amounts from sub-sections A, B, C, D, E and F below.)</w:t>
      </w:r>
    </w:p>
    <w:p w14:paraId="42C5C5B1" w14:textId="77777777" w:rsidR="0009082F" w:rsidRPr="00694578" w:rsidRDefault="0009082F" w:rsidP="0009082F">
      <w:pPr>
        <w:widowControl w:val="0"/>
        <w:rPr>
          <w:rFonts w:cs="Arial"/>
          <w:bCs/>
          <w:i/>
          <w:lang w:eastAsia="zh-CN"/>
        </w:rPr>
      </w:pPr>
    </w:p>
    <w:tbl>
      <w:tblPr>
        <w:tblW w:w="5000" w:type="pct"/>
        <w:tblCellMar>
          <w:left w:w="56" w:type="dxa"/>
          <w:right w:w="56" w:type="dxa"/>
        </w:tblCellMar>
        <w:tblLook w:val="0000" w:firstRow="0" w:lastRow="0" w:firstColumn="0" w:lastColumn="0" w:noHBand="0" w:noVBand="0"/>
      </w:tblPr>
      <w:tblGrid>
        <w:gridCol w:w="563"/>
        <w:gridCol w:w="5095"/>
        <w:gridCol w:w="1987"/>
        <w:gridCol w:w="1983"/>
      </w:tblGrid>
      <w:tr w:rsidR="0009082F" w:rsidRPr="00694578" w14:paraId="603432B0" w14:textId="77777777" w:rsidTr="00525E4E">
        <w:trPr>
          <w:cantSplit/>
          <w:trHeight w:val="20"/>
        </w:trPr>
        <w:tc>
          <w:tcPr>
            <w:tcW w:w="29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83DE680" w14:textId="77777777" w:rsidR="0009082F" w:rsidRPr="00694578" w:rsidRDefault="0009082F" w:rsidP="00525E4E">
            <w:pPr>
              <w:widowControl w:val="0"/>
              <w:spacing w:before="60" w:after="60" w:line="240" w:lineRule="auto"/>
              <w:rPr>
                <w:rFonts w:cs="Arial"/>
                <w:bCs/>
                <w:i/>
                <w:lang w:eastAsia="zh-CN"/>
              </w:rPr>
            </w:pPr>
          </w:p>
        </w:tc>
        <w:tc>
          <w:tcPr>
            <w:tcW w:w="264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9C0961D" w14:textId="77777777" w:rsidR="0009082F" w:rsidRPr="00694578" w:rsidRDefault="0009082F" w:rsidP="00525E4E">
            <w:pPr>
              <w:widowControl w:val="0"/>
              <w:tabs>
                <w:tab w:val="center" w:pos="4536"/>
                <w:tab w:val="right" w:pos="9072"/>
              </w:tabs>
              <w:spacing w:before="60" w:after="60" w:line="240" w:lineRule="auto"/>
              <w:rPr>
                <w:rFonts w:cs="Arial"/>
                <w:bCs/>
                <w:i/>
                <w:lang w:eastAsia="zh-CN"/>
              </w:rPr>
            </w:pPr>
            <w:r w:rsidRPr="00694578">
              <w:rPr>
                <w:rFonts w:cs="Arial"/>
                <w:bCs/>
                <w:i/>
                <w:lang w:eastAsia="zh-CN"/>
              </w:rPr>
              <w:t>Cost element</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C4BB9AB" w14:textId="77777777" w:rsidR="0009082F" w:rsidRPr="00694578" w:rsidRDefault="0009082F" w:rsidP="00525E4E">
            <w:pPr>
              <w:widowControl w:val="0"/>
              <w:spacing w:before="60" w:after="60" w:line="240" w:lineRule="auto"/>
              <w:jc w:val="right"/>
              <w:rPr>
                <w:rFonts w:cs="Arial"/>
                <w:bCs/>
                <w:i/>
                <w:lang w:eastAsia="zh-CN"/>
              </w:rPr>
            </w:pPr>
            <w:r w:rsidRPr="00694578">
              <w:rPr>
                <w:rFonts w:cs="Arial"/>
                <w:bCs/>
                <w:i/>
                <w:lang w:eastAsia="zh-CN"/>
              </w:rPr>
              <w:t xml:space="preserve">QSF amount </w:t>
            </w:r>
            <w:r w:rsidRPr="00694578">
              <w:rPr>
                <w:rFonts w:cs="Arial"/>
                <w:bCs/>
                <w:i/>
                <w:lang w:eastAsia="zh-CN"/>
              </w:rPr>
              <w:br/>
              <w:t>(in USD)</w:t>
            </w: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01E9482" w14:textId="77777777" w:rsidR="0009082F" w:rsidRPr="00694578" w:rsidRDefault="0009082F" w:rsidP="00525E4E">
            <w:pPr>
              <w:widowControl w:val="0"/>
              <w:spacing w:before="60" w:after="60" w:line="240" w:lineRule="auto"/>
              <w:jc w:val="right"/>
              <w:rPr>
                <w:rFonts w:cs="Arial"/>
                <w:bCs/>
                <w:i/>
                <w:lang w:eastAsia="zh-CN"/>
              </w:rPr>
            </w:pPr>
            <w:r w:rsidRPr="00694578">
              <w:rPr>
                <w:rFonts w:cs="Arial"/>
                <w:bCs/>
                <w:i/>
                <w:lang w:eastAsia="zh-CN"/>
              </w:rPr>
              <w:t>Other resources</w:t>
            </w:r>
          </w:p>
        </w:tc>
      </w:tr>
      <w:tr w:rsidR="0009082F" w:rsidRPr="00694578" w14:paraId="49CBDF1D" w14:textId="77777777" w:rsidTr="00525E4E">
        <w:trPr>
          <w:cantSplit/>
          <w:trHeight w:val="20"/>
        </w:trPr>
        <w:tc>
          <w:tcPr>
            <w:tcW w:w="29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D8986B1" w14:textId="77777777" w:rsidR="0009082F" w:rsidRPr="00694578" w:rsidRDefault="0009082F" w:rsidP="00525E4E">
            <w:pPr>
              <w:widowControl w:val="0"/>
              <w:spacing w:before="60" w:after="60" w:line="240" w:lineRule="auto"/>
              <w:rPr>
                <w:rFonts w:cs="Arial"/>
                <w:lang w:eastAsia="zh-CN"/>
              </w:rPr>
            </w:pPr>
            <w:r w:rsidRPr="00694578">
              <w:rPr>
                <w:rFonts w:cs="Arial"/>
                <w:lang w:eastAsia="zh-CN"/>
              </w:rPr>
              <w:t>A</w:t>
            </w:r>
          </w:p>
        </w:tc>
        <w:tc>
          <w:tcPr>
            <w:tcW w:w="264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0011EB3" w14:textId="77777777" w:rsidR="0009082F" w:rsidRPr="00694578" w:rsidRDefault="0009082F" w:rsidP="00525E4E">
            <w:pPr>
              <w:widowControl w:val="0"/>
              <w:spacing w:before="60" w:after="60" w:line="240" w:lineRule="auto"/>
              <w:rPr>
                <w:rFonts w:cs="Arial"/>
                <w:lang w:eastAsia="zh-CN"/>
              </w:rPr>
            </w:pPr>
            <w:r w:rsidRPr="00694578">
              <w:rPr>
                <w:rFonts w:cs="Arial"/>
                <w:lang w:eastAsia="zh-CN"/>
              </w:rPr>
              <w:t>Vehicle</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603902B" w14:textId="77777777" w:rsidR="0009082F" w:rsidRPr="00694578" w:rsidRDefault="0009082F" w:rsidP="00525E4E">
            <w:pPr>
              <w:widowControl w:val="0"/>
              <w:spacing w:before="60" w:after="60" w:line="240" w:lineRule="auto"/>
              <w:jc w:val="right"/>
              <w:rPr>
                <w:rFonts w:cs="Arial"/>
                <w:lang w:eastAsia="zh-CN"/>
              </w:rPr>
            </w:pP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1BEA4FA" w14:textId="77777777" w:rsidR="0009082F" w:rsidRPr="00694578" w:rsidRDefault="0009082F" w:rsidP="00525E4E">
            <w:pPr>
              <w:widowControl w:val="0"/>
              <w:spacing w:before="60" w:after="60" w:line="240" w:lineRule="auto"/>
              <w:jc w:val="right"/>
              <w:rPr>
                <w:rFonts w:cs="Arial"/>
                <w:lang w:eastAsia="zh-CN"/>
              </w:rPr>
            </w:pPr>
          </w:p>
        </w:tc>
      </w:tr>
      <w:tr w:rsidR="0009082F" w:rsidRPr="00694578" w14:paraId="51596A63" w14:textId="77777777" w:rsidTr="00525E4E">
        <w:trPr>
          <w:cantSplit/>
          <w:trHeight w:val="20"/>
        </w:trPr>
        <w:tc>
          <w:tcPr>
            <w:tcW w:w="29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D3B42A3" w14:textId="77777777" w:rsidR="0009082F" w:rsidRPr="00694578" w:rsidRDefault="0009082F" w:rsidP="00525E4E">
            <w:pPr>
              <w:widowControl w:val="0"/>
              <w:spacing w:before="60" w:after="60" w:line="240" w:lineRule="auto"/>
              <w:rPr>
                <w:rFonts w:cs="Arial"/>
                <w:lang w:eastAsia="zh-CN"/>
              </w:rPr>
            </w:pPr>
            <w:r w:rsidRPr="00694578">
              <w:rPr>
                <w:rFonts w:cs="Arial"/>
                <w:lang w:eastAsia="zh-CN"/>
              </w:rPr>
              <w:t>B</w:t>
            </w:r>
          </w:p>
        </w:tc>
        <w:tc>
          <w:tcPr>
            <w:tcW w:w="264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5783EA8" w14:textId="77777777" w:rsidR="0009082F" w:rsidRPr="00694578" w:rsidRDefault="0009082F" w:rsidP="00525E4E">
            <w:pPr>
              <w:widowControl w:val="0"/>
              <w:spacing w:before="60" w:after="60" w:line="240" w:lineRule="auto"/>
              <w:rPr>
                <w:rFonts w:cs="Arial"/>
                <w:lang w:eastAsia="zh-CN"/>
              </w:rPr>
            </w:pPr>
            <w:r w:rsidRPr="00694578">
              <w:rPr>
                <w:rFonts w:cs="Arial"/>
                <w:lang w:eastAsia="zh-CN"/>
              </w:rPr>
              <w:t>Equipment</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1088BE6" w14:textId="308ED448" w:rsidR="0009082F" w:rsidRPr="00694578" w:rsidRDefault="0009082F" w:rsidP="00525E4E">
            <w:pPr>
              <w:widowControl w:val="0"/>
              <w:spacing w:before="60" w:after="60" w:line="240" w:lineRule="auto"/>
              <w:jc w:val="right"/>
              <w:rPr>
                <w:rFonts w:cs="Arial"/>
                <w:lang w:eastAsia="zh-CN"/>
              </w:rPr>
            </w:pPr>
            <w:r>
              <w:rPr>
                <w:rFonts w:cs="Arial"/>
                <w:lang w:eastAsia="zh-CN"/>
              </w:rPr>
              <w:t>5000</w:t>
            </w: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FEBBA5D" w14:textId="77777777" w:rsidR="0009082F" w:rsidRPr="00694578" w:rsidRDefault="0009082F" w:rsidP="00525E4E">
            <w:pPr>
              <w:widowControl w:val="0"/>
              <w:spacing w:before="60" w:after="60" w:line="240" w:lineRule="auto"/>
              <w:jc w:val="right"/>
              <w:rPr>
                <w:rFonts w:cs="Arial"/>
                <w:lang w:eastAsia="zh-CN"/>
              </w:rPr>
            </w:pPr>
          </w:p>
        </w:tc>
      </w:tr>
      <w:tr w:rsidR="0009082F" w:rsidRPr="00694578" w14:paraId="4E37E60B" w14:textId="77777777" w:rsidTr="00525E4E">
        <w:trPr>
          <w:cantSplit/>
          <w:trHeight w:val="20"/>
        </w:trPr>
        <w:tc>
          <w:tcPr>
            <w:tcW w:w="29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E532CC8" w14:textId="77777777" w:rsidR="0009082F" w:rsidRPr="00694578" w:rsidRDefault="0009082F" w:rsidP="00525E4E">
            <w:pPr>
              <w:widowControl w:val="0"/>
              <w:spacing w:before="60" w:after="60" w:line="240" w:lineRule="auto"/>
              <w:rPr>
                <w:rFonts w:cs="Arial"/>
                <w:lang w:eastAsia="zh-CN"/>
              </w:rPr>
            </w:pPr>
            <w:r w:rsidRPr="00694578">
              <w:rPr>
                <w:rFonts w:cs="Arial"/>
                <w:lang w:eastAsia="zh-CN"/>
              </w:rPr>
              <w:t>C</w:t>
            </w:r>
          </w:p>
        </w:tc>
        <w:tc>
          <w:tcPr>
            <w:tcW w:w="264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7E9E62D" w14:textId="77777777" w:rsidR="0009082F" w:rsidRPr="00694578" w:rsidRDefault="0009082F" w:rsidP="00525E4E">
            <w:pPr>
              <w:widowControl w:val="0"/>
              <w:spacing w:before="60" w:after="60" w:line="240" w:lineRule="auto"/>
              <w:rPr>
                <w:rFonts w:cs="Arial"/>
                <w:lang w:eastAsia="zh-CN"/>
              </w:rPr>
            </w:pPr>
            <w:r w:rsidRPr="00694578">
              <w:rPr>
                <w:rFonts w:cs="Arial"/>
                <w:lang w:eastAsia="zh-CN"/>
              </w:rPr>
              <w:t>Services</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3300705" w14:textId="43BC737F" w:rsidR="0009082F" w:rsidRPr="00694578" w:rsidRDefault="0009082F" w:rsidP="00525E4E">
            <w:pPr>
              <w:widowControl w:val="0"/>
              <w:spacing w:before="60" w:after="60" w:line="240" w:lineRule="auto"/>
              <w:jc w:val="right"/>
              <w:rPr>
                <w:rFonts w:cs="Arial"/>
                <w:lang w:eastAsia="zh-CN"/>
              </w:rPr>
            </w:pPr>
            <w:r>
              <w:rPr>
                <w:rFonts w:cs="Arial"/>
                <w:lang w:eastAsia="zh-CN"/>
              </w:rPr>
              <w:t>14120</w:t>
            </w: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48A06E8" w14:textId="77777777" w:rsidR="0009082F" w:rsidRPr="00694578" w:rsidRDefault="0009082F" w:rsidP="00525E4E">
            <w:pPr>
              <w:widowControl w:val="0"/>
              <w:spacing w:before="60" w:after="60" w:line="240" w:lineRule="auto"/>
              <w:jc w:val="right"/>
              <w:rPr>
                <w:rFonts w:cs="Arial"/>
                <w:lang w:eastAsia="zh-CN"/>
              </w:rPr>
            </w:pPr>
          </w:p>
        </w:tc>
      </w:tr>
      <w:tr w:rsidR="0009082F" w:rsidRPr="00694578" w14:paraId="37331F55" w14:textId="77777777" w:rsidTr="00525E4E">
        <w:trPr>
          <w:cantSplit/>
          <w:trHeight w:val="20"/>
        </w:trPr>
        <w:tc>
          <w:tcPr>
            <w:tcW w:w="29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1812630" w14:textId="77777777" w:rsidR="0009082F" w:rsidRPr="00694578" w:rsidRDefault="0009082F" w:rsidP="00525E4E">
            <w:pPr>
              <w:widowControl w:val="0"/>
              <w:spacing w:before="60" w:after="60" w:line="240" w:lineRule="auto"/>
              <w:rPr>
                <w:rFonts w:cs="Arial"/>
                <w:lang w:eastAsia="zh-CN"/>
              </w:rPr>
            </w:pPr>
            <w:r w:rsidRPr="00694578">
              <w:rPr>
                <w:rFonts w:cs="Arial"/>
                <w:lang w:eastAsia="zh-CN"/>
              </w:rPr>
              <w:t>D</w:t>
            </w:r>
          </w:p>
        </w:tc>
        <w:tc>
          <w:tcPr>
            <w:tcW w:w="264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2A2D262" w14:textId="77777777" w:rsidR="0009082F" w:rsidRPr="00694578" w:rsidRDefault="0009082F" w:rsidP="00525E4E">
            <w:pPr>
              <w:widowControl w:val="0"/>
              <w:spacing w:before="60" w:after="60" w:line="240" w:lineRule="auto"/>
              <w:rPr>
                <w:rFonts w:cs="Arial"/>
                <w:lang w:eastAsia="zh-CN"/>
              </w:rPr>
            </w:pPr>
            <w:r w:rsidRPr="00694578">
              <w:rPr>
                <w:rFonts w:cs="Arial"/>
                <w:lang w:eastAsia="zh-CN"/>
              </w:rPr>
              <w:t>Training</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B6DD65E" w14:textId="77777777" w:rsidR="0009082F" w:rsidRPr="00694578" w:rsidRDefault="0009082F" w:rsidP="00525E4E">
            <w:pPr>
              <w:widowControl w:val="0"/>
              <w:spacing w:before="60" w:after="60" w:line="240" w:lineRule="auto"/>
              <w:jc w:val="right"/>
              <w:rPr>
                <w:rFonts w:cs="Arial"/>
                <w:lang w:eastAsia="zh-CN"/>
              </w:rPr>
            </w:pP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FC582AD" w14:textId="12F6B5D7" w:rsidR="0009082F" w:rsidRPr="00694578" w:rsidRDefault="0009082F" w:rsidP="00525E4E">
            <w:pPr>
              <w:widowControl w:val="0"/>
              <w:spacing w:before="60" w:after="60" w:line="240" w:lineRule="auto"/>
              <w:jc w:val="right"/>
              <w:rPr>
                <w:rFonts w:cs="Arial"/>
                <w:lang w:eastAsia="zh-CN"/>
              </w:rPr>
            </w:pPr>
            <w:r>
              <w:rPr>
                <w:rFonts w:cs="Arial"/>
                <w:lang w:eastAsia="zh-CN"/>
              </w:rPr>
              <w:t>500</w:t>
            </w:r>
          </w:p>
        </w:tc>
      </w:tr>
      <w:tr w:rsidR="0009082F" w:rsidRPr="00694578" w14:paraId="3F189C8C" w14:textId="77777777" w:rsidTr="00525E4E">
        <w:trPr>
          <w:cantSplit/>
          <w:trHeight w:val="20"/>
        </w:trPr>
        <w:tc>
          <w:tcPr>
            <w:tcW w:w="29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F45DCB7" w14:textId="77777777" w:rsidR="0009082F" w:rsidRPr="00694578" w:rsidRDefault="0009082F" w:rsidP="00525E4E">
            <w:pPr>
              <w:widowControl w:val="0"/>
              <w:spacing w:before="60" w:after="60" w:line="240" w:lineRule="auto"/>
              <w:rPr>
                <w:rFonts w:cs="Arial"/>
                <w:lang w:eastAsia="zh-CN"/>
              </w:rPr>
            </w:pPr>
            <w:r w:rsidRPr="00694578">
              <w:rPr>
                <w:rFonts w:cs="Arial"/>
                <w:lang w:eastAsia="zh-CN"/>
              </w:rPr>
              <w:t>E</w:t>
            </w:r>
          </w:p>
        </w:tc>
        <w:tc>
          <w:tcPr>
            <w:tcW w:w="264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6313457" w14:textId="77777777" w:rsidR="0009082F" w:rsidRPr="00694578" w:rsidRDefault="0009082F" w:rsidP="00525E4E">
            <w:pPr>
              <w:widowControl w:val="0"/>
              <w:spacing w:before="60" w:after="60" w:line="240" w:lineRule="auto"/>
              <w:rPr>
                <w:rFonts w:cs="Arial"/>
                <w:lang w:eastAsia="zh-CN"/>
              </w:rPr>
            </w:pPr>
            <w:r w:rsidRPr="00694578">
              <w:rPr>
                <w:rFonts w:cs="Arial"/>
                <w:lang w:eastAsia="zh-CN"/>
              </w:rPr>
              <w:t>Labour, allowances and travel costs</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85" w:type="dxa"/>
              <w:right w:w="85" w:type="dxa"/>
            </w:tcMar>
          </w:tcPr>
          <w:p w14:paraId="58B1E1F8" w14:textId="77777777" w:rsidR="0009082F" w:rsidRPr="00694578" w:rsidRDefault="0009082F" w:rsidP="00525E4E">
            <w:pPr>
              <w:widowControl w:val="0"/>
              <w:spacing w:before="60" w:after="60" w:line="240" w:lineRule="auto"/>
              <w:jc w:val="right"/>
              <w:rPr>
                <w:rFonts w:cs="Arial"/>
                <w:lang w:eastAsia="zh-CN"/>
              </w:rPr>
            </w:pPr>
            <w:r w:rsidRPr="00694578">
              <w:rPr>
                <w:rFonts w:cs="Arial"/>
                <w:lang w:eastAsia="zh-CN"/>
              </w:rPr>
              <w:t>Not applicable</w:t>
            </w: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B36C461" w14:textId="6300CA11" w:rsidR="0009082F" w:rsidRPr="00694578" w:rsidRDefault="0009082F" w:rsidP="00525E4E">
            <w:pPr>
              <w:widowControl w:val="0"/>
              <w:spacing w:before="60" w:after="60" w:line="240" w:lineRule="auto"/>
              <w:jc w:val="right"/>
              <w:rPr>
                <w:rFonts w:cs="Arial"/>
                <w:lang w:eastAsia="zh-CN"/>
              </w:rPr>
            </w:pPr>
            <w:r>
              <w:rPr>
                <w:rFonts w:cs="Arial"/>
                <w:lang w:eastAsia="zh-CN"/>
              </w:rPr>
              <w:t>5000</w:t>
            </w:r>
          </w:p>
        </w:tc>
      </w:tr>
      <w:tr w:rsidR="0009082F" w:rsidRPr="00694578" w14:paraId="3ED396B1" w14:textId="77777777" w:rsidTr="00525E4E">
        <w:trPr>
          <w:cantSplit/>
          <w:trHeight w:val="20"/>
        </w:trPr>
        <w:tc>
          <w:tcPr>
            <w:tcW w:w="29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E3A8280" w14:textId="77777777" w:rsidR="0009082F" w:rsidRPr="00694578" w:rsidRDefault="0009082F" w:rsidP="00525E4E">
            <w:pPr>
              <w:widowControl w:val="0"/>
              <w:spacing w:before="60" w:after="60" w:line="240" w:lineRule="auto"/>
              <w:rPr>
                <w:rFonts w:cs="Arial"/>
                <w:lang w:eastAsia="zh-CN"/>
              </w:rPr>
            </w:pPr>
            <w:r w:rsidRPr="00694578">
              <w:rPr>
                <w:rFonts w:cs="Arial"/>
                <w:lang w:eastAsia="zh-CN"/>
              </w:rPr>
              <w:t>F</w:t>
            </w:r>
          </w:p>
        </w:tc>
        <w:tc>
          <w:tcPr>
            <w:tcW w:w="264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5AD2199" w14:textId="77777777" w:rsidR="0009082F" w:rsidRPr="00694578" w:rsidRDefault="0009082F" w:rsidP="00525E4E">
            <w:pPr>
              <w:widowControl w:val="0"/>
              <w:spacing w:before="60" w:after="60" w:line="240" w:lineRule="auto"/>
              <w:rPr>
                <w:rFonts w:cs="Arial"/>
                <w:lang w:eastAsia="zh-CN"/>
              </w:rPr>
            </w:pPr>
            <w:r w:rsidRPr="00694578">
              <w:rPr>
                <w:rFonts w:cs="Arial"/>
                <w:lang w:eastAsia="zh-CN"/>
              </w:rPr>
              <w:t>Others</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DEEADCB" w14:textId="2ED2B80B" w:rsidR="0009082F" w:rsidRPr="00694578" w:rsidRDefault="0009082F" w:rsidP="00525E4E">
            <w:pPr>
              <w:widowControl w:val="0"/>
              <w:spacing w:before="60" w:after="60" w:line="240" w:lineRule="auto"/>
              <w:jc w:val="right"/>
              <w:rPr>
                <w:rFonts w:cs="Arial"/>
                <w:lang w:eastAsia="zh-CN"/>
              </w:rPr>
            </w:pPr>
            <w:r>
              <w:rPr>
                <w:rFonts w:cs="Arial"/>
                <w:lang w:eastAsia="zh-CN"/>
              </w:rPr>
              <w:t>3000</w:t>
            </w: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88E1BF7" w14:textId="77777777" w:rsidR="0009082F" w:rsidRPr="00694578" w:rsidRDefault="0009082F" w:rsidP="00525E4E">
            <w:pPr>
              <w:widowControl w:val="0"/>
              <w:spacing w:before="60" w:after="60" w:line="240" w:lineRule="auto"/>
              <w:jc w:val="right"/>
              <w:rPr>
                <w:rFonts w:cs="Arial"/>
                <w:lang w:eastAsia="zh-CN"/>
              </w:rPr>
            </w:pPr>
          </w:p>
        </w:tc>
      </w:tr>
      <w:tr w:rsidR="0009082F" w:rsidRPr="00694578" w14:paraId="42A59F7D" w14:textId="77777777" w:rsidTr="00525E4E">
        <w:trPr>
          <w:cantSplit/>
          <w:trHeight w:val="20"/>
        </w:trPr>
        <w:tc>
          <w:tcPr>
            <w:tcW w:w="292" w:type="pct"/>
            <w:tcBorders>
              <w:top w:val="single" w:sz="4" w:space="0" w:color="auto"/>
            </w:tcBorders>
            <w:shd w:val="clear" w:color="auto" w:fill="auto"/>
            <w:tcMar>
              <w:left w:w="85" w:type="dxa"/>
              <w:right w:w="85" w:type="dxa"/>
            </w:tcMar>
          </w:tcPr>
          <w:p w14:paraId="5648D479" w14:textId="77777777" w:rsidR="0009082F" w:rsidRPr="00694578" w:rsidRDefault="0009082F" w:rsidP="00525E4E">
            <w:pPr>
              <w:widowControl w:val="0"/>
              <w:spacing w:before="60" w:after="60" w:line="240" w:lineRule="auto"/>
              <w:jc w:val="right"/>
              <w:rPr>
                <w:rFonts w:cs="Arial"/>
                <w:lang w:eastAsia="zh-CN"/>
              </w:rPr>
            </w:pPr>
          </w:p>
        </w:tc>
        <w:tc>
          <w:tcPr>
            <w:tcW w:w="2646" w:type="pct"/>
            <w:tcBorders>
              <w:top w:val="single" w:sz="4" w:space="0" w:color="auto"/>
              <w:right w:val="single" w:sz="4" w:space="0" w:color="auto"/>
            </w:tcBorders>
            <w:shd w:val="clear" w:color="auto" w:fill="auto"/>
            <w:tcMar>
              <w:left w:w="85" w:type="dxa"/>
              <w:right w:w="85" w:type="dxa"/>
            </w:tcMar>
          </w:tcPr>
          <w:p w14:paraId="430C0D6F" w14:textId="77777777" w:rsidR="0009082F" w:rsidRPr="00694578" w:rsidRDefault="0009082F" w:rsidP="00525E4E">
            <w:pPr>
              <w:widowControl w:val="0"/>
              <w:spacing w:before="60" w:after="60" w:line="240" w:lineRule="auto"/>
              <w:jc w:val="right"/>
              <w:rPr>
                <w:rFonts w:cs="Arial"/>
                <w:b/>
                <w:bCs/>
                <w:lang w:eastAsia="zh-CN"/>
              </w:rPr>
            </w:pPr>
            <w:r w:rsidRPr="00694578">
              <w:rPr>
                <w:rFonts w:cs="Arial"/>
                <w:b/>
                <w:bCs/>
                <w:lang w:eastAsia="zh-CN"/>
              </w:rPr>
              <w:t>Total</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06C2F3F" w14:textId="27E95A00" w:rsidR="0009082F" w:rsidRPr="00694578" w:rsidRDefault="0009082F" w:rsidP="00525E4E">
            <w:pPr>
              <w:widowControl w:val="0"/>
              <w:spacing w:before="60" w:after="60" w:line="240" w:lineRule="auto"/>
              <w:jc w:val="right"/>
              <w:rPr>
                <w:rFonts w:cs="Arial"/>
                <w:b/>
                <w:bCs/>
                <w:lang w:eastAsia="zh-CN"/>
              </w:rPr>
            </w:pPr>
            <w:r>
              <w:rPr>
                <w:rFonts w:cs="Arial"/>
                <w:b/>
                <w:bCs/>
                <w:lang w:eastAsia="zh-CN"/>
              </w:rPr>
              <w:t>22120</w:t>
            </w: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15D4826" w14:textId="1310FB45" w:rsidR="0009082F" w:rsidRPr="00694578" w:rsidRDefault="0009082F" w:rsidP="00525E4E">
            <w:pPr>
              <w:widowControl w:val="0"/>
              <w:spacing w:before="60" w:after="60" w:line="240" w:lineRule="auto"/>
              <w:jc w:val="right"/>
              <w:rPr>
                <w:rFonts w:cs="Arial"/>
                <w:b/>
                <w:bCs/>
                <w:lang w:eastAsia="zh-CN"/>
              </w:rPr>
            </w:pPr>
            <w:r>
              <w:rPr>
                <w:rFonts w:cs="Arial"/>
                <w:b/>
                <w:bCs/>
                <w:lang w:eastAsia="zh-CN"/>
              </w:rPr>
              <w:t>5500</w:t>
            </w:r>
          </w:p>
        </w:tc>
      </w:tr>
    </w:tbl>
    <w:p w14:paraId="66E45566" w14:textId="77777777" w:rsidR="0009082F" w:rsidRPr="00694578" w:rsidRDefault="0009082F" w:rsidP="0009082F">
      <w:pPr>
        <w:widowControl w:val="0"/>
        <w:tabs>
          <w:tab w:val="center" w:pos="4536"/>
          <w:tab w:val="right" w:pos="9072"/>
        </w:tabs>
        <w:spacing w:line="240" w:lineRule="auto"/>
        <w:rPr>
          <w:rFonts w:cs="Arial"/>
          <w:lang w:eastAsia="zh-CN"/>
        </w:rPr>
      </w:pPr>
    </w:p>
    <w:p w14:paraId="21E16EFB" w14:textId="77777777" w:rsidR="00AA2F6E" w:rsidRPr="00694578" w:rsidRDefault="00AA2F6E" w:rsidP="00AA2F6E">
      <w:pPr>
        <w:widowControl w:val="0"/>
        <w:spacing w:line="240" w:lineRule="auto"/>
        <w:rPr>
          <w:rFonts w:cs="Arial"/>
          <w:lang w:eastAsia="zh-CN"/>
        </w:rPr>
      </w:pPr>
      <w:r w:rsidRPr="00694578">
        <w:rPr>
          <w:rFonts w:cs="Arial"/>
          <w:lang w:eastAsia="zh-CN"/>
        </w:rPr>
        <w:t>4.1.2</w:t>
      </w:r>
      <w:r w:rsidRPr="00694578">
        <w:rPr>
          <w:rFonts w:cs="Arial"/>
          <w:lang w:eastAsia="zh-CN"/>
        </w:rPr>
        <w:tab/>
        <w:t>Cost breakdown</w:t>
      </w:r>
      <w:r w:rsidRPr="00694578">
        <w:rPr>
          <w:rFonts w:cs="Arial"/>
          <w:bCs/>
          <w:lang w:eastAsia="zh-CN"/>
        </w:rPr>
        <w:t xml:space="preserve"> </w:t>
      </w:r>
    </w:p>
    <w:p w14:paraId="606B4F46" w14:textId="77777777" w:rsidR="00AA2F6E" w:rsidRPr="00694578" w:rsidRDefault="00AA2F6E" w:rsidP="00AA2F6E">
      <w:pPr>
        <w:widowControl w:val="0"/>
        <w:tabs>
          <w:tab w:val="center" w:pos="4536"/>
          <w:tab w:val="right" w:pos="9072"/>
        </w:tabs>
        <w:spacing w:line="240" w:lineRule="auto"/>
        <w:rPr>
          <w:rFonts w:cs="Arial"/>
          <w:lang w:eastAsia="zh-CN"/>
        </w:rPr>
      </w:pPr>
    </w:p>
    <w:p w14:paraId="0FCD2432" w14:textId="77777777" w:rsidR="00AA2F6E" w:rsidRPr="00694578" w:rsidRDefault="00AA2F6E" w:rsidP="00AA2F6E">
      <w:pPr>
        <w:widowControl w:val="0"/>
        <w:spacing w:line="240" w:lineRule="auto"/>
        <w:rPr>
          <w:rFonts w:cs="Arial"/>
          <w:i/>
          <w:iCs/>
          <w:lang w:eastAsia="zh-CN"/>
        </w:rPr>
      </w:pPr>
      <w:r w:rsidRPr="00694578">
        <w:rPr>
          <w:rFonts w:cs="Arial"/>
          <w:i/>
          <w:iCs/>
          <w:lang w:eastAsia="zh-CN"/>
        </w:rPr>
        <w:t>A.</w:t>
      </w:r>
      <w:r w:rsidRPr="00694578">
        <w:rPr>
          <w:rFonts w:cs="Arial"/>
          <w:i/>
          <w:iCs/>
          <w:lang w:eastAsia="zh-CN"/>
        </w:rPr>
        <w:tab/>
        <w:t xml:space="preserve">Vehicles </w:t>
      </w:r>
    </w:p>
    <w:p w14:paraId="4BF25DFE" w14:textId="77777777" w:rsidR="00AA2F6E" w:rsidRPr="00694578" w:rsidRDefault="00AA2F6E" w:rsidP="00AA2F6E">
      <w:pPr>
        <w:widowControl w:val="0"/>
        <w:jc w:val="both"/>
        <w:rPr>
          <w:rFonts w:cs="Arial"/>
          <w:i/>
          <w:lang w:eastAsia="zh-CN"/>
        </w:rPr>
      </w:pPr>
    </w:p>
    <w:p w14:paraId="2C0CAC38" w14:textId="77777777" w:rsidR="00AA2F6E" w:rsidRPr="00472B1F" w:rsidRDefault="00AA2F6E" w:rsidP="00AA2F6E">
      <w:pPr>
        <w:widowControl w:val="0"/>
        <w:jc w:val="both"/>
        <w:rPr>
          <w:rFonts w:cs="Arial"/>
          <w:i/>
          <w:lang w:eastAsia="zh-CN"/>
        </w:rPr>
      </w:pPr>
      <w:r w:rsidRPr="00472B1F">
        <w:rPr>
          <w:rFonts w:cs="Arial"/>
          <w:i/>
          <w:lang w:eastAsia="zh-CN"/>
        </w:rPr>
        <w:t>(For delivery vehicles, p</w:t>
      </w:r>
      <w:r w:rsidRPr="00472B1F">
        <w:rPr>
          <w:rFonts w:cs="Arial"/>
          <w:i/>
        </w:rPr>
        <w:t>rovide information on type and capacity, e.g. 150 cc motorcycle, 150 cc motorized tricycle. For conveyance of mail, provide type and tonnage of vehicle, e.g. 1.5 tonne van, 5 tonne truck, mini</w:t>
      </w:r>
      <w:r w:rsidRPr="00472B1F">
        <w:rPr>
          <w:rFonts w:cs="Arial"/>
          <w:i/>
        </w:rPr>
        <w:softHyphen/>
        <w:t>bus. Include details of modifications or customizations required, e.g. construction of lockable panel box for motorcycles, installation of security grille for mail vans, installation of tail lift in trucks. Accessories can be included for the first year of maintenance/repair. Insurance, maintenance packages and branding and market</w:t>
      </w:r>
      <w:r w:rsidRPr="00472B1F">
        <w:rPr>
          <w:rFonts w:cs="Arial"/>
          <w:i/>
        </w:rPr>
        <w:softHyphen/>
        <w:t>ing can be included as a one-time cost.)</w:t>
      </w:r>
    </w:p>
    <w:p w14:paraId="7D37BD1A" w14:textId="77777777" w:rsidR="00AA2F6E" w:rsidRPr="00472B1F" w:rsidRDefault="00AA2F6E" w:rsidP="00AA2F6E">
      <w:pPr>
        <w:widowControl w:val="0"/>
        <w:rPr>
          <w:rFonts w:cs="Arial"/>
          <w:i/>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561"/>
        <w:gridCol w:w="3726"/>
        <w:gridCol w:w="840"/>
        <w:gridCol w:w="1531"/>
        <w:gridCol w:w="1485"/>
        <w:gridCol w:w="1485"/>
      </w:tblGrid>
      <w:tr w:rsidR="00AA2F6E" w:rsidRPr="00694578" w14:paraId="1689D8EF" w14:textId="77777777" w:rsidTr="00525E4E">
        <w:trPr>
          <w:trHeight w:val="284"/>
        </w:trPr>
        <w:tc>
          <w:tcPr>
            <w:tcW w:w="292" w:type="pct"/>
            <w:tcMar>
              <w:left w:w="85" w:type="dxa"/>
              <w:right w:w="85" w:type="dxa"/>
            </w:tcMar>
          </w:tcPr>
          <w:p w14:paraId="5E5E89B3" w14:textId="77777777" w:rsidR="00AA2F6E" w:rsidRPr="00694578" w:rsidRDefault="00AA2F6E" w:rsidP="00525E4E">
            <w:pPr>
              <w:widowControl w:val="0"/>
              <w:spacing w:before="60" w:after="60" w:line="240" w:lineRule="auto"/>
              <w:rPr>
                <w:rFonts w:cs="Arial"/>
                <w:bCs/>
                <w:i/>
                <w:iCs/>
                <w:lang w:eastAsia="zh-CN"/>
              </w:rPr>
            </w:pPr>
            <w:r w:rsidRPr="00694578">
              <w:rPr>
                <w:rFonts w:cs="Arial"/>
                <w:bCs/>
                <w:i/>
                <w:iCs/>
                <w:lang w:eastAsia="zh-CN"/>
              </w:rPr>
              <w:t>No.</w:t>
            </w:r>
          </w:p>
        </w:tc>
        <w:tc>
          <w:tcPr>
            <w:tcW w:w="1935" w:type="pct"/>
            <w:tcMar>
              <w:left w:w="85" w:type="dxa"/>
              <w:right w:w="85" w:type="dxa"/>
            </w:tcMar>
          </w:tcPr>
          <w:p w14:paraId="6BD59096" w14:textId="77777777" w:rsidR="00AA2F6E" w:rsidRPr="00694578" w:rsidRDefault="00AA2F6E" w:rsidP="00525E4E">
            <w:pPr>
              <w:widowControl w:val="0"/>
              <w:spacing w:before="60" w:after="60" w:line="240" w:lineRule="auto"/>
              <w:rPr>
                <w:rFonts w:cs="Arial"/>
                <w:bCs/>
                <w:i/>
                <w:iCs/>
                <w:lang w:eastAsia="zh-CN"/>
              </w:rPr>
            </w:pPr>
            <w:r w:rsidRPr="00694578">
              <w:rPr>
                <w:rFonts w:cs="Arial"/>
                <w:bCs/>
                <w:i/>
                <w:iCs/>
                <w:lang w:eastAsia="zh-CN"/>
              </w:rPr>
              <w:t>Vehicle (do not specify the brand)</w:t>
            </w:r>
          </w:p>
        </w:tc>
        <w:tc>
          <w:tcPr>
            <w:tcW w:w="436" w:type="pct"/>
            <w:tcMar>
              <w:left w:w="85" w:type="dxa"/>
              <w:right w:w="85" w:type="dxa"/>
            </w:tcMar>
          </w:tcPr>
          <w:p w14:paraId="7B18AE4B" w14:textId="77777777" w:rsidR="00AA2F6E" w:rsidRPr="00694578" w:rsidRDefault="00AA2F6E" w:rsidP="00525E4E">
            <w:pPr>
              <w:widowControl w:val="0"/>
              <w:spacing w:before="60" w:after="60" w:line="240" w:lineRule="auto"/>
              <w:jc w:val="right"/>
              <w:rPr>
                <w:rFonts w:cs="Arial"/>
                <w:bCs/>
                <w:i/>
                <w:iCs/>
                <w:lang w:eastAsia="zh-CN"/>
              </w:rPr>
            </w:pPr>
            <w:r w:rsidRPr="00694578">
              <w:rPr>
                <w:rFonts w:cs="Arial"/>
                <w:bCs/>
                <w:i/>
                <w:iCs/>
                <w:lang w:eastAsia="zh-CN"/>
              </w:rPr>
              <w:t>Units</w:t>
            </w:r>
          </w:p>
        </w:tc>
        <w:tc>
          <w:tcPr>
            <w:tcW w:w="795" w:type="pct"/>
            <w:tcMar>
              <w:left w:w="85" w:type="dxa"/>
              <w:right w:w="85" w:type="dxa"/>
            </w:tcMar>
          </w:tcPr>
          <w:p w14:paraId="7CE37159" w14:textId="77777777" w:rsidR="00AA2F6E" w:rsidRPr="00694578" w:rsidRDefault="00AA2F6E" w:rsidP="00525E4E">
            <w:pPr>
              <w:widowControl w:val="0"/>
              <w:spacing w:before="60" w:after="60" w:line="240" w:lineRule="auto"/>
              <w:jc w:val="right"/>
              <w:rPr>
                <w:rFonts w:cs="Arial"/>
                <w:bCs/>
                <w:i/>
                <w:iCs/>
                <w:lang w:eastAsia="zh-CN"/>
              </w:rPr>
            </w:pPr>
            <w:r w:rsidRPr="00694578">
              <w:rPr>
                <w:rFonts w:cs="Arial"/>
                <w:bCs/>
                <w:i/>
                <w:iCs/>
                <w:lang w:eastAsia="zh-CN"/>
              </w:rPr>
              <w:t xml:space="preserve">Price per unit </w:t>
            </w:r>
            <w:r w:rsidRPr="00694578">
              <w:rPr>
                <w:rFonts w:cs="Arial"/>
                <w:bCs/>
                <w:i/>
                <w:iCs/>
                <w:lang w:eastAsia="zh-CN"/>
              </w:rPr>
              <w:br/>
              <w:t>(in USD)</w:t>
            </w:r>
          </w:p>
        </w:tc>
        <w:tc>
          <w:tcPr>
            <w:tcW w:w="771" w:type="pct"/>
            <w:shd w:val="clear" w:color="auto" w:fill="auto"/>
            <w:tcMar>
              <w:left w:w="85" w:type="dxa"/>
              <w:right w:w="85" w:type="dxa"/>
            </w:tcMar>
          </w:tcPr>
          <w:p w14:paraId="3C805825" w14:textId="77777777" w:rsidR="00AA2F6E" w:rsidRPr="00694578" w:rsidRDefault="00AA2F6E" w:rsidP="00525E4E">
            <w:pPr>
              <w:widowControl w:val="0"/>
              <w:spacing w:before="60" w:after="60" w:line="240" w:lineRule="auto"/>
              <w:jc w:val="right"/>
              <w:rPr>
                <w:rFonts w:cs="Arial"/>
                <w:bCs/>
                <w:i/>
                <w:iCs/>
                <w:lang w:eastAsia="zh-CN"/>
              </w:rPr>
            </w:pPr>
            <w:r w:rsidRPr="00694578">
              <w:rPr>
                <w:rFonts w:cs="Arial"/>
                <w:bCs/>
                <w:i/>
                <w:iCs/>
                <w:lang w:eastAsia="zh-CN"/>
              </w:rPr>
              <w:t xml:space="preserve">QSF amount </w:t>
            </w:r>
            <w:r w:rsidRPr="00694578">
              <w:rPr>
                <w:rFonts w:cs="Arial"/>
                <w:bCs/>
                <w:i/>
                <w:iCs/>
                <w:lang w:eastAsia="zh-CN"/>
              </w:rPr>
              <w:br/>
              <w:t>(in USD)</w:t>
            </w:r>
          </w:p>
        </w:tc>
        <w:tc>
          <w:tcPr>
            <w:tcW w:w="771" w:type="pct"/>
            <w:shd w:val="clear" w:color="auto" w:fill="auto"/>
            <w:tcMar>
              <w:left w:w="85" w:type="dxa"/>
              <w:right w:w="85" w:type="dxa"/>
            </w:tcMar>
          </w:tcPr>
          <w:p w14:paraId="22C2642D" w14:textId="77777777" w:rsidR="00AA2F6E" w:rsidRPr="00694578" w:rsidRDefault="00AA2F6E" w:rsidP="00525E4E">
            <w:pPr>
              <w:widowControl w:val="0"/>
              <w:spacing w:before="60" w:after="60" w:line="240" w:lineRule="auto"/>
              <w:jc w:val="right"/>
              <w:rPr>
                <w:rFonts w:cs="Arial"/>
                <w:bCs/>
                <w:i/>
                <w:iCs/>
                <w:lang w:eastAsia="zh-CN"/>
              </w:rPr>
            </w:pPr>
            <w:r w:rsidRPr="00694578">
              <w:rPr>
                <w:rFonts w:cs="Arial"/>
                <w:bCs/>
                <w:i/>
                <w:iCs/>
                <w:lang w:eastAsia="zh-CN"/>
              </w:rPr>
              <w:t>Own/other resources</w:t>
            </w:r>
          </w:p>
        </w:tc>
      </w:tr>
      <w:tr w:rsidR="00AA2F6E" w:rsidRPr="00694578" w14:paraId="3069A3FA" w14:textId="77777777" w:rsidTr="00525E4E">
        <w:trPr>
          <w:trHeight w:val="284"/>
        </w:trPr>
        <w:tc>
          <w:tcPr>
            <w:tcW w:w="292" w:type="pct"/>
            <w:tcMar>
              <w:left w:w="85" w:type="dxa"/>
              <w:right w:w="85" w:type="dxa"/>
            </w:tcMar>
          </w:tcPr>
          <w:p w14:paraId="41540059" w14:textId="77777777" w:rsidR="00AA2F6E" w:rsidRPr="00694578" w:rsidRDefault="00AA2F6E" w:rsidP="00525E4E">
            <w:pPr>
              <w:widowControl w:val="0"/>
              <w:spacing w:before="60" w:after="60" w:line="240" w:lineRule="auto"/>
              <w:rPr>
                <w:rFonts w:cs="Arial"/>
                <w:lang w:eastAsia="zh-CN"/>
              </w:rPr>
            </w:pPr>
            <w:r w:rsidRPr="00694578">
              <w:rPr>
                <w:rFonts w:cs="Arial"/>
                <w:lang w:eastAsia="zh-CN"/>
              </w:rPr>
              <w:t>1</w:t>
            </w:r>
          </w:p>
        </w:tc>
        <w:tc>
          <w:tcPr>
            <w:tcW w:w="1935" w:type="pct"/>
            <w:tcMar>
              <w:left w:w="85" w:type="dxa"/>
              <w:right w:w="85" w:type="dxa"/>
            </w:tcMar>
          </w:tcPr>
          <w:p w14:paraId="4E9E20A9" w14:textId="77777777" w:rsidR="00AA2F6E" w:rsidRPr="00694578" w:rsidRDefault="00AA2F6E" w:rsidP="00525E4E">
            <w:pPr>
              <w:widowControl w:val="0"/>
              <w:spacing w:before="60" w:after="60" w:line="240" w:lineRule="auto"/>
              <w:rPr>
                <w:rFonts w:cs="Arial"/>
                <w:lang w:eastAsia="zh-CN"/>
              </w:rPr>
            </w:pPr>
          </w:p>
        </w:tc>
        <w:tc>
          <w:tcPr>
            <w:tcW w:w="436" w:type="pct"/>
            <w:tcMar>
              <w:left w:w="85" w:type="dxa"/>
              <w:right w:w="85" w:type="dxa"/>
            </w:tcMar>
          </w:tcPr>
          <w:p w14:paraId="2357D46E" w14:textId="77777777" w:rsidR="00AA2F6E" w:rsidRPr="00694578" w:rsidRDefault="00AA2F6E" w:rsidP="00525E4E">
            <w:pPr>
              <w:widowControl w:val="0"/>
              <w:spacing w:before="60" w:after="60" w:line="240" w:lineRule="auto"/>
              <w:jc w:val="right"/>
              <w:rPr>
                <w:rFonts w:cs="Arial"/>
                <w:lang w:eastAsia="zh-CN"/>
              </w:rPr>
            </w:pPr>
          </w:p>
        </w:tc>
        <w:tc>
          <w:tcPr>
            <w:tcW w:w="795" w:type="pct"/>
            <w:tcMar>
              <w:left w:w="85" w:type="dxa"/>
              <w:right w:w="85" w:type="dxa"/>
            </w:tcMar>
          </w:tcPr>
          <w:p w14:paraId="7B7D3C0D" w14:textId="77777777" w:rsidR="00AA2F6E" w:rsidRPr="00694578" w:rsidRDefault="00AA2F6E" w:rsidP="00525E4E">
            <w:pPr>
              <w:widowControl w:val="0"/>
              <w:spacing w:before="60" w:after="60" w:line="240" w:lineRule="auto"/>
              <w:jc w:val="right"/>
              <w:rPr>
                <w:rFonts w:cs="Arial"/>
                <w:lang w:eastAsia="zh-CN"/>
              </w:rPr>
            </w:pPr>
          </w:p>
        </w:tc>
        <w:tc>
          <w:tcPr>
            <w:tcW w:w="771" w:type="pct"/>
            <w:shd w:val="clear" w:color="auto" w:fill="auto"/>
            <w:tcMar>
              <w:left w:w="85" w:type="dxa"/>
              <w:right w:w="85" w:type="dxa"/>
            </w:tcMar>
          </w:tcPr>
          <w:p w14:paraId="0E75B27D" w14:textId="77777777" w:rsidR="00AA2F6E" w:rsidRPr="00694578" w:rsidRDefault="00AA2F6E" w:rsidP="00525E4E">
            <w:pPr>
              <w:widowControl w:val="0"/>
              <w:spacing w:before="60" w:after="60" w:line="240" w:lineRule="auto"/>
              <w:jc w:val="right"/>
              <w:rPr>
                <w:rFonts w:cs="Arial"/>
                <w:lang w:eastAsia="zh-CN"/>
              </w:rPr>
            </w:pPr>
          </w:p>
        </w:tc>
        <w:tc>
          <w:tcPr>
            <w:tcW w:w="771" w:type="pct"/>
            <w:shd w:val="clear" w:color="auto" w:fill="auto"/>
            <w:tcMar>
              <w:left w:w="85" w:type="dxa"/>
              <w:right w:w="85" w:type="dxa"/>
            </w:tcMar>
          </w:tcPr>
          <w:p w14:paraId="544D3150" w14:textId="77777777" w:rsidR="00AA2F6E" w:rsidRPr="00694578" w:rsidRDefault="00AA2F6E" w:rsidP="00525E4E">
            <w:pPr>
              <w:widowControl w:val="0"/>
              <w:spacing w:before="60" w:after="60" w:line="240" w:lineRule="auto"/>
              <w:jc w:val="right"/>
              <w:rPr>
                <w:rFonts w:cs="Arial"/>
                <w:lang w:eastAsia="zh-CN"/>
              </w:rPr>
            </w:pPr>
          </w:p>
        </w:tc>
      </w:tr>
      <w:tr w:rsidR="00AA2F6E" w:rsidRPr="00694578" w14:paraId="29BE9548" w14:textId="77777777" w:rsidTr="00525E4E">
        <w:trPr>
          <w:trHeight w:val="284"/>
        </w:trPr>
        <w:tc>
          <w:tcPr>
            <w:tcW w:w="292" w:type="pct"/>
            <w:tcMar>
              <w:left w:w="85" w:type="dxa"/>
              <w:right w:w="85" w:type="dxa"/>
            </w:tcMar>
          </w:tcPr>
          <w:p w14:paraId="5FC48675" w14:textId="77777777" w:rsidR="00AA2F6E" w:rsidRPr="00694578" w:rsidRDefault="00AA2F6E" w:rsidP="00525E4E">
            <w:pPr>
              <w:widowControl w:val="0"/>
              <w:spacing w:before="60" w:after="60" w:line="240" w:lineRule="auto"/>
              <w:rPr>
                <w:rFonts w:cs="Arial"/>
                <w:lang w:eastAsia="zh-CN"/>
              </w:rPr>
            </w:pPr>
            <w:r w:rsidRPr="00694578">
              <w:rPr>
                <w:rFonts w:cs="Arial"/>
                <w:lang w:eastAsia="zh-CN"/>
              </w:rPr>
              <w:t>2</w:t>
            </w:r>
          </w:p>
        </w:tc>
        <w:tc>
          <w:tcPr>
            <w:tcW w:w="1935" w:type="pct"/>
            <w:tcMar>
              <w:left w:w="85" w:type="dxa"/>
              <w:right w:w="85" w:type="dxa"/>
            </w:tcMar>
          </w:tcPr>
          <w:p w14:paraId="11673224" w14:textId="77777777" w:rsidR="00AA2F6E" w:rsidRPr="00694578" w:rsidRDefault="00AA2F6E" w:rsidP="00525E4E">
            <w:pPr>
              <w:widowControl w:val="0"/>
              <w:spacing w:before="60" w:after="60" w:line="240" w:lineRule="auto"/>
              <w:rPr>
                <w:rFonts w:cs="Arial"/>
                <w:lang w:eastAsia="zh-CN"/>
              </w:rPr>
            </w:pPr>
          </w:p>
        </w:tc>
        <w:tc>
          <w:tcPr>
            <w:tcW w:w="436" w:type="pct"/>
            <w:tcMar>
              <w:left w:w="85" w:type="dxa"/>
              <w:right w:w="85" w:type="dxa"/>
            </w:tcMar>
          </w:tcPr>
          <w:p w14:paraId="3EFB3751" w14:textId="77777777" w:rsidR="00AA2F6E" w:rsidRPr="00694578" w:rsidRDefault="00AA2F6E" w:rsidP="00525E4E">
            <w:pPr>
              <w:widowControl w:val="0"/>
              <w:spacing w:before="60" w:after="60" w:line="240" w:lineRule="auto"/>
              <w:jc w:val="right"/>
              <w:rPr>
                <w:rFonts w:cs="Arial"/>
                <w:lang w:eastAsia="zh-CN"/>
              </w:rPr>
            </w:pPr>
          </w:p>
        </w:tc>
        <w:tc>
          <w:tcPr>
            <w:tcW w:w="795" w:type="pct"/>
            <w:tcMar>
              <w:left w:w="85" w:type="dxa"/>
              <w:right w:w="85" w:type="dxa"/>
            </w:tcMar>
          </w:tcPr>
          <w:p w14:paraId="4685E6A8" w14:textId="77777777" w:rsidR="00AA2F6E" w:rsidRPr="00694578" w:rsidRDefault="00AA2F6E" w:rsidP="00525E4E">
            <w:pPr>
              <w:widowControl w:val="0"/>
              <w:spacing w:before="60" w:after="60" w:line="240" w:lineRule="auto"/>
              <w:jc w:val="right"/>
              <w:rPr>
                <w:rFonts w:cs="Arial"/>
                <w:lang w:eastAsia="zh-CN"/>
              </w:rPr>
            </w:pPr>
          </w:p>
        </w:tc>
        <w:tc>
          <w:tcPr>
            <w:tcW w:w="771" w:type="pct"/>
            <w:shd w:val="clear" w:color="auto" w:fill="auto"/>
            <w:tcMar>
              <w:left w:w="85" w:type="dxa"/>
              <w:right w:w="85" w:type="dxa"/>
            </w:tcMar>
          </w:tcPr>
          <w:p w14:paraId="19EE98C5" w14:textId="77777777" w:rsidR="00AA2F6E" w:rsidRPr="00694578" w:rsidRDefault="00AA2F6E" w:rsidP="00525E4E">
            <w:pPr>
              <w:widowControl w:val="0"/>
              <w:spacing w:before="60" w:after="60" w:line="240" w:lineRule="auto"/>
              <w:jc w:val="right"/>
              <w:rPr>
                <w:rFonts w:cs="Arial"/>
                <w:lang w:eastAsia="zh-CN"/>
              </w:rPr>
            </w:pPr>
          </w:p>
        </w:tc>
        <w:tc>
          <w:tcPr>
            <w:tcW w:w="771" w:type="pct"/>
            <w:shd w:val="clear" w:color="auto" w:fill="auto"/>
            <w:tcMar>
              <w:left w:w="85" w:type="dxa"/>
              <w:right w:w="85" w:type="dxa"/>
            </w:tcMar>
          </w:tcPr>
          <w:p w14:paraId="716779F5" w14:textId="77777777" w:rsidR="00AA2F6E" w:rsidRPr="00694578" w:rsidRDefault="00AA2F6E" w:rsidP="00525E4E">
            <w:pPr>
              <w:widowControl w:val="0"/>
              <w:spacing w:before="60" w:after="60" w:line="240" w:lineRule="auto"/>
              <w:jc w:val="right"/>
              <w:rPr>
                <w:rFonts w:cs="Arial"/>
                <w:lang w:eastAsia="zh-CN"/>
              </w:rPr>
            </w:pPr>
          </w:p>
        </w:tc>
      </w:tr>
      <w:tr w:rsidR="00AA2F6E" w:rsidRPr="00694578" w14:paraId="7790B66F" w14:textId="77777777" w:rsidTr="00525E4E">
        <w:trPr>
          <w:trHeight w:val="284"/>
        </w:trPr>
        <w:tc>
          <w:tcPr>
            <w:tcW w:w="292" w:type="pct"/>
            <w:tcBorders>
              <w:bottom w:val="single" w:sz="4" w:space="0" w:color="auto"/>
            </w:tcBorders>
            <w:tcMar>
              <w:left w:w="85" w:type="dxa"/>
              <w:right w:w="85" w:type="dxa"/>
            </w:tcMar>
          </w:tcPr>
          <w:p w14:paraId="0F71A694" w14:textId="77777777" w:rsidR="00AA2F6E" w:rsidRPr="00694578" w:rsidRDefault="00AA2F6E" w:rsidP="00525E4E">
            <w:pPr>
              <w:widowControl w:val="0"/>
              <w:spacing w:before="60" w:after="60" w:line="240" w:lineRule="auto"/>
              <w:rPr>
                <w:rFonts w:cs="Arial"/>
                <w:lang w:eastAsia="zh-CN"/>
              </w:rPr>
            </w:pPr>
            <w:r w:rsidRPr="00694578">
              <w:rPr>
                <w:rFonts w:cs="Arial"/>
                <w:lang w:eastAsia="zh-CN"/>
              </w:rPr>
              <w:t>3</w:t>
            </w:r>
          </w:p>
        </w:tc>
        <w:tc>
          <w:tcPr>
            <w:tcW w:w="1935" w:type="pct"/>
            <w:tcBorders>
              <w:bottom w:val="single" w:sz="4" w:space="0" w:color="auto"/>
            </w:tcBorders>
            <w:tcMar>
              <w:left w:w="85" w:type="dxa"/>
              <w:right w:w="85" w:type="dxa"/>
            </w:tcMar>
          </w:tcPr>
          <w:p w14:paraId="161030D1" w14:textId="77777777" w:rsidR="00AA2F6E" w:rsidRPr="00694578" w:rsidRDefault="00AA2F6E" w:rsidP="00525E4E">
            <w:pPr>
              <w:widowControl w:val="0"/>
              <w:spacing w:before="60" w:after="60" w:line="240" w:lineRule="auto"/>
              <w:rPr>
                <w:rFonts w:cs="Arial"/>
                <w:lang w:eastAsia="zh-CN"/>
              </w:rPr>
            </w:pPr>
          </w:p>
        </w:tc>
        <w:tc>
          <w:tcPr>
            <w:tcW w:w="436" w:type="pct"/>
            <w:tcBorders>
              <w:bottom w:val="single" w:sz="4" w:space="0" w:color="auto"/>
            </w:tcBorders>
            <w:tcMar>
              <w:left w:w="85" w:type="dxa"/>
              <w:right w:w="85" w:type="dxa"/>
            </w:tcMar>
          </w:tcPr>
          <w:p w14:paraId="062D8C7C" w14:textId="77777777" w:rsidR="00AA2F6E" w:rsidRPr="00694578" w:rsidRDefault="00AA2F6E" w:rsidP="00525E4E">
            <w:pPr>
              <w:widowControl w:val="0"/>
              <w:spacing w:before="60" w:after="60" w:line="240" w:lineRule="auto"/>
              <w:jc w:val="right"/>
              <w:rPr>
                <w:rFonts w:cs="Arial"/>
                <w:lang w:eastAsia="zh-CN"/>
              </w:rPr>
            </w:pPr>
          </w:p>
        </w:tc>
        <w:tc>
          <w:tcPr>
            <w:tcW w:w="795" w:type="pct"/>
            <w:tcBorders>
              <w:bottom w:val="single" w:sz="4" w:space="0" w:color="auto"/>
            </w:tcBorders>
            <w:tcMar>
              <w:left w:w="85" w:type="dxa"/>
              <w:right w:w="85" w:type="dxa"/>
            </w:tcMar>
          </w:tcPr>
          <w:p w14:paraId="1C731A43" w14:textId="77777777" w:rsidR="00AA2F6E" w:rsidRPr="00694578" w:rsidRDefault="00AA2F6E" w:rsidP="00525E4E">
            <w:pPr>
              <w:widowControl w:val="0"/>
              <w:spacing w:before="60" w:after="60" w:line="240" w:lineRule="auto"/>
              <w:jc w:val="right"/>
              <w:rPr>
                <w:rFonts w:cs="Arial"/>
                <w:lang w:eastAsia="zh-CN"/>
              </w:rPr>
            </w:pPr>
          </w:p>
        </w:tc>
        <w:tc>
          <w:tcPr>
            <w:tcW w:w="771" w:type="pct"/>
            <w:tcBorders>
              <w:bottom w:val="single" w:sz="4" w:space="0" w:color="auto"/>
            </w:tcBorders>
            <w:shd w:val="clear" w:color="auto" w:fill="auto"/>
            <w:tcMar>
              <w:left w:w="85" w:type="dxa"/>
              <w:right w:w="85" w:type="dxa"/>
            </w:tcMar>
          </w:tcPr>
          <w:p w14:paraId="06C32C13" w14:textId="77777777" w:rsidR="00AA2F6E" w:rsidRPr="00694578" w:rsidRDefault="00AA2F6E" w:rsidP="00525E4E">
            <w:pPr>
              <w:widowControl w:val="0"/>
              <w:spacing w:before="60" w:after="60" w:line="240" w:lineRule="auto"/>
              <w:jc w:val="right"/>
              <w:rPr>
                <w:rFonts w:cs="Arial"/>
                <w:lang w:eastAsia="zh-CN"/>
              </w:rPr>
            </w:pPr>
          </w:p>
        </w:tc>
        <w:tc>
          <w:tcPr>
            <w:tcW w:w="771" w:type="pct"/>
            <w:tcBorders>
              <w:bottom w:val="single" w:sz="4" w:space="0" w:color="auto"/>
            </w:tcBorders>
            <w:shd w:val="clear" w:color="auto" w:fill="auto"/>
            <w:tcMar>
              <w:left w:w="85" w:type="dxa"/>
              <w:right w:w="85" w:type="dxa"/>
            </w:tcMar>
          </w:tcPr>
          <w:p w14:paraId="087E7D11" w14:textId="77777777" w:rsidR="00AA2F6E" w:rsidRPr="00694578" w:rsidRDefault="00AA2F6E" w:rsidP="00525E4E">
            <w:pPr>
              <w:widowControl w:val="0"/>
              <w:spacing w:before="60" w:after="60" w:line="240" w:lineRule="auto"/>
              <w:jc w:val="right"/>
              <w:rPr>
                <w:rFonts w:cs="Arial"/>
                <w:lang w:eastAsia="zh-CN"/>
              </w:rPr>
            </w:pPr>
          </w:p>
        </w:tc>
      </w:tr>
      <w:tr w:rsidR="00AA2F6E" w:rsidRPr="00694578" w14:paraId="62BD72CD" w14:textId="77777777" w:rsidTr="00525E4E">
        <w:trPr>
          <w:trHeight w:val="284"/>
        </w:trPr>
        <w:tc>
          <w:tcPr>
            <w:tcW w:w="292" w:type="pct"/>
            <w:tcBorders>
              <w:left w:val="nil"/>
              <w:bottom w:val="nil"/>
              <w:right w:val="nil"/>
            </w:tcBorders>
            <w:tcMar>
              <w:left w:w="85" w:type="dxa"/>
              <w:right w:w="85" w:type="dxa"/>
            </w:tcMar>
          </w:tcPr>
          <w:p w14:paraId="05B3C88C" w14:textId="77777777" w:rsidR="00AA2F6E" w:rsidRPr="00694578" w:rsidRDefault="00AA2F6E" w:rsidP="00525E4E">
            <w:pPr>
              <w:widowControl w:val="0"/>
              <w:spacing w:before="60" w:after="60" w:line="240" w:lineRule="auto"/>
              <w:rPr>
                <w:rFonts w:cs="Arial"/>
                <w:lang w:eastAsia="zh-CN"/>
              </w:rPr>
            </w:pPr>
          </w:p>
        </w:tc>
        <w:tc>
          <w:tcPr>
            <w:tcW w:w="3166" w:type="pct"/>
            <w:gridSpan w:val="3"/>
            <w:tcBorders>
              <w:left w:val="nil"/>
              <w:bottom w:val="nil"/>
              <w:right w:val="single" w:sz="4" w:space="0" w:color="auto"/>
            </w:tcBorders>
            <w:tcMar>
              <w:left w:w="85" w:type="dxa"/>
              <w:right w:w="85" w:type="dxa"/>
            </w:tcMar>
          </w:tcPr>
          <w:p w14:paraId="5D215F06" w14:textId="77777777" w:rsidR="00AA2F6E" w:rsidRPr="00694578" w:rsidRDefault="00AA2F6E" w:rsidP="00525E4E">
            <w:pPr>
              <w:widowControl w:val="0"/>
              <w:spacing w:before="60" w:after="60" w:line="240" w:lineRule="auto"/>
              <w:jc w:val="right"/>
              <w:rPr>
                <w:rFonts w:cs="Arial"/>
                <w:b/>
                <w:bCs/>
                <w:lang w:eastAsia="zh-CN"/>
              </w:rPr>
            </w:pPr>
            <w:r w:rsidRPr="00694578">
              <w:rPr>
                <w:rFonts w:cs="Arial"/>
                <w:b/>
                <w:bCs/>
                <w:lang w:eastAsia="zh-CN"/>
              </w:rPr>
              <w:t>Carry over to cost summary A</w:t>
            </w:r>
          </w:p>
        </w:tc>
        <w:tc>
          <w:tcPr>
            <w:tcW w:w="771" w:type="pct"/>
            <w:tcBorders>
              <w:left w:val="single" w:sz="4" w:space="0" w:color="auto"/>
              <w:bottom w:val="single" w:sz="4" w:space="0" w:color="auto"/>
              <w:right w:val="single" w:sz="4" w:space="0" w:color="auto"/>
            </w:tcBorders>
            <w:shd w:val="clear" w:color="auto" w:fill="auto"/>
            <w:tcMar>
              <w:left w:w="85" w:type="dxa"/>
              <w:right w:w="85" w:type="dxa"/>
            </w:tcMar>
          </w:tcPr>
          <w:p w14:paraId="644763E9" w14:textId="77777777" w:rsidR="00AA2F6E" w:rsidRPr="00694578" w:rsidRDefault="00AA2F6E" w:rsidP="00525E4E">
            <w:pPr>
              <w:widowControl w:val="0"/>
              <w:spacing w:before="60" w:after="60" w:line="240" w:lineRule="auto"/>
              <w:jc w:val="right"/>
              <w:rPr>
                <w:rFonts w:cs="Arial"/>
                <w:b/>
                <w:bCs/>
                <w:lang w:eastAsia="zh-CN"/>
              </w:rPr>
            </w:pPr>
          </w:p>
        </w:tc>
        <w:tc>
          <w:tcPr>
            <w:tcW w:w="771" w:type="pct"/>
            <w:tcBorders>
              <w:left w:val="single" w:sz="4" w:space="0" w:color="auto"/>
              <w:bottom w:val="single" w:sz="4" w:space="0" w:color="auto"/>
              <w:right w:val="single" w:sz="4" w:space="0" w:color="auto"/>
            </w:tcBorders>
            <w:shd w:val="clear" w:color="auto" w:fill="auto"/>
            <w:tcMar>
              <w:left w:w="85" w:type="dxa"/>
              <w:right w:w="85" w:type="dxa"/>
            </w:tcMar>
          </w:tcPr>
          <w:p w14:paraId="21D0CFB7" w14:textId="77777777" w:rsidR="00AA2F6E" w:rsidRPr="00694578" w:rsidRDefault="00AA2F6E" w:rsidP="00525E4E">
            <w:pPr>
              <w:widowControl w:val="0"/>
              <w:spacing w:before="60" w:after="60" w:line="240" w:lineRule="auto"/>
              <w:jc w:val="right"/>
              <w:rPr>
                <w:rFonts w:cs="Arial"/>
                <w:b/>
                <w:bCs/>
                <w:lang w:eastAsia="zh-CN"/>
              </w:rPr>
            </w:pPr>
          </w:p>
        </w:tc>
      </w:tr>
    </w:tbl>
    <w:p w14:paraId="18E9FBB7" w14:textId="77777777" w:rsidR="00AA2F6E" w:rsidRPr="00694578" w:rsidRDefault="00AA2F6E" w:rsidP="00AA2F6E">
      <w:pPr>
        <w:widowControl w:val="0"/>
        <w:rPr>
          <w:rFonts w:cs="Arial"/>
          <w:i/>
          <w:iCs/>
          <w:lang w:eastAsia="zh-CN"/>
        </w:rPr>
      </w:pPr>
    </w:p>
    <w:p w14:paraId="636A5BC4" w14:textId="77777777" w:rsidR="00AA2F6E" w:rsidRPr="00694578" w:rsidRDefault="00AA2F6E" w:rsidP="00AA2F6E">
      <w:pPr>
        <w:widowControl w:val="0"/>
        <w:rPr>
          <w:rFonts w:cs="Arial"/>
          <w:i/>
          <w:iCs/>
          <w:lang w:eastAsia="zh-CN"/>
        </w:rPr>
      </w:pPr>
      <w:r w:rsidRPr="00694578">
        <w:rPr>
          <w:rFonts w:cs="Arial"/>
          <w:i/>
          <w:iCs/>
          <w:lang w:eastAsia="zh-CN"/>
        </w:rPr>
        <w:t>B.</w:t>
      </w:r>
      <w:r w:rsidRPr="00694578">
        <w:rPr>
          <w:rFonts w:cs="Arial"/>
          <w:i/>
          <w:iCs/>
          <w:lang w:eastAsia="zh-CN"/>
        </w:rPr>
        <w:tab/>
        <w:t>Equipment</w:t>
      </w:r>
    </w:p>
    <w:p w14:paraId="024F6891" w14:textId="77777777" w:rsidR="00AA2F6E" w:rsidRPr="00694578" w:rsidRDefault="00AA2F6E" w:rsidP="00AA2F6E">
      <w:pPr>
        <w:widowControl w:val="0"/>
        <w:jc w:val="both"/>
        <w:rPr>
          <w:rFonts w:cs="Arial"/>
          <w:i/>
          <w:lang w:eastAsia="zh-CN"/>
        </w:rPr>
      </w:pPr>
    </w:p>
    <w:p w14:paraId="3B6B278B" w14:textId="77777777" w:rsidR="00AA2F6E" w:rsidRPr="00472B1F" w:rsidRDefault="00AA2F6E" w:rsidP="00AA2F6E">
      <w:pPr>
        <w:widowControl w:val="0"/>
        <w:jc w:val="both"/>
        <w:rPr>
          <w:rFonts w:cs="Arial"/>
          <w:i/>
          <w:lang w:eastAsia="zh-CN"/>
        </w:rPr>
      </w:pPr>
      <w:r w:rsidRPr="00472B1F">
        <w:rPr>
          <w:rFonts w:cs="Arial"/>
          <w:i/>
          <w:lang w:eastAsia="zh-CN"/>
        </w:rPr>
        <w:t>(</w:t>
      </w:r>
      <w:r w:rsidRPr="00472B1F">
        <w:rPr>
          <w:rFonts w:cs="Arial"/>
          <w:i/>
        </w:rPr>
        <w:t>Specify type of equipment and briefly describe the main features of the equipment, e.g. high resolution TSA-approved X-ray machines, heavy duty letter sorting machine, cordless barcode scanners, thermal barcode printers, high durability mail trays, roll cages, 64-channel HD CCTV system.)</w:t>
      </w:r>
    </w:p>
    <w:p w14:paraId="18D8C110" w14:textId="77777777" w:rsidR="00AA2F6E" w:rsidRPr="00472B1F" w:rsidRDefault="00AA2F6E" w:rsidP="00AA2F6E">
      <w:pPr>
        <w:widowControl w:val="0"/>
        <w:rPr>
          <w:rFonts w:cs="Arial"/>
          <w:i/>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562"/>
        <w:gridCol w:w="3726"/>
        <w:gridCol w:w="840"/>
        <w:gridCol w:w="1388"/>
        <w:gridCol w:w="1556"/>
        <w:gridCol w:w="1556"/>
      </w:tblGrid>
      <w:tr w:rsidR="00AA2F6E" w:rsidRPr="00694578" w14:paraId="3663F3BA" w14:textId="77777777" w:rsidTr="00525E4E">
        <w:trPr>
          <w:trHeight w:val="284"/>
        </w:trPr>
        <w:tc>
          <w:tcPr>
            <w:tcW w:w="292" w:type="pct"/>
            <w:tcMar>
              <w:left w:w="85" w:type="dxa"/>
              <w:right w:w="85" w:type="dxa"/>
            </w:tcMar>
          </w:tcPr>
          <w:p w14:paraId="4E734AD1" w14:textId="77777777" w:rsidR="00AA2F6E" w:rsidRPr="00694578" w:rsidRDefault="00AA2F6E" w:rsidP="00525E4E">
            <w:pPr>
              <w:widowControl w:val="0"/>
              <w:spacing w:before="60" w:after="60"/>
              <w:rPr>
                <w:rFonts w:cs="Arial"/>
                <w:bCs/>
                <w:i/>
                <w:iCs/>
                <w:lang w:eastAsia="zh-CN"/>
              </w:rPr>
            </w:pPr>
            <w:r w:rsidRPr="00694578">
              <w:rPr>
                <w:rFonts w:cs="Arial"/>
                <w:bCs/>
                <w:i/>
                <w:iCs/>
                <w:lang w:eastAsia="zh-CN"/>
              </w:rPr>
              <w:t>No.</w:t>
            </w:r>
          </w:p>
        </w:tc>
        <w:tc>
          <w:tcPr>
            <w:tcW w:w="1935" w:type="pct"/>
            <w:tcMar>
              <w:left w:w="85" w:type="dxa"/>
              <w:right w:w="85" w:type="dxa"/>
            </w:tcMar>
          </w:tcPr>
          <w:p w14:paraId="380A231F" w14:textId="77777777" w:rsidR="00AA2F6E" w:rsidRPr="00694578" w:rsidRDefault="00AA2F6E" w:rsidP="00525E4E">
            <w:pPr>
              <w:widowControl w:val="0"/>
              <w:spacing w:before="60" w:after="60"/>
              <w:rPr>
                <w:rFonts w:cs="Arial"/>
                <w:bCs/>
                <w:i/>
                <w:iCs/>
                <w:lang w:eastAsia="zh-CN"/>
              </w:rPr>
            </w:pPr>
            <w:r w:rsidRPr="00694578">
              <w:rPr>
                <w:rFonts w:cs="Arial"/>
                <w:bCs/>
                <w:i/>
                <w:iCs/>
                <w:lang w:eastAsia="zh-CN"/>
              </w:rPr>
              <w:t>Equipment</w:t>
            </w:r>
          </w:p>
        </w:tc>
        <w:tc>
          <w:tcPr>
            <w:tcW w:w="436" w:type="pct"/>
            <w:tcMar>
              <w:left w:w="85" w:type="dxa"/>
              <w:right w:w="85" w:type="dxa"/>
            </w:tcMar>
          </w:tcPr>
          <w:p w14:paraId="77F22504" w14:textId="77777777" w:rsidR="00AA2F6E" w:rsidRPr="00694578" w:rsidRDefault="00AA2F6E" w:rsidP="00525E4E">
            <w:pPr>
              <w:widowControl w:val="0"/>
              <w:spacing w:before="60" w:after="60"/>
              <w:jc w:val="right"/>
              <w:rPr>
                <w:rFonts w:cs="Arial"/>
                <w:bCs/>
                <w:i/>
                <w:iCs/>
                <w:lang w:eastAsia="zh-CN"/>
              </w:rPr>
            </w:pPr>
            <w:r w:rsidRPr="00694578">
              <w:rPr>
                <w:rFonts w:cs="Arial"/>
                <w:bCs/>
                <w:i/>
                <w:iCs/>
                <w:lang w:eastAsia="zh-CN"/>
              </w:rPr>
              <w:t>Units</w:t>
            </w:r>
          </w:p>
        </w:tc>
        <w:tc>
          <w:tcPr>
            <w:tcW w:w="721" w:type="pct"/>
            <w:tcMar>
              <w:left w:w="85" w:type="dxa"/>
              <w:right w:w="85" w:type="dxa"/>
            </w:tcMar>
          </w:tcPr>
          <w:p w14:paraId="1F82F29B" w14:textId="77777777" w:rsidR="00AA2F6E" w:rsidRPr="00694578" w:rsidRDefault="00AA2F6E" w:rsidP="00525E4E">
            <w:pPr>
              <w:widowControl w:val="0"/>
              <w:spacing w:before="60" w:after="60"/>
              <w:jc w:val="right"/>
              <w:rPr>
                <w:rFonts w:cs="Arial"/>
                <w:bCs/>
                <w:i/>
                <w:iCs/>
                <w:lang w:eastAsia="zh-CN"/>
              </w:rPr>
            </w:pPr>
            <w:r w:rsidRPr="00694578">
              <w:rPr>
                <w:rFonts w:cs="Arial"/>
                <w:bCs/>
                <w:i/>
                <w:iCs/>
                <w:lang w:eastAsia="zh-CN"/>
              </w:rPr>
              <w:t xml:space="preserve">Price per unit </w:t>
            </w:r>
            <w:r w:rsidRPr="00694578">
              <w:rPr>
                <w:rFonts w:cs="Arial"/>
                <w:bCs/>
                <w:i/>
                <w:iCs/>
                <w:lang w:eastAsia="zh-CN"/>
              </w:rPr>
              <w:br/>
              <w:t>(in USD)</w:t>
            </w:r>
          </w:p>
        </w:tc>
        <w:tc>
          <w:tcPr>
            <w:tcW w:w="808" w:type="pct"/>
            <w:shd w:val="clear" w:color="auto" w:fill="auto"/>
            <w:tcMar>
              <w:left w:w="85" w:type="dxa"/>
              <w:right w:w="85" w:type="dxa"/>
            </w:tcMar>
          </w:tcPr>
          <w:p w14:paraId="7DA1EA5D" w14:textId="77777777" w:rsidR="00AA2F6E" w:rsidRPr="00694578" w:rsidRDefault="00AA2F6E" w:rsidP="00525E4E">
            <w:pPr>
              <w:widowControl w:val="0"/>
              <w:spacing w:before="60" w:after="60"/>
              <w:jc w:val="right"/>
              <w:rPr>
                <w:rFonts w:cs="Arial"/>
                <w:bCs/>
                <w:i/>
                <w:iCs/>
                <w:lang w:eastAsia="zh-CN"/>
              </w:rPr>
            </w:pPr>
            <w:r w:rsidRPr="00694578">
              <w:rPr>
                <w:rFonts w:cs="Arial"/>
                <w:bCs/>
                <w:i/>
                <w:iCs/>
                <w:lang w:eastAsia="zh-CN"/>
              </w:rPr>
              <w:t xml:space="preserve">QSF amount </w:t>
            </w:r>
            <w:r w:rsidRPr="00694578">
              <w:rPr>
                <w:rFonts w:cs="Arial"/>
                <w:bCs/>
                <w:i/>
                <w:iCs/>
                <w:lang w:eastAsia="zh-CN"/>
              </w:rPr>
              <w:br/>
              <w:t>(in USD)</w:t>
            </w:r>
          </w:p>
        </w:tc>
        <w:tc>
          <w:tcPr>
            <w:tcW w:w="808" w:type="pct"/>
            <w:shd w:val="clear" w:color="auto" w:fill="auto"/>
            <w:tcMar>
              <w:left w:w="85" w:type="dxa"/>
              <w:right w:w="85" w:type="dxa"/>
            </w:tcMar>
          </w:tcPr>
          <w:p w14:paraId="47A8EB9E" w14:textId="77777777" w:rsidR="00AA2F6E" w:rsidRPr="00694578" w:rsidRDefault="00AA2F6E" w:rsidP="00525E4E">
            <w:pPr>
              <w:widowControl w:val="0"/>
              <w:spacing w:before="60" w:after="60"/>
              <w:jc w:val="right"/>
              <w:rPr>
                <w:rFonts w:cs="Arial"/>
                <w:bCs/>
                <w:i/>
                <w:iCs/>
                <w:lang w:eastAsia="zh-CN"/>
              </w:rPr>
            </w:pPr>
            <w:r w:rsidRPr="00694578">
              <w:rPr>
                <w:rFonts w:cs="Arial"/>
                <w:bCs/>
                <w:i/>
                <w:iCs/>
                <w:lang w:eastAsia="zh-CN"/>
              </w:rPr>
              <w:t>Other resources</w:t>
            </w:r>
          </w:p>
        </w:tc>
      </w:tr>
      <w:tr w:rsidR="00AA2F6E" w:rsidRPr="00694578" w14:paraId="4EB4852F" w14:textId="77777777" w:rsidTr="00525E4E">
        <w:trPr>
          <w:trHeight w:val="284"/>
        </w:trPr>
        <w:tc>
          <w:tcPr>
            <w:tcW w:w="292" w:type="pct"/>
            <w:tcMar>
              <w:left w:w="85" w:type="dxa"/>
              <w:right w:w="85" w:type="dxa"/>
            </w:tcMar>
          </w:tcPr>
          <w:p w14:paraId="3389EC8E" w14:textId="77777777" w:rsidR="00AA2F6E" w:rsidRPr="00694578" w:rsidRDefault="00AA2F6E" w:rsidP="00525E4E">
            <w:pPr>
              <w:widowControl w:val="0"/>
              <w:spacing w:before="60" w:after="60"/>
              <w:rPr>
                <w:rFonts w:cs="Arial"/>
                <w:lang w:eastAsia="zh-CN"/>
              </w:rPr>
            </w:pPr>
            <w:r w:rsidRPr="00694578">
              <w:rPr>
                <w:rFonts w:cs="Arial"/>
                <w:lang w:eastAsia="zh-CN"/>
              </w:rPr>
              <w:t>1</w:t>
            </w:r>
          </w:p>
        </w:tc>
        <w:tc>
          <w:tcPr>
            <w:tcW w:w="1935" w:type="pct"/>
            <w:tcMar>
              <w:left w:w="85" w:type="dxa"/>
              <w:right w:w="85" w:type="dxa"/>
            </w:tcMar>
          </w:tcPr>
          <w:p w14:paraId="4D44D016" w14:textId="77777777" w:rsidR="00AA2F6E" w:rsidRPr="00694578" w:rsidRDefault="00AA2F6E" w:rsidP="00525E4E">
            <w:pPr>
              <w:widowControl w:val="0"/>
              <w:spacing w:before="60" w:after="60"/>
              <w:rPr>
                <w:rFonts w:cs="Arial"/>
                <w:lang w:eastAsia="zh-CN"/>
              </w:rPr>
            </w:pPr>
            <w:r>
              <w:rPr>
                <w:szCs w:val="24"/>
              </w:rPr>
              <w:t>Computers with scanners</w:t>
            </w:r>
          </w:p>
        </w:tc>
        <w:tc>
          <w:tcPr>
            <w:tcW w:w="436" w:type="pct"/>
            <w:tcMar>
              <w:left w:w="85" w:type="dxa"/>
              <w:right w:w="85" w:type="dxa"/>
            </w:tcMar>
          </w:tcPr>
          <w:p w14:paraId="63EFC74A" w14:textId="77777777" w:rsidR="00AA2F6E" w:rsidRPr="00694578" w:rsidRDefault="00AA2F6E" w:rsidP="00525E4E">
            <w:pPr>
              <w:widowControl w:val="0"/>
              <w:spacing w:before="60" w:after="60"/>
              <w:jc w:val="right"/>
              <w:rPr>
                <w:rFonts w:cs="Arial"/>
                <w:lang w:eastAsia="zh-CN"/>
              </w:rPr>
            </w:pPr>
            <w:r>
              <w:rPr>
                <w:szCs w:val="24"/>
              </w:rPr>
              <w:t>4</w:t>
            </w:r>
          </w:p>
        </w:tc>
        <w:tc>
          <w:tcPr>
            <w:tcW w:w="721" w:type="pct"/>
            <w:tcMar>
              <w:left w:w="85" w:type="dxa"/>
              <w:right w:w="85" w:type="dxa"/>
            </w:tcMar>
          </w:tcPr>
          <w:p w14:paraId="00BD3FEC" w14:textId="77777777" w:rsidR="00AA2F6E" w:rsidRPr="00694578" w:rsidRDefault="00AA2F6E" w:rsidP="00525E4E">
            <w:pPr>
              <w:widowControl w:val="0"/>
              <w:spacing w:before="60" w:after="60"/>
              <w:jc w:val="right"/>
              <w:rPr>
                <w:rFonts w:cs="Arial"/>
                <w:lang w:eastAsia="zh-CN"/>
              </w:rPr>
            </w:pPr>
            <w:r>
              <w:rPr>
                <w:szCs w:val="24"/>
              </w:rPr>
              <w:t>1,250</w:t>
            </w:r>
          </w:p>
        </w:tc>
        <w:tc>
          <w:tcPr>
            <w:tcW w:w="808" w:type="pct"/>
            <w:shd w:val="clear" w:color="auto" w:fill="auto"/>
            <w:tcMar>
              <w:left w:w="85" w:type="dxa"/>
              <w:right w:w="85" w:type="dxa"/>
            </w:tcMar>
          </w:tcPr>
          <w:p w14:paraId="7749F2A2" w14:textId="77777777" w:rsidR="00AA2F6E" w:rsidRPr="00694578" w:rsidRDefault="00AA2F6E" w:rsidP="00525E4E">
            <w:pPr>
              <w:widowControl w:val="0"/>
              <w:spacing w:before="60" w:after="60"/>
              <w:jc w:val="right"/>
              <w:rPr>
                <w:rFonts w:cs="Arial"/>
                <w:lang w:eastAsia="zh-CN"/>
              </w:rPr>
            </w:pPr>
            <w:r>
              <w:rPr>
                <w:szCs w:val="24"/>
              </w:rPr>
              <w:t>5,000</w:t>
            </w:r>
          </w:p>
        </w:tc>
        <w:tc>
          <w:tcPr>
            <w:tcW w:w="808" w:type="pct"/>
            <w:shd w:val="clear" w:color="auto" w:fill="auto"/>
            <w:tcMar>
              <w:left w:w="85" w:type="dxa"/>
              <w:right w:w="85" w:type="dxa"/>
            </w:tcMar>
          </w:tcPr>
          <w:p w14:paraId="6AEE3001" w14:textId="77777777" w:rsidR="00AA2F6E" w:rsidRPr="00694578" w:rsidRDefault="00AA2F6E" w:rsidP="00525E4E">
            <w:pPr>
              <w:widowControl w:val="0"/>
              <w:spacing w:before="60" w:after="60"/>
              <w:jc w:val="right"/>
              <w:rPr>
                <w:rFonts w:cs="Arial"/>
                <w:lang w:eastAsia="zh-CN"/>
              </w:rPr>
            </w:pPr>
          </w:p>
        </w:tc>
      </w:tr>
      <w:tr w:rsidR="00AA2F6E" w:rsidRPr="00694578" w14:paraId="0CD8FF09" w14:textId="77777777" w:rsidTr="00525E4E">
        <w:trPr>
          <w:trHeight w:val="284"/>
        </w:trPr>
        <w:tc>
          <w:tcPr>
            <w:tcW w:w="292" w:type="pct"/>
            <w:tcMar>
              <w:left w:w="85" w:type="dxa"/>
              <w:right w:w="85" w:type="dxa"/>
            </w:tcMar>
          </w:tcPr>
          <w:p w14:paraId="7E66286C" w14:textId="77777777" w:rsidR="00AA2F6E" w:rsidRPr="00694578" w:rsidRDefault="00AA2F6E" w:rsidP="00525E4E">
            <w:pPr>
              <w:widowControl w:val="0"/>
              <w:spacing w:before="60" w:after="60"/>
              <w:rPr>
                <w:rFonts w:cs="Arial"/>
                <w:lang w:eastAsia="zh-CN"/>
              </w:rPr>
            </w:pPr>
            <w:r w:rsidRPr="00694578">
              <w:rPr>
                <w:rFonts w:cs="Arial"/>
                <w:lang w:eastAsia="zh-CN"/>
              </w:rPr>
              <w:t>2</w:t>
            </w:r>
          </w:p>
        </w:tc>
        <w:tc>
          <w:tcPr>
            <w:tcW w:w="1935" w:type="pct"/>
            <w:tcMar>
              <w:left w:w="85" w:type="dxa"/>
              <w:right w:w="85" w:type="dxa"/>
            </w:tcMar>
          </w:tcPr>
          <w:p w14:paraId="3029BAF6" w14:textId="77777777" w:rsidR="00AA2F6E" w:rsidRPr="00694578" w:rsidRDefault="00AA2F6E" w:rsidP="00525E4E">
            <w:pPr>
              <w:widowControl w:val="0"/>
              <w:spacing w:before="60" w:after="60"/>
              <w:rPr>
                <w:rFonts w:cs="Arial"/>
                <w:lang w:eastAsia="zh-CN"/>
              </w:rPr>
            </w:pPr>
          </w:p>
        </w:tc>
        <w:tc>
          <w:tcPr>
            <w:tcW w:w="436" w:type="pct"/>
            <w:tcMar>
              <w:left w:w="85" w:type="dxa"/>
              <w:right w:w="85" w:type="dxa"/>
            </w:tcMar>
          </w:tcPr>
          <w:p w14:paraId="4BF62F6E" w14:textId="77777777" w:rsidR="00AA2F6E" w:rsidRPr="00694578" w:rsidRDefault="00AA2F6E" w:rsidP="00525E4E">
            <w:pPr>
              <w:widowControl w:val="0"/>
              <w:spacing w:before="60" w:after="60"/>
              <w:jc w:val="right"/>
              <w:rPr>
                <w:rFonts w:cs="Arial"/>
                <w:lang w:eastAsia="zh-CN"/>
              </w:rPr>
            </w:pPr>
          </w:p>
        </w:tc>
        <w:tc>
          <w:tcPr>
            <w:tcW w:w="721" w:type="pct"/>
            <w:tcMar>
              <w:left w:w="85" w:type="dxa"/>
              <w:right w:w="85" w:type="dxa"/>
            </w:tcMar>
          </w:tcPr>
          <w:p w14:paraId="3E86746A" w14:textId="77777777" w:rsidR="00AA2F6E" w:rsidRPr="00694578" w:rsidRDefault="00AA2F6E" w:rsidP="00525E4E">
            <w:pPr>
              <w:widowControl w:val="0"/>
              <w:spacing w:before="60" w:after="60"/>
              <w:jc w:val="right"/>
              <w:rPr>
                <w:rFonts w:cs="Arial"/>
                <w:lang w:eastAsia="zh-CN"/>
              </w:rPr>
            </w:pPr>
          </w:p>
        </w:tc>
        <w:tc>
          <w:tcPr>
            <w:tcW w:w="808" w:type="pct"/>
            <w:shd w:val="clear" w:color="auto" w:fill="auto"/>
            <w:tcMar>
              <w:left w:w="85" w:type="dxa"/>
              <w:right w:w="85" w:type="dxa"/>
            </w:tcMar>
          </w:tcPr>
          <w:p w14:paraId="472CDE19" w14:textId="77777777" w:rsidR="00AA2F6E" w:rsidRPr="00694578" w:rsidRDefault="00AA2F6E" w:rsidP="00525E4E">
            <w:pPr>
              <w:widowControl w:val="0"/>
              <w:spacing w:before="60" w:after="60"/>
              <w:jc w:val="right"/>
              <w:rPr>
                <w:rFonts w:cs="Arial"/>
                <w:lang w:eastAsia="zh-CN"/>
              </w:rPr>
            </w:pPr>
          </w:p>
        </w:tc>
        <w:tc>
          <w:tcPr>
            <w:tcW w:w="808" w:type="pct"/>
            <w:shd w:val="clear" w:color="auto" w:fill="auto"/>
            <w:tcMar>
              <w:left w:w="85" w:type="dxa"/>
              <w:right w:w="85" w:type="dxa"/>
            </w:tcMar>
          </w:tcPr>
          <w:p w14:paraId="1F514BE3" w14:textId="77777777" w:rsidR="00AA2F6E" w:rsidRPr="00694578" w:rsidRDefault="00AA2F6E" w:rsidP="00525E4E">
            <w:pPr>
              <w:widowControl w:val="0"/>
              <w:spacing w:before="60" w:after="60"/>
              <w:jc w:val="right"/>
              <w:rPr>
                <w:rFonts w:cs="Arial"/>
                <w:lang w:eastAsia="zh-CN"/>
              </w:rPr>
            </w:pPr>
          </w:p>
        </w:tc>
      </w:tr>
      <w:tr w:rsidR="00AA2F6E" w:rsidRPr="00694578" w14:paraId="1EAE993E" w14:textId="77777777" w:rsidTr="00525E4E">
        <w:trPr>
          <w:trHeight w:val="284"/>
        </w:trPr>
        <w:tc>
          <w:tcPr>
            <w:tcW w:w="292" w:type="pct"/>
            <w:tcMar>
              <w:left w:w="85" w:type="dxa"/>
              <w:right w:w="85" w:type="dxa"/>
            </w:tcMar>
          </w:tcPr>
          <w:p w14:paraId="7BBCBF41" w14:textId="77777777" w:rsidR="00AA2F6E" w:rsidRPr="00694578" w:rsidRDefault="00AA2F6E" w:rsidP="00525E4E">
            <w:pPr>
              <w:widowControl w:val="0"/>
              <w:spacing w:before="60" w:after="60"/>
              <w:rPr>
                <w:rFonts w:cs="Arial"/>
                <w:lang w:eastAsia="zh-CN"/>
              </w:rPr>
            </w:pPr>
            <w:r w:rsidRPr="00694578">
              <w:rPr>
                <w:rFonts w:cs="Arial"/>
                <w:lang w:eastAsia="zh-CN"/>
              </w:rPr>
              <w:t>3</w:t>
            </w:r>
          </w:p>
        </w:tc>
        <w:tc>
          <w:tcPr>
            <w:tcW w:w="1935" w:type="pct"/>
            <w:tcMar>
              <w:left w:w="85" w:type="dxa"/>
              <w:right w:w="85" w:type="dxa"/>
            </w:tcMar>
          </w:tcPr>
          <w:p w14:paraId="1302094B" w14:textId="77777777" w:rsidR="00AA2F6E" w:rsidRPr="00694578" w:rsidRDefault="00AA2F6E" w:rsidP="00525E4E">
            <w:pPr>
              <w:widowControl w:val="0"/>
              <w:spacing w:before="60" w:after="60"/>
              <w:rPr>
                <w:rFonts w:cs="Arial"/>
                <w:lang w:eastAsia="zh-CN"/>
              </w:rPr>
            </w:pPr>
          </w:p>
        </w:tc>
        <w:tc>
          <w:tcPr>
            <w:tcW w:w="436" w:type="pct"/>
            <w:tcMar>
              <w:left w:w="85" w:type="dxa"/>
              <w:right w:w="85" w:type="dxa"/>
            </w:tcMar>
          </w:tcPr>
          <w:p w14:paraId="502B2C48" w14:textId="77777777" w:rsidR="00AA2F6E" w:rsidRPr="00694578" w:rsidRDefault="00AA2F6E" w:rsidP="00525E4E">
            <w:pPr>
              <w:widowControl w:val="0"/>
              <w:spacing w:before="60" w:after="60"/>
              <w:jc w:val="right"/>
              <w:rPr>
                <w:rFonts w:cs="Arial"/>
                <w:lang w:eastAsia="zh-CN"/>
              </w:rPr>
            </w:pPr>
          </w:p>
        </w:tc>
        <w:tc>
          <w:tcPr>
            <w:tcW w:w="721" w:type="pct"/>
            <w:tcMar>
              <w:left w:w="85" w:type="dxa"/>
              <w:right w:w="85" w:type="dxa"/>
            </w:tcMar>
          </w:tcPr>
          <w:p w14:paraId="234E9C2D" w14:textId="77777777" w:rsidR="00AA2F6E" w:rsidRPr="00694578" w:rsidRDefault="00AA2F6E" w:rsidP="00525E4E">
            <w:pPr>
              <w:widowControl w:val="0"/>
              <w:spacing w:before="60" w:after="60"/>
              <w:jc w:val="right"/>
              <w:rPr>
                <w:rFonts w:cs="Arial"/>
                <w:lang w:eastAsia="zh-CN"/>
              </w:rPr>
            </w:pPr>
          </w:p>
        </w:tc>
        <w:tc>
          <w:tcPr>
            <w:tcW w:w="808" w:type="pct"/>
            <w:shd w:val="clear" w:color="auto" w:fill="auto"/>
            <w:tcMar>
              <w:left w:w="85" w:type="dxa"/>
              <w:right w:w="85" w:type="dxa"/>
            </w:tcMar>
          </w:tcPr>
          <w:p w14:paraId="19CA31E8" w14:textId="77777777" w:rsidR="00AA2F6E" w:rsidRPr="00694578" w:rsidRDefault="00AA2F6E" w:rsidP="00525E4E">
            <w:pPr>
              <w:widowControl w:val="0"/>
              <w:spacing w:before="60" w:after="60"/>
              <w:jc w:val="right"/>
              <w:rPr>
                <w:rFonts w:cs="Arial"/>
                <w:lang w:eastAsia="zh-CN"/>
              </w:rPr>
            </w:pPr>
          </w:p>
        </w:tc>
        <w:tc>
          <w:tcPr>
            <w:tcW w:w="808" w:type="pct"/>
            <w:shd w:val="clear" w:color="auto" w:fill="auto"/>
            <w:tcMar>
              <w:left w:w="85" w:type="dxa"/>
              <w:right w:w="85" w:type="dxa"/>
            </w:tcMar>
          </w:tcPr>
          <w:p w14:paraId="7CE956A9" w14:textId="77777777" w:rsidR="00AA2F6E" w:rsidRPr="00694578" w:rsidRDefault="00AA2F6E" w:rsidP="00525E4E">
            <w:pPr>
              <w:widowControl w:val="0"/>
              <w:spacing w:before="60" w:after="60"/>
              <w:jc w:val="right"/>
              <w:rPr>
                <w:rFonts w:cs="Arial"/>
                <w:lang w:eastAsia="zh-CN"/>
              </w:rPr>
            </w:pPr>
          </w:p>
        </w:tc>
      </w:tr>
      <w:tr w:rsidR="00AA2F6E" w:rsidRPr="00694578" w14:paraId="26429B7A" w14:textId="77777777" w:rsidTr="00525E4E">
        <w:trPr>
          <w:trHeight w:val="284"/>
        </w:trPr>
        <w:tc>
          <w:tcPr>
            <w:tcW w:w="292" w:type="pct"/>
            <w:tcBorders>
              <w:left w:val="nil"/>
              <w:bottom w:val="nil"/>
              <w:right w:val="nil"/>
            </w:tcBorders>
            <w:tcMar>
              <w:left w:w="85" w:type="dxa"/>
              <w:right w:w="85" w:type="dxa"/>
            </w:tcMar>
          </w:tcPr>
          <w:p w14:paraId="2B399F24" w14:textId="77777777" w:rsidR="00AA2F6E" w:rsidRPr="00694578" w:rsidRDefault="00AA2F6E" w:rsidP="00525E4E">
            <w:pPr>
              <w:widowControl w:val="0"/>
              <w:spacing w:before="60" w:after="60"/>
              <w:rPr>
                <w:rFonts w:cs="Arial"/>
                <w:lang w:eastAsia="zh-CN"/>
              </w:rPr>
            </w:pPr>
          </w:p>
        </w:tc>
        <w:tc>
          <w:tcPr>
            <w:tcW w:w="3092" w:type="pct"/>
            <w:gridSpan w:val="3"/>
            <w:tcBorders>
              <w:left w:val="nil"/>
              <w:bottom w:val="nil"/>
              <w:right w:val="single" w:sz="4" w:space="0" w:color="auto"/>
            </w:tcBorders>
            <w:tcMar>
              <w:left w:w="85" w:type="dxa"/>
              <w:right w:w="85" w:type="dxa"/>
            </w:tcMar>
          </w:tcPr>
          <w:p w14:paraId="5C9AE3B8" w14:textId="77777777" w:rsidR="00AA2F6E" w:rsidRPr="00694578" w:rsidRDefault="00AA2F6E" w:rsidP="00525E4E">
            <w:pPr>
              <w:widowControl w:val="0"/>
              <w:spacing w:before="60" w:after="60"/>
              <w:jc w:val="right"/>
              <w:rPr>
                <w:rFonts w:cs="Arial"/>
                <w:b/>
                <w:bCs/>
                <w:lang w:eastAsia="zh-CN"/>
              </w:rPr>
            </w:pPr>
            <w:r w:rsidRPr="00694578">
              <w:rPr>
                <w:rFonts w:cs="Arial"/>
                <w:b/>
                <w:bCs/>
                <w:lang w:eastAsia="zh-CN"/>
              </w:rPr>
              <w:t>Carry over to cost summary B</w:t>
            </w:r>
          </w:p>
        </w:tc>
        <w:tc>
          <w:tcPr>
            <w:tcW w:w="808" w:type="pct"/>
            <w:tcBorders>
              <w:left w:val="single" w:sz="4" w:space="0" w:color="auto"/>
              <w:bottom w:val="single" w:sz="4" w:space="0" w:color="auto"/>
              <w:right w:val="single" w:sz="4" w:space="0" w:color="auto"/>
            </w:tcBorders>
            <w:shd w:val="clear" w:color="auto" w:fill="auto"/>
            <w:tcMar>
              <w:left w:w="85" w:type="dxa"/>
              <w:right w:w="85" w:type="dxa"/>
            </w:tcMar>
          </w:tcPr>
          <w:p w14:paraId="3D1EFA29" w14:textId="77777777" w:rsidR="00AA2F6E" w:rsidRPr="00694578" w:rsidRDefault="00AA2F6E" w:rsidP="00525E4E">
            <w:pPr>
              <w:widowControl w:val="0"/>
              <w:spacing w:before="60" w:after="60"/>
              <w:jc w:val="right"/>
              <w:rPr>
                <w:rFonts w:cs="Arial"/>
                <w:b/>
                <w:bCs/>
                <w:lang w:eastAsia="zh-CN"/>
              </w:rPr>
            </w:pPr>
            <w:r>
              <w:rPr>
                <w:rFonts w:cs="Arial"/>
                <w:b/>
                <w:bCs/>
                <w:lang w:eastAsia="zh-CN"/>
              </w:rPr>
              <w:t>5,000</w:t>
            </w:r>
          </w:p>
        </w:tc>
        <w:tc>
          <w:tcPr>
            <w:tcW w:w="808" w:type="pct"/>
            <w:tcBorders>
              <w:left w:val="single" w:sz="4" w:space="0" w:color="auto"/>
              <w:bottom w:val="single" w:sz="4" w:space="0" w:color="auto"/>
              <w:right w:val="single" w:sz="4" w:space="0" w:color="auto"/>
            </w:tcBorders>
            <w:shd w:val="clear" w:color="auto" w:fill="auto"/>
            <w:tcMar>
              <w:left w:w="85" w:type="dxa"/>
              <w:right w:w="85" w:type="dxa"/>
            </w:tcMar>
          </w:tcPr>
          <w:p w14:paraId="686FDB72" w14:textId="77777777" w:rsidR="00AA2F6E" w:rsidRPr="00694578" w:rsidRDefault="00AA2F6E" w:rsidP="00525E4E">
            <w:pPr>
              <w:widowControl w:val="0"/>
              <w:spacing w:before="60" w:after="60"/>
              <w:jc w:val="right"/>
              <w:rPr>
                <w:rFonts w:cs="Arial"/>
                <w:b/>
                <w:bCs/>
                <w:lang w:eastAsia="zh-CN"/>
              </w:rPr>
            </w:pPr>
          </w:p>
        </w:tc>
      </w:tr>
    </w:tbl>
    <w:p w14:paraId="645362D9" w14:textId="77777777" w:rsidR="00AA2F6E" w:rsidRPr="00694578" w:rsidRDefault="00AA2F6E" w:rsidP="00AA2F6E">
      <w:pPr>
        <w:widowControl w:val="0"/>
        <w:tabs>
          <w:tab w:val="center" w:pos="4536"/>
          <w:tab w:val="right" w:pos="9072"/>
        </w:tabs>
        <w:rPr>
          <w:rFonts w:cs="Arial"/>
          <w:lang w:eastAsia="zh-CN"/>
        </w:rPr>
      </w:pPr>
    </w:p>
    <w:p w14:paraId="6E03FC44" w14:textId="77777777" w:rsidR="00AA2F6E" w:rsidRPr="00694578" w:rsidRDefault="00AA2F6E" w:rsidP="00AA2F6E">
      <w:pPr>
        <w:widowControl w:val="0"/>
        <w:rPr>
          <w:rFonts w:cs="Arial"/>
          <w:i/>
          <w:iCs/>
          <w:lang w:eastAsia="zh-CN"/>
        </w:rPr>
      </w:pPr>
      <w:r w:rsidRPr="00694578">
        <w:rPr>
          <w:rFonts w:cs="Arial"/>
          <w:i/>
          <w:iCs/>
          <w:lang w:eastAsia="zh-CN"/>
        </w:rPr>
        <w:t>C.</w:t>
      </w:r>
      <w:r w:rsidRPr="00694578">
        <w:rPr>
          <w:rFonts w:cs="Arial"/>
          <w:i/>
          <w:iCs/>
          <w:lang w:eastAsia="zh-CN"/>
        </w:rPr>
        <w:tab/>
        <w:t>Services</w:t>
      </w:r>
    </w:p>
    <w:p w14:paraId="29F1A9F3" w14:textId="77777777" w:rsidR="00AA2F6E" w:rsidRPr="00694578" w:rsidRDefault="00AA2F6E" w:rsidP="00AA2F6E">
      <w:pPr>
        <w:jc w:val="both"/>
        <w:rPr>
          <w:rFonts w:cs="Arial"/>
          <w:i/>
          <w:lang w:eastAsia="zh-CN"/>
        </w:rPr>
      </w:pPr>
    </w:p>
    <w:p w14:paraId="3711A2D3" w14:textId="77777777" w:rsidR="00AA2F6E" w:rsidRPr="00472B1F" w:rsidRDefault="00AA2F6E" w:rsidP="00AA2F6E">
      <w:pPr>
        <w:jc w:val="both"/>
        <w:rPr>
          <w:rFonts w:cs="Arial"/>
          <w:i/>
        </w:rPr>
      </w:pPr>
      <w:r w:rsidRPr="00472B1F">
        <w:rPr>
          <w:rFonts w:cs="Arial"/>
          <w:i/>
          <w:lang w:eastAsia="zh-CN"/>
        </w:rPr>
        <w:t xml:space="preserve">(Provide the actual salary costs of the external experts recruited specifically for the project, or the total cost of the contract(s) </w:t>
      </w:r>
      <w:r w:rsidRPr="00472B1F">
        <w:rPr>
          <w:rFonts w:cs="Arial"/>
          <w:i/>
        </w:rPr>
        <w:t>concluded with consulting firms or independent consultants. In particular, show costs of con</w:t>
      </w:r>
      <w:r w:rsidRPr="00472B1F">
        <w:rPr>
          <w:rFonts w:cs="Arial"/>
          <w:i/>
        </w:rPr>
        <w:softHyphen/>
        <w:t>sultants or experts recruited by the UPU specifically for the duration of the project, IT tools and systems, services, travel, residential expenses and other expenses, as appropriate.)</w:t>
      </w:r>
    </w:p>
    <w:p w14:paraId="3AA0406F" w14:textId="77777777" w:rsidR="00AA2F6E" w:rsidRPr="00472B1F" w:rsidRDefault="00AA2F6E" w:rsidP="00AA2F6E">
      <w:pPr>
        <w:widowControl w:val="0"/>
        <w:rPr>
          <w:rFonts w:cs="Arial"/>
          <w:i/>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562"/>
        <w:gridCol w:w="5954"/>
        <w:gridCol w:w="1560"/>
        <w:gridCol w:w="1552"/>
      </w:tblGrid>
      <w:tr w:rsidR="00AA2F6E" w:rsidRPr="00694578" w14:paraId="47BEBF12" w14:textId="77777777" w:rsidTr="00525E4E">
        <w:trPr>
          <w:trHeight w:val="259"/>
        </w:trPr>
        <w:tc>
          <w:tcPr>
            <w:tcW w:w="292" w:type="pct"/>
            <w:tcMar>
              <w:left w:w="85" w:type="dxa"/>
              <w:right w:w="85" w:type="dxa"/>
            </w:tcMar>
          </w:tcPr>
          <w:p w14:paraId="30D4BC9D" w14:textId="77777777" w:rsidR="00AA2F6E" w:rsidRPr="00694578" w:rsidRDefault="00AA2F6E" w:rsidP="00525E4E">
            <w:pPr>
              <w:widowControl w:val="0"/>
              <w:spacing w:before="60" w:after="60"/>
              <w:rPr>
                <w:rFonts w:cs="Arial"/>
                <w:bCs/>
                <w:i/>
                <w:lang w:eastAsia="zh-CN"/>
              </w:rPr>
            </w:pPr>
            <w:r w:rsidRPr="00694578">
              <w:rPr>
                <w:rFonts w:cs="Arial"/>
                <w:bCs/>
                <w:i/>
                <w:lang w:eastAsia="zh-CN"/>
              </w:rPr>
              <w:t>No.</w:t>
            </w:r>
          </w:p>
        </w:tc>
        <w:tc>
          <w:tcPr>
            <w:tcW w:w="3092" w:type="pct"/>
            <w:tcMar>
              <w:left w:w="85" w:type="dxa"/>
              <w:right w:w="85" w:type="dxa"/>
            </w:tcMar>
          </w:tcPr>
          <w:p w14:paraId="6C54A827" w14:textId="77777777" w:rsidR="00AA2F6E" w:rsidRPr="00694578" w:rsidRDefault="00AA2F6E" w:rsidP="00525E4E">
            <w:pPr>
              <w:widowControl w:val="0"/>
              <w:spacing w:before="60" w:after="60"/>
              <w:rPr>
                <w:rFonts w:cs="Arial"/>
                <w:bCs/>
                <w:i/>
                <w:lang w:eastAsia="zh-CN"/>
              </w:rPr>
            </w:pPr>
            <w:r w:rsidRPr="00694578">
              <w:rPr>
                <w:rFonts w:cs="Arial"/>
                <w:bCs/>
                <w:i/>
                <w:lang w:eastAsia="zh-CN"/>
              </w:rPr>
              <w:t>Cost element</w:t>
            </w:r>
          </w:p>
        </w:tc>
        <w:tc>
          <w:tcPr>
            <w:tcW w:w="810" w:type="pct"/>
            <w:shd w:val="clear" w:color="auto" w:fill="auto"/>
            <w:tcMar>
              <w:left w:w="85" w:type="dxa"/>
              <w:right w:w="85" w:type="dxa"/>
            </w:tcMar>
          </w:tcPr>
          <w:p w14:paraId="06C3C733" w14:textId="77777777" w:rsidR="00AA2F6E" w:rsidRPr="00694578" w:rsidRDefault="00AA2F6E" w:rsidP="00525E4E">
            <w:pPr>
              <w:widowControl w:val="0"/>
              <w:spacing w:before="60" w:after="60"/>
              <w:jc w:val="right"/>
              <w:rPr>
                <w:rFonts w:cs="Arial"/>
                <w:bCs/>
                <w:i/>
                <w:lang w:eastAsia="zh-CN"/>
              </w:rPr>
            </w:pPr>
            <w:r w:rsidRPr="00694578">
              <w:rPr>
                <w:rFonts w:cs="Arial"/>
                <w:bCs/>
                <w:i/>
                <w:lang w:eastAsia="zh-CN"/>
              </w:rPr>
              <w:t xml:space="preserve">QSF amount </w:t>
            </w:r>
            <w:r w:rsidRPr="00694578">
              <w:rPr>
                <w:rFonts w:cs="Arial"/>
                <w:bCs/>
                <w:i/>
                <w:lang w:eastAsia="zh-CN"/>
              </w:rPr>
              <w:br/>
              <w:t>(in USD)</w:t>
            </w:r>
          </w:p>
        </w:tc>
        <w:tc>
          <w:tcPr>
            <w:tcW w:w="806" w:type="pct"/>
            <w:shd w:val="clear" w:color="auto" w:fill="auto"/>
            <w:tcMar>
              <w:left w:w="85" w:type="dxa"/>
              <w:right w:w="85" w:type="dxa"/>
            </w:tcMar>
          </w:tcPr>
          <w:p w14:paraId="1FBD99B7" w14:textId="77777777" w:rsidR="00AA2F6E" w:rsidRPr="00694578" w:rsidRDefault="00AA2F6E" w:rsidP="00525E4E">
            <w:pPr>
              <w:widowControl w:val="0"/>
              <w:spacing w:before="60" w:after="60"/>
              <w:jc w:val="right"/>
              <w:rPr>
                <w:rFonts w:cs="Arial"/>
                <w:bCs/>
                <w:i/>
                <w:lang w:eastAsia="zh-CN"/>
              </w:rPr>
            </w:pPr>
            <w:r w:rsidRPr="00694578">
              <w:rPr>
                <w:rFonts w:cs="Arial"/>
                <w:bCs/>
                <w:i/>
                <w:lang w:eastAsia="zh-CN"/>
              </w:rPr>
              <w:t>Other resources</w:t>
            </w:r>
          </w:p>
        </w:tc>
      </w:tr>
      <w:tr w:rsidR="00AA2F6E" w:rsidRPr="00694578" w14:paraId="3740B031" w14:textId="77777777" w:rsidTr="00525E4E">
        <w:trPr>
          <w:trHeight w:val="284"/>
        </w:trPr>
        <w:tc>
          <w:tcPr>
            <w:tcW w:w="292" w:type="pct"/>
            <w:tcMar>
              <w:left w:w="85" w:type="dxa"/>
              <w:right w:w="85" w:type="dxa"/>
            </w:tcMar>
          </w:tcPr>
          <w:p w14:paraId="7BB4FB37" w14:textId="77777777" w:rsidR="00AA2F6E" w:rsidRPr="00694578" w:rsidRDefault="00AA2F6E" w:rsidP="00525E4E">
            <w:pPr>
              <w:widowControl w:val="0"/>
              <w:spacing w:before="60" w:after="60"/>
              <w:rPr>
                <w:rFonts w:cs="Arial"/>
                <w:lang w:eastAsia="zh-CN"/>
              </w:rPr>
            </w:pPr>
            <w:r w:rsidRPr="00694578">
              <w:rPr>
                <w:rFonts w:cs="Arial"/>
                <w:lang w:eastAsia="zh-CN"/>
              </w:rPr>
              <w:t>1</w:t>
            </w:r>
          </w:p>
        </w:tc>
        <w:tc>
          <w:tcPr>
            <w:tcW w:w="3092" w:type="pct"/>
            <w:tcMar>
              <w:left w:w="85" w:type="dxa"/>
              <w:right w:w="85" w:type="dxa"/>
            </w:tcMar>
          </w:tcPr>
          <w:p w14:paraId="69165979" w14:textId="77777777" w:rsidR="00AA2F6E" w:rsidRPr="00694578" w:rsidRDefault="00AA2F6E" w:rsidP="00525E4E">
            <w:pPr>
              <w:widowControl w:val="0"/>
              <w:spacing w:beforeLines="20" w:before="48"/>
              <w:rPr>
                <w:rFonts w:cs="Arial"/>
                <w:lang w:eastAsia="zh-CN"/>
              </w:rPr>
            </w:pPr>
            <w:r w:rsidRPr="002E4E85">
              <w:t>P</w:t>
            </w:r>
            <w:r>
              <w:t>TC</w:t>
            </w:r>
            <w:r w:rsidRPr="002E4E85">
              <w:t>: consulting fees: 10 + 2 = 12 days at 760 CHF / day</w:t>
            </w:r>
          </w:p>
        </w:tc>
        <w:tc>
          <w:tcPr>
            <w:tcW w:w="810" w:type="pct"/>
            <w:shd w:val="clear" w:color="auto" w:fill="auto"/>
            <w:tcMar>
              <w:left w:w="85" w:type="dxa"/>
              <w:right w:w="85" w:type="dxa"/>
            </w:tcMar>
          </w:tcPr>
          <w:p w14:paraId="197377C3" w14:textId="77777777" w:rsidR="00AA2F6E" w:rsidRPr="00694578" w:rsidRDefault="00AA2F6E" w:rsidP="00525E4E">
            <w:pPr>
              <w:widowControl w:val="0"/>
              <w:spacing w:beforeLines="20" w:before="48"/>
              <w:jc w:val="right"/>
              <w:rPr>
                <w:rFonts w:cs="Arial"/>
                <w:lang w:eastAsia="zh-CN"/>
              </w:rPr>
            </w:pPr>
            <w:r w:rsidRPr="004A4A35">
              <w:rPr>
                <w:szCs w:val="24"/>
              </w:rPr>
              <w:t>9</w:t>
            </w:r>
            <w:r>
              <w:rPr>
                <w:szCs w:val="24"/>
              </w:rPr>
              <w:t>,</w:t>
            </w:r>
            <w:r w:rsidRPr="004A4A35">
              <w:rPr>
                <w:szCs w:val="24"/>
              </w:rPr>
              <w:t>120</w:t>
            </w:r>
          </w:p>
        </w:tc>
        <w:tc>
          <w:tcPr>
            <w:tcW w:w="806" w:type="pct"/>
            <w:shd w:val="clear" w:color="auto" w:fill="auto"/>
            <w:tcMar>
              <w:left w:w="85" w:type="dxa"/>
              <w:right w:w="85" w:type="dxa"/>
            </w:tcMar>
          </w:tcPr>
          <w:p w14:paraId="7DC63087" w14:textId="77777777" w:rsidR="00AA2F6E" w:rsidRPr="00694578" w:rsidRDefault="00AA2F6E" w:rsidP="00525E4E">
            <w:pPr>
              <w:widowControl w:val="0"/>
              <w:spacing w:beforeLines="20" w:before="48"/>
              <w:jc w:val="right"/>
              <w:rPr>
                <w:rFonts w:cs="Arial"/>
                <w:lang w:eastAsia="zh-CN"/>
              </w:rPr>
            </w:pPr>
          </w:p>
        </w:tc>
      </w:tr>
      <w:tr w:rsidR="00AA2F6E" w:rsidRPr="00694578" w14:paraId="16CCD987" w14:textId="77777777" w:rsidTr="00525E4E">
        <w:trPr>
          <w:trHeight w:val="284"/>
        </w:trPr>
        <w:tc>
          <w:tcPr>
            <w:tcW w:w="292" w:type="pct"/>
            <w:tcMar>
              <w:left w:w="85" w:type="dxa"/>
              <w:right w:w="85" w:type="dxa"/>
            </w:tcMar>
          </w:tcPr>
          <w:p w14:paraId="47B41919" w14:textId="77777777" w:rsidR="00AA2F6E" w:rsidRPr="00694578" w:rsidRDefault="00AA2F6E" w:rsidP="00525E4E">
            <w:pPr>
              <w:widowControl w:val="0"/>
              <w:spacing w:before="60" w:after="60"/>
              <w:rPr>
                <w:rFonts w:cs="Arial"/>
                <w:lang w:eastAsia="zh-CN"/>
              </w:rPr>
            </w:pPr>
            <w:r w:rsidRPr="00694578">
              <w:rPr>
                <w:rFonts w:cs="Arial"/>
                <w:lang w:eastAsia="zh-CN"/>
              </w:rPr>
              <w:t>2</w:t>
            </w:r>
          </w:p>
        </w:tc>
        <w:tc>
          <w:tcPr>
            <w:tcW w:w="3092" w:type="pct"/>
            <w:tcMar>
              <w:left w:w="85" w:type="dxa"/>
              <w:right w:w="85" w:type="dxa"/>
            </w:tcMar>
          </w:tcPr>
          <w:p w14:paraId="6333B0FE" w14:textId="77777777" w:rsidR="00AA2F6E" w:rsidRPr="00694578" w:rsidRDefault="00AA2F6E" w:rsidP="00525E4E">
            <w:pPr>
              <w:widowControl w:val="0"/>
              <w:tabs>
                <w:tab w:val="left" w:pos="284"/>
              </w:tabs>
              <w:spacing w:beforeLines="20" w:before="48"/>
              <w:rPr>
                <w:rFonts w:cs="Arial"/>
                <w:lang w:eastAsia="zh-CN"/>
              </w:rPr>
            </w:pPr>
            <w:r w:rsidRPr="002E4E85">
              <w:t>P</w:t>
            </w:r>
            <w:r>
              <w:t>TC</w:t>
            </w:r>
            <w:r w:rsidRPr="002E4E85">
              <w:t>: allowances (10 days on site)</w:t>
            </w:r>
          </w:p>
        </w:tc>
        <w:tc>
          <w:tcPr>
            <w:tcW w:w="810" w:type="pct"/>
            <w:shd w:val="clear" w:color="auto" w:fill="auto"/>
            <w:tcMar>
              <w:left w:w="85" w:type="dxa"/>
              <w:right w:w="85" w:type="dxa"/>
            </w:tcMar>
          </w:tcPr>
          <w:p w14:paraId="5119E31A" w14:textId="77777777" w:rsidR="00AA2F6E" w:rsidRPr="00694578" w:rsidRDefault="00AA2F6E" w:rsidP="00525E4E">
            <w:pPr>
              <w:widowControl w:val="0"/>
              <w:spacing w:beforeLines="20" w:before="48"/>
              <w:jc w:val="right"/>
              <w:rPr>
                <w:rFonts w:cs="Arial"/>
                <w:lang w:eastAsia="zh-CN"/>
              </w:rPr>
            </w:pPr>
            <w:r>
              <w:rPr>
                <w:szCs w:val="24"/>
              </w:rPr>
              <w:t>2,500</w:t>
            </w:r>
          </w:p>
        </w:tc>
        <w:tc>
          <w:tcPr>
            <w:tcW w:w="806" w:type="pct"/>
            <w:shd w:val="clear" w:color="auto" w:fill="auto"/>
            <w:tcMar>
              <w:left w:w="85" w:type="dxa"/>
              <w:right w:w="85" w:type="dxa"/>
            </w:tcMar>
          </w:tcPr>
          <w:p w14:paraId="692A4CB0" w14:textId="77777777" w:rsidR="00AA2F6E" w:rsidRPr="00694578" w:rsidRDefault="00AA2F6E" w:rsidP="00525E4E">
            <w:pPr>
              <w:widowControl w:val="0"/>
              <w:spacing w:beforeLines="20" w:before="48"/>
              <w:jc w:val="right"/>
              <w:rPr>
                <w:rFonts w:cs="Arial"/>
                <w:lang w:eastAsia="zh-CN"/>
              </w:rPr>
            </w:pPr>
          </w:p>
        </w:tc>
      </w:tr>
      <w:tr w:rsidR="00AA2F6E" w:rsidRPr="00694578" w14:paraId="5E3713A1" w14:textId="77777777" w:rsidTr="00525E4E">
        <w:trPr>
          <w:trHeight w:val="284"/>
        </w:trPr>
        <w:tc>
          <w:tcPr>
            <w:tcW w:w="292" w:type="pct"/>
            <w:tcMar>
              <w:left w:w="85" w:type="dxa"/>
              <w:right w:w="85" w:type="dxa"/>
            </w:tcMar>
          </w:tcPr>
          <w:p w14:paraId="4BC1BE80" w14:textId="77777777" w:rsidR="00AA2F6E" w:rsidRPr="00694578" w:rsidRDefault="00AA2F6E" w:rsidP="00525E4E">
            <w:pPr>
              <w:widowControl w:val="0"/>
              <w:spacing w:before="60" w:after="60"/>
              <w:rPr>
                <w:rFonts w:cs="Arial"/>
                <w:lang w:eastAsia="zh-CN"/>
              </w:rPr>
            </w:pPr>
            <w:r w:rsidRPr="00694578">
              <w:rPr>
                <w:rFonts w:cs="Arial"/>
                <w:lang w:eastAsia="zh-CN"/>
              </w:rPr>
              <w:t>3</w:t>
            </w:r>
          </w:p>
        </w:tc>
        <w:tc>
          <w:tcPr>
            <w:tcW w:w="3092" w:type="pct"/>
            <w:tcMar>
              <w:left w:w="85" w:type="dxa"/>
              <w:right w:w="85" w:type="dxa"/>
            </w:tcMar>
          </w:tcPr>
          <w:p w14:paraId="62B5FFA7" w14:textId="77777777" w:rsidR="00AA2F6E" w:rsidRPr="00694578" w:rsidRDefault="00AA2F6E" w:rsidP="00525E4E">
            <w:pPr>
              <w:widowControl w:val="0"/>
              <w:tabs>
                <w:tab w:val="left" w:pos="284"/>
              </w:tabs>
              <w:spacing w:beforeLines="20" w:before="48"/>
              <w:rPr>
                <w:rFonts w:cs="Arial"/>
                <w:lang w:eastAsia="zh-CN"/>
              </w:rPr>
            </w:pPr>
            <w:r w:rsidRPr="002E4E85">
              <w:t>P</w:t>
            </w:r>
            <w:r>
              <w:t>TC</w:t>
            </w:r>
            <w:r w:rsidRPr="002E4E85">
              <w:t>: travel expense</w:t>
            </w:r>
            <w:r>
              <w:t>s</w:t>
            </w:r>
          </w:p>
        </w:tc>
        <w:tc>
          <w:tcPr>
            <w:tcW w:w="810" w:type="pct"/>
            <w:shd w:val="clear" w:color="auto" w:fill="auto"/>
            <w:tcMar>
              <w:left w:w="85" w:type="dxa"/>
              <w:right w:w="85" w:type="dxa"/>
            </w:tcMar>
          </w:tcPr>
          <w:p w14:paraId="7B1D8A9F" w14:textId="77777777" w:rsidR="00AA2F6E" w:rsidRPr="00694578" w:rsidRDefault="00AA2F6E" w:rsidP="00525E4E">
            <w:pPr>
              <w:widowControl w:val="0"/>
              <w:spacing w:beforeLines="20" w:before="48"/>
              <w:jc w:val="right"/>
              <w:rPr>
                <w:rFonts w:cs="Arial"/>
                <w:lang w:eastAsia="zh-CN"/>
              </w:rPr>
            </w:pPr>
            <w:r>
              <w:rPr>
                <w:szCs w:val="24"/>
              </w:rPr>
              <w:t>2,500</w:t>
            </w:r>
          </w:p>
        </w:tc>
        <w:tc>
          <w:tcPr>
            <w:tcW w:w="806" w:type="pct"/>
            <w:shd w:val="clear" w:color="auto" w:fill="auto"/>
            <w:tcMar>
              <w:left w:w="85" w:type="dxa"/>
              <w:right w:w="85" w:type="dxa"/>
            </w:tcMar>
          </w:tcPr>
          <w:p w14:paraId="375BF79D" w14:textId="77777777" w:rsidR="00AA2F6E" w:rsidRPr="00694578" w:rsidRDefault="00AA2F6E" w:rsidP="00525E4E">
            <w:pPr>
              <w:widowControl w:val="0"/>
              <w:spacing w:beforeLines="20" w:before="48"/>
              <w:jc w:val="right"/>
              <w:rPr>
                <w:rFonts w:cs="Arial"/>
                <w:lang w:eastAsia="zh-CN"/>
              </w:rPr>
            </w:pPr>
          </w:p>
        </w:tc>
      </w:tr>
      <w:tr w:rsidR="00AA2F6E" w:rsidRPr="00694578" w14:paraId="2DCBF459" w14:textId="77777777" w:rsidTr="00525E4E">
        <w:trPr>
          <w:trHeight w:val="284"/>
        </w:trPr>
        <w:tc>
          <w:tcPr>
            <w:tcW w:w="292" w:type="pct"/>
            <w:tcBorders>
              <w:bottom w:val="single" w:sz="4" w:space="0" w:color="auto"/>
            </w:tcBorders>
            <w:tcMar>
              <w:left w:w="85" w:type="dxa"/>
              <w:right w:w="85" w:type="dxa"/>
            </w:tcMar>
          </w:tcPr>
          <w:p w14:paraId="7CC12C8F" w14:textId="1596FEDB" w:rsidR="00AA2F6E" w:rsidRPr="00694578" w:rsidRDefault="00AA2F6E" w:rsidP="00525E4E">
            <w:pPr>
              <w:widowControl w:val="0"/>
              <w:spacing w:before="60" w:after="60"/>
              <w:rPr>
                <w:rFonts w:cs="Arial"/>
                <w:lang w:eastAsia="zh-CN"/>
              </w:rPr>
            </w:pPr>
            <w:r>
              <w:rPr>
                <w:rFonts w:cs="Arial"/>
                <w:lang w:eastAsia="zh-CN"/>
              </w:rPr>
              <w:t>4</w:t>
            </w:r>
          </w:p>
        </w:tc>
        <w:tc>
          <w:tcPr>
            <w:tcW w:w="3092" w:type="pct"/>
            <w:tcBorders>
              <w:bottom w:val="single" w:sz="4" w:space="0" w:color="auto"/>
            </w:tcBorders>
            <w:tcMar>
              <w:left w:w="85" w:type="dxa"/>
              <w:right w:w="85" w:type="dxa"/>
            </w:tcMar>
          </w:tcPr>
          <w:p w14:paraId="19D7777E" w14:textId="77777777" w:rsidR="00AA2F6E" w:rsidRPr="00694578" w:rsidRDefault="00AA2F6E" w:rsidP="00525E4E">
            <w:pPr>
              <w:widowControl w:val="0"/>
              <w:spacing w:before="60"/>
              <w:rPr>
                <w:rFonts w:cs="Arial"/>
                <w:lang w:eastAsia="zh-CN"/>
              </w:rPr>
            </w:pPr>
          </w:p>
        </w:tc>
        <w:tc>
          <w:tcPr>
            <w:tcW w:w="810" w:type="pct"/>
            <w:tcBorders>
              <w:bottom w:val="single" w:sz="4" w:space="0" w:color="auto"/>
            </w:tcBorders>
            <w:shd w:val="clear" w:color="auto" w:fill="auto"/>
            <w:tcMar>
              <w:left w:w="85" w:type="dxa"/>
              <w:right w:w="85" w:type="dxa"/>
            </w:tcMar>
          </w:tcPr>
          <w:p w14:paraId="7A0FD4E4" w14:textId="77777777" w:rsidR="00AA2F6E" w:rsidRPr="00694578" w:rsidRDefault="00AA2F6E" w:rsidP="00525E4E">
            <w:pPr>
              <w:widowControl w:val="0"/>
              <w:spacing w:beforeLines="20" w:before="48"/>
              <w:jc w:val="right"/>
              <w:rPr>
                <w:rFonts w:cs="Arial"/>
                <w:lang w:eastAsia="zh-CN"/>
              </w:rPr>
            </w:pPr>
          </w:p>
        </w:tc>
        <w:tc>
          <w:tcPr>
            <w:tcW w:w="806" w:type="pct"/>
            <w:tcBorders>
              <w:bottom w:val="single" w:sz="4" w:space="0" w:color="auto"/>
            </w:tcBorders>
            <w:shd w:val="clear" w:color="auto" w:fill="auto"/>
            <w:tcMar>
              <w:left w:w="85" w:type="dxa"/>
              <w:right w:w="85" w:type="dxa"/>
            </w:tcMar>
          </w:tcPr>
          <w:p w14:paraId="4C6730E7" w14:textId="77777777" w:rsidR="00AA2F6E" w:rsidRPr="00694578" w:rsidRDefault="00AA2F6E" w:rsidP="00525E4E">
            <w:pPr>
              <w:widowControl w:val="0"/>
              <w:spacing w:beforeLines="20" w:before="48"/>
              <w:jc w:val="right"/>
              <w:rPr>
                <w:rFonts w:cs="Arial"/>
                <w:lang w:eastAsia="zh-CN"/>
              </w:rPr>
            </w:pPr>
          </w:p>
        </w:tc>
      </w:tr>
      <w:tr w:rsidR="00AA2F6E" w:rsidRPr="00694578" w14:paraId="4C4BE3E3" w14:textId="77777777" w:rsidTr="00525E4E">
        <w:trPr>
          <w:trHeight w:val="284"/>
        </w:trPr>
        <w:tc>
          <w:tcPr>
            <w:tcW w:w="292" w:type="pct"/>
            <w:tcBorders>
              <w:top w:val="single" w:sz="4" w:space="0" w:color="auto"/>
              <w:left w:val="nil"/>
              <w:bottom w:val="nil"/>
              <w:right w:val="nil"/>
            </w:tcBorders>
            <w:tcMar>
              <w:left w:w="85" w:type="dxa"/>
              <w:right w:w="85" w:type="dxa"/>
            </w:tcMar>
          </w:tcPr>
          <w:p w14:paraId="0469B96D" w14:textId="77777777" w:rsidR="00AA2F6E" w:rsidRPr="00694578" w:rsidRDefault="00AA2F6E" w:rsidP="00525E4E">
            <w:pPr>
              <w:widowControl w:val="0"/>
              <w:rPr>
                <w:rFonts w:cs="Arial"/>
                <w:lang w:eastAsia="zh-CN"/>
              </w:rPr>
            </w:pPr>
          </w:p>
        </w:tc>
        <w:tc>
          <w:tcPr>
            <w:tcW w:w="3092" w:type="pct"/>
            <w:tcBorders>
              <w:top w:val="single" w:sz="4" w:space="0" w:color="auto"/>
              <w:left w:val="nil"/>
              <w:bottom w:val="nil"/>
              <w:right w:val="single" w:sz="4" w:space="0" w:color="auto"/>
            </w:tcBorders>
            <w:tcMar>
              <w:left w:w="85" w:type="dxa"/>
              <w:right w:w="85" w:type="dxa"/>
            </w:tcMar>
          </w:tcPr>
          <w:p w14:paraId="66FB3BD3" w14:textId="77777777" w:rsidR="00AA2F6E" w:rsidRPr="00694578" w:rsidRDefault="00AA2F6E" w:rsidP="00525E4E">
            <w:pPr>
              <w:widowControl w:val="0"/>
              <w:spacing w:before="60" w:after="60"/>
              <w:jc w:val="right"/>
              <w:rPr>
                <w:rFonts w:cs="Arial"/>
                <w:b/>
                <w:bCs/>
                <w:lang w:eastAsia="zh-CN"/>
              </w:rPr>
            </w:pPr>
            <w:r w:rsidRPr="00694578">
              <w:rPr>
                <w:rFonts w:cs="Arial"/>
                <w:b/>
                <w:bCs/>
                <w:lang w:eastAsia="zh-CN"/>
              </w:rPr>
              <w:t>Carry over to cost summary C</w:t>
            </w:r>
          </w:p>
        </w:tc>
        <w:tc>
          <w:tcPr>
            <w:tcW w:w="81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F32F474" w14:textId="77777777" w:rsidR="00AA2F6E" w:rsidRPr="00694578" w:rsidRDefault="00AA2F6E" w:rsidP="00525E4E">
            <w:pPr>
              <w:widowControl w:val="0"/>
              <w:spacing w:before="60" w:after="60"/>
              <w:jc w:val="right"/>
              <w:rPr>
                <w:rFonts w:cs="Arial"/>
                <w:b/>
                <w:bCs/>
                <w:lang w:eastAsia="zh-CN"/>
              </w:rPr>
            </w:pPr>
            <w:r>
              <w:rPr>
                <w:rFonts w:cs="Arial"/>
                <w:b/>
                <w:bCs/>
                <w:lang w:eastAsia="zh-CN"/>
              </w:rPr>
              <w:t>14,120</w:t>
            </w:r>
          </w:p>
        </w:tc>
        <w:tc>
          <w:tcPr>
            <w:tcW w:w="80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0D8E812" w14:textId="77777777" w:rsidR="00AA2F6E" w:rsidRPr="00694578" w:rsidRDefault="00AA2F6E" w:rsidP="00525E4E">
            <w:pPr>
              <w:widowControl w:val="0"/>
              <w:spacing w:before="60" w:after="60"/>
              <w:jc w:val="right"/>
              <w:rPr>
                <w:rFonts w:cs="Arial"/>
                <w:b/>
                <w:bCs/>
                <w:lang w:eastAsia="zh-CN"/>
              </w:rPr>
            </w:pPr>
          </w:p>
        </w:tc>
      </w:tr>
    </w:tbl>
    <w:p w14:paraId="1672644B" w14:textId="77777777" w:rsidR="00AA2F6E" w:rsidRPr="00694578" w:rsidRDefault="00AA2F6E" w:rsidP="00AA2F6E">
      <w:pPr>
        <w:widowControl w:val="0"/>
        <w:tabs>
          <w:tab w:val="center" w:pos="4536"/>
          <w:tab w:val="right" w:pos="9072"/>
        </w:tabs>
        <w:rPr>
          <w:rFonts w:cs="Arial"/>
          <w:lang w:eastAsia="zh-CN"/>
        </w:rPr>
      </w:pPr>
    </w:p>
    <w:p w14:paraId="3D7E4925" w14:textId="77777777" w:rsidR="00AA2F6E" w:rsidRPr="00694578" w:rsidRDefault="00AA2F6E" w:rsidP="00AA2F6E">
      <w:pPr>
        <w:widowControl w:val="0"/>
        <w:rPr>
          <w:rFonts w:cs="Arial"/>
          <w:i/>
          <w:iCs/>
          <w:lang w:eastAsia="zh-CN"/>
        </w:rPr>
      </w:pPr>
      <w:r w:rsidRPr="00694578">
        <w:rPr>
          <w:rFonts w:cs="Arial"/>
          <w:i/>
          <w:iCs/>
          <w:lang w:eastAsia="zh-CN"/>
        </w:rPr>
        <w:t>D.</w:t>
      </w:r>
      <w:r w:rsidRPr="00694578">
        <w:rPr>
          <w:rFonts w:cs="Arial"/>
          <w:i/>
          <w:iCs/>
          <w:lang w:eastAsia="zh-CN"/>
        </w:rPr>
        <w:tab/>
        <w:t>Training</w:t>
      </w:r>
    </w:p>
    <w:p w14:paraId="30C8D740" w14:textId="77777777" w:rsidR="00AA2F6E" w:rsidRPr="00694578" w:rsidRDefault="00AA2F6E" w:rsidP="00AA2F6E">
      <w:pPr>
        <w:widowControl w:val="0"/>
        <w:tabs>
          <w:tab w:val="left" w:pos="664"/>
        </w:tabs>
        <w:jc w:val="both"/>
        <w:rPr>
          <w:rFonts w:cs="Arial"/>
          <w:i/>
          <w:lang w:eastAsia="zh-CN"/>
        </w:rPr>
      </w:pPr>
    </w:p>
    <w:p w14:paraId="23F67EAE" w14:textId="77777777" w:rsidR="00AA2F6E" w:rsidRPr="00472B1F" w:rsidRDefault="00AA2F6E" w:rsidP="00AA2F6E">
      <w:pPr>
        <w:widowControl w:val="0"/>
        <w:tabs>
          <w:tab w:val="left" w:pos="664"/>
        </w:tabs>
        <w:jc w:val="both"/>
        <w:rPr>
          <w:rFonts w:cs="Arial"/>
          <w:i/>
          <w:lang w:eastAsia="zh-CN"/>
        </w:rPr>
      </w:pPr>
      <w:r w:rsidRPr="00472B1F">
        <w:rPr>
          <w:rFonts w:cs="Arial"/>
          <w:i/>
          <w:lang w:eastAsia="zh-CN"/>
        </w:rPr>
        <w:t>(Specify the type of training. Provide information on training/workshop expenses related to project implemen</w:t>
      </w:r>
      <w:r w:rsidRPr="00472B1F">
        <w:rPr>
          <w:rFonts w:cs="Arial"/>
          <w:i/>
          <w:lang w:eastAsia="zh-CN"/>
        </w:rPr>
        <w:softHyphen/>
        <w:t xml:space="preserve">tation, e.g. training fees for dangerous goods regulations, defensive driving, certification for operating X-ray screening machines; or workshop expenses, e.g. rental of training venue, travel, </w:t>
      </w:r>
      <w:proofErr w:type="gramStart"/>
      <w:r w:rsidRPr="00472B1F">
        <w:rPr>
          <w:rFonts w:cs="Arial"/>
          <w:i/>
          <w:lang w:eastAsia="zh-CN"/>
        </w:rPr>
        <w:t>accommodation</w:t>
      </w:r>
      <w:proofErr w:type="gramEnd"/>
      <w:r w:rsidRPr="00472B1F">
        <w:rPr>
          <w:rFonts w:cs="Arial"/>
          <w:i/>
          <w:lang w:eastAsia="zh-CN"/>
        </w:rPr>
        <w:t xml:space="preserve"> and subsist</w:t>
      </w:r>
      <w:r w:rsidRPr="00472B1F">
        <w:rPr>
          <w:rFonts w:cs="Arial"/>
          <w:i/>
          <w:lang w:eastAsia="zh-CN"/>
        </w:rPr>
        <w:softHyphen/>
        <w:t>ence costs for workshop participants.)</w:t>
      </w:r>
    </w:p>
    <w:p w14:paraId="4266972D" w14:textId="77777777" w:rsidR="00AA2F6E" w:rsidRPr="000407B1" w:rsidRDefault="00AA2F6E" w:rsidP="00AA2F6E">
      <w:pPr>
        <w:widowControl w:val="0"/>
        <w:rPr>
          <w:rFonts w:cs="Arial"/>
          <w:iCs/>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562"/>
        <w:gridCol w:w="5923"/>
        <w:gridCol w:w="1591"/>
        <w:gridCol w:w="1552"/>
      </w:tblGrid>
      <w:tr w:rsidR="00AA2F6E" w:rsidRPr="00694578" w14:paraId="7B7074BB" w14:textId="77777777" w:rsidTr="00525E4E">
        <w:trPr>
          <w:trHeight w:val="284"/>
        </w:trPr>
        <w:tc>
          <w:tcPr>
            <w:tcW w:w="292" w:type="pct"/>
            <w:tcMar>
              <w:left w:w="85" w:type="dxa"/>
              <w:right w:w="85" w:type="dxa"/>
            </w:tcMar>
          </w:tcPr>
          <w:p w14:paraId="74C27B80" w14:textId="77777777" w:rsidR="00AA2F6E" w:rsidRPr="00694578" w:rsidRDefault="00AA2F6E" w:rsidP="00525E4E">
            <w:pPr>
              <w:widowControl w:val="0"/>
              <w:spacing w:before="60" w:after="60"/>
              <w:rPr>
                <w:rFonts w:cs="Arial"/>
                <w:bCs/>
                <w:i/>
                <w:lang w:eastAsia="zh-CN"/>
              </w:rPr>
            </w:pPr>
            <w:r w:rsidRPr="00694578">
              <w:rPr>
                <w:rFonts w:cs="Arial"/>
                <w:bCs/>
                <w:i/>
                <w:lang w:eastAsia="zh-CN"/>
              </w:rPr>
              <w:t>No.</w:t>
            </w:r>
          </w:p>
        </w:tc>
        <w:tc>
          <w:tcPr>
            <w:tcW w:w="3076" w:type="pct"/>
            <w:tcMar>
              <w:left w:w="85" w:type="dxa"/>
              <w:right w:w="85" w:type="dxa"/>
            </w:tcMar>
          </w:tcPr>
          <w:p w14:paraId="6408DBC1" w14:textId="77777777" w:rsidR="00AA2F6E" w:rsidRPr="00694578" w:rsidRDefault="00AA2F6E" w:rsidP="00525E4E">
            <w:pPr>
              <w:widowControl w:val="0"/>
              <w:spacing w:before="60" w:after="60"/>
              <w:rPr>
                <w:rFonts w:cs="Arial"/>
                <w:bCs/>
                <w:i/>
                <w:lang w:eastAsia="zh-CN"/>
              </w:rPr>
            </w:pPr>
            <w:r w:rsidRPr="00694578">
              <w:rPr>
                <w:rFonts w:cs="Arial"/>
                <w:bCs/>
                <w:i/>
                <w:lang w:eastAsia="zh-CN"/>
              </w:rPr>
              <w:t xml:space="preserve">Cost element </w:t>
            </w:r>
          </w:p>
        </w:tc>
        <w:tc>
          <w:tcPr>
            <w:tcW w:w="826" w:type="pct"/>
            <w:shd w:val="clear" w:color="auto" w:fill="auto"/>
            <w:tcMar>
              <w:left w:w="85" w:type="dxa"/>
              <w:right w:w="85" w:type="dxa"/>
            </w:tcMar>
          </w:tcPr>
          <w:p w14:paraId="42E35780" w14:textId="77777777" w:rsidR="00AA2F6E" w:rsidRPr="00694578" w:rsidRDefault="00AA2F6E" w:rsidP="00525E4E">
            <w:pPr>
              <w:widowControl w:val="0"/>
              <w:spacing w:before="60" w:after="60"/>
              <w:jc w:val="right"/>
              <w:rPr>
                <w:rFonts w:cs="Arial"/>
                <w:bCs/>
                <w:i/>
                <w:lang w:eastAsia="zh-CN"/>
              </w:rPr>
            </w:pPr>
            <w:r w:rsidRPr="00694578">
              <w:rPr>
                <w:rFonts w:cs="Arial"/>
                <w:bCs/>
                <w:i/>
                <w:lang w:eastAsia="zh-CN"/>
              </w:rPr>
              <w:t xml:space="preserve">QSF amount </w:t>
            </w:r>
            <w:r w:rsidRPr="00694578">
              <w:rPr>
                <w:rFonts w:cs="Arial"/>
                <w:bCs/>
                <w:i/>
                <w:lang w:eastAsia="zh-CN"/>
              </w:rPr>
              <w:br/>
              <w:t>(in USD)</w:t>
            </w:r>
          </w:p>
        </w:tc>
        <w:tc>
          <w:tcPr>
            <w:tcW w:w="806" w:type="pct"/>
            <w:shd w:val="clear" w:color="auto" w:fill="auto"/>
            <w:tcMar>
              <w:left w:w="85" w:type="dxa"/>
              <w:right w:w="85" w:type="dxa"/>
            </w:tcMar>
          </w:tcPr>
          <w:p w14:paraId="26A0A1EB" w14:textId="77777777" w:rsidR="00AA2F6E" w:rsidRPr="00694578" w:rsidRDefault="00AA2F6E" w:rsidP="00525E4E">
            <w:pPr>
              <w:widowControl w:val="0"/>
              <w:spacing w:before="60" w:after="60"/>
              <w:jc w:val="right"/>
              <w:rPr>
                <w:rFonts w:cs="Arial"/>
                <w:bCs/>
                <w:i/>
                <w:lang w:eastAsia="zh-CN"/>
              </w:rPr>
            </w:pPr>
            <w:r w:rsidRPr="00694578">
              <w:rPr>
                <w:rFonts w:cs="Arial"/>
                <w:bCs/>
                <w:i/>
                <w:lang w:eastAsia="zh-CN"/>
              </w:rPr>
              <w:t>Other resources</w:t>
            </w:r>
          </w:p>
        </w:tc>
      </w:tr>
      <w:tr w:rsidR="00AA2F6E" w:rsidRPr="00694578" w14:paraId="0A7B0937" w14:textId="77777777" w:rsidTr="00525E4E">
        <w:trPr>
          <w:trHeight w:val="284"/>
        </w:trPr>
        <w:tc>
          <w:tcPr>
            <w:tcW w:w="292" w:type="pct"/>
            <w:tcMar>
              <w:left w:w="85" w:type="dxa"/>
              <w:right w:w="85" w:type="dxa"/>
            </w:tcMar>
          </w:tcPr>
          <w:p w14:paraId="243B2B43" w14:textId="77777777" w:rsidR="00AA2F6E" w:rsidRPr="00694578" w:rsidRDefault="00AA2F6E" w:rsidP="00525E4E">
            <w:pPr>
              <w:widowControl w:val="0"/>
              <w:spacing w:before="60" w:after="60"/>
              <w:rPr>
                <w:rFonts w:cs="Arial"/>
                <w:lang w:eastAsia="zh-CN"/>
              </w:rPr>
            </w:pPr>
            <w:r w:rsidRPr="00694578">
              <w:rPr>
                <w:rFonts w:cs="Arial"/>
                <w:lang w:eastAsia="zh-CN"/>
              </w:rPr>
              <w:t>1</w:t>
            </w:r>
          </w:p>
        </w:tc>
        <w:tc>
          <w:tcPr>
            <w:tcW w:w="3076" w:type="pct"/>
            <w:tcMar>
              <w:left w:w="85" w:type="dxa"/>
              <w:right w:w="85" w:type="dxa"/>
            </w:tcMar>
          </w:tcPr>
          <w:p w14:paraId="0CF7709A" w14:textId="77777777" w:rsidR="00AA2F6E" w:rsidRPr="00694578" w:rsidRDefault="00AA2F6E" w:rsidP="00525E4E">
            <w:pPr>
              <w:widowControl w:val="0"/>
              <w:spacing w:before="60" w:after="60"/>
              <w:rPr>
                <w:rFonts w:cs="Arial"/>
                <w:lang w:eastAsia="zh-CN"/>
              </w:rPr>
            </w:pPr>
            <w:r>
              <w:rPr>
                <w:rStyle w:val="shorttext"/>
                <w:rFonts w:cs="Arial"/>
                <w:color w:val="222222"/>
                <w:lang w:val="en"/>
              </w:rPr>
              <w:t>In-house user training</w:t>
            </w:r>
          </w:p>
        </w:tc>
        <w:tc>
          <w:tcPr>
            <w:tcW w:w="826" w:type="pct"/>
            <w:shd w:val="clear" w:color="auto" w:fill="auto"/>
            <w:tcMar>
              <w:left w:w="85" w:type="dxa"/>
              <w:right w:w="85" w:type="dxa"/>
            </w:tcMar>
          </w:tcPr>
          <w:p w14:paraId="0BA76D76" w14:textId="77777777" w:rsidR="00AA2F6E" w:rsidRPr="00694578" w:rsidRDefault="00AA2F6E" w:rsidP="00525E4E">
            <w:pPr>
              <w:widowControl w:val="0"/>
              <w:spacing w:before="60" w:after="60"/>
              <w:jc w:val="right"/>
              <w:rPr>
                <w:rFonts w:cs="Arial"/>
                <w:lang w:eastAsia="zh-CN"/>
              </w:rPr>
            </w:pPr>
          </w:p>
        </w:tc>
        <w:tc>
          <w:tcPr>
            <w:tcW w:w="806" w:type="pct"/>
            <w:shd w:val="clear" w:color="auto" w:fill="auto"/>
            <w:tcMar>
              <w:left w:w="85" w:type="dxa"/>
              <w:right w:w="85" w:type="dxa"/>
            </w:tcMar>
          </w:tcPr>
          <w:p w14:paraId="311EED1C" w14:textId="77777777" w:rsidR="00AA2F6E" w:rsidRPr="00694578" w:rsidRDefault="00AA2F6E" w:rsidP="00525E4E">
            <w:pPr>
              <w:widowControl w:val="0"/>
              <w:spacing w:before="60" w:after="60"/>
              <w:jc w:val="right"/>
              <w:rPr>
                <w:rFonts w:cs="Arial"/>
                <w:lang w:eastAsia="zh-CN"/>
              </w:rPr>
            </w:pPr>
            <w:r>
              <w:rPr>
                <w:szCs w:val="24"/>
              </w:rPr>
              <w:t>500</w:t>
            </w:r>
          </w:p>
        </w:tc>
      </w:tr>
      <w:tr w:rsidR="00AA2F6E" w:rsidRPr="00694578" w14:paraId="7F62767D" w14:textId="77777777" w:rsidTr="00525E4E">
        <w:trPr>
          <w:trHeight w:val="284"/>
        </w:trPr>
        <w:tc>
          <w:tcPr>
            <w:tcW w:w="292" w:type="pct"/>
            <w:tcMar>
              <w:left w:w="85" w:type="dxa"/>
              <w:right w:w="85" w:type="dxa"/>
            </w:tcMar>
          </w:tcPr>
          <w:p w14:paraId="2D1D45BE" w14:textId="77777777" w:rsidR="00AA2F6E" w:rsidRPr="00694578" w:rsidRDefault="00AA2F6E" w:rsidP="00525E4E">
            <w:pPr>
              <w:widowControl w:val="0"/>
              <w:spacing w:before="60" w:after="60"/>
              <w:rPr>
                <w:rFonts w:cs="Arial"/>
                <w:lang w:eastAsia="zh-CN"/>
              </w:rPr>
            </w:pPr>
            <w:r w:rsidRPr="00694578">
              <w:rPr>
                <w:rFonts w:cs="Arial"/>
                <w:lang w:eastAsia="zh-CN"/>
              </w:rPr>
              <w:t>2</w:t>
            </w:r>
          </w:p>
        </w:tc>
        <w:tc>
          <w:tcPr>
            <w:tcW w:w="3076" w:type="pct"/>
            <w:tcMar>
              <w:left w:w="85" w:type="dxa"/>
              <w:right w:w="85" w:type="dxa"/>
            </w:tcMar>
          </w:tcPr>
          <w:p w14:paraId="57095DCB" w14:textId="77777777" w:rsidR="00AA2F6E" w:rsidRPr="00694578" w:rsidRDefault="00AA2F6E" w:rsidP="00525E4E">
            <w:pPr>
              <w:widowControl w:val="0"/>
              <w:spacing w:before="60" w:after="60"/>
              <w:rPr>
                <w:rFonts w:cs="Arial"/>
                <w:lang w:eastAsia="zh-CN"/>
              </w:rPr>
            </w:pPr>
          </w:p>
        </w:tc>
        <w:tc>
          <w:tcPr>
            <w:tcW w:w="826" w:type="pct"/>
            <w:shd w:val="clear" w:color="auto" w:fill="auto"/>
            <w:tcMar>
              <w:left w:w="85" w:type="dxa"/>
              <w:right w:w="85" w:type="dxa"/>
            </w:tcMar>
          </w:tcPr>
          <w:p w14:paraId="1D60116F" w14:textId="77777777" w:rsidR="00AA2F6E" w:rsidRPr="00694578" w:rsidRDefault="00AA2F6E" w:rsidP="00525E4E">
            <w:pPr>
              <w:widowControl w:val="0"/>
              <w:spacing w:before="60" w:after="60"/>
              <w:jc w:val="right"/>
              <w:rPr>
                <w:rFonts w:cs="Arial"/>
                <w:lang w:eastAsia="zh-CN"/>
              </w:rPr>
            </w:pPr>
          </w:p>
        </w:tc>
        <w:tc>
          <w:tcPr>
            <w:tcW w:w="806" w:type="pct"/>
            <w:shd w:val="clear" w:color="auto" w:fill="auto"/>
            <w:tcMar>
              <w:left w:w="85" w:type="dxa"/>
              <w:right w:w="85" w:type="dxa"/>
            </w:tcMar>
          </w:tcPr>
          <w:p w14:paraId="09899D41" w14:textId="77777777" w:rsidR="00AA2F6E" w:rsidRPr="00694578" w:rsidRDefault="00AA2F6E" w:rsidP="00525E4E">
            <w:pPr>
              <w:widowControl w:val="0"/>
              <w:spacing w:before="60" w:after="60"/>
              <w:jc w:val="right"/>
              <w:rPr>
                <w:rFonts w:cs="Arial"/>
                <w:lang w:eastAsia="zh-CN"/>
              </w:rPr>
            </w:pPr>
          </w:p>
        </w:tc>
      </w:tr>
      <w:tr w:rsidR="00AA2F6E" w:rsidRPr="00694578" w14:paraId="51873EF4" w14:textId="77777777" w:rsidTr="00525E4E">
        <w:trPr>
          <w:trHeight w:val="284"/>
        </w:trPr>
        <w:tc>
          <w:tcPr>
            <w:tcW w:w="292" w:type="pct"/>
            <w:tcMar>
              <w:left w:w="85" w:type="dxa"/>
              <w:right w:w="85" w:type="dxa"/>
            </w:tcMar>
          </w:tcPr>
          <w:p w14:paraId="7F689C3B" w14:textId="77777777" w:rsidR="00AA2F6E" w:rsidRPr="00694578" w:rsidRDefault="00AA2F6E" w:rsidP="00525E4E">
            <w:pPr>
              <w:widowControl w:val="0"/>
              <w:spacing w:before="60" w:after="60"/>
              <w:rPr>
                <w:rFonts w:cs="Arial"/>
                <w:lang w:eastAsia="zh-CN"/>
              </w:rPr>
            </w:pPr>
            <w:r w:rsidRPr="00694578">
              <w:rPr>
                <w:rFonts w:cs="Arial"/>
                <w:lang w:eastAsia="zh-CN"/>
              </w:rPr>
              <w:t>3</w:t>
            </w:r>
          </w:p>
        </w:tc>
        <w:tc>
          <w:tcPr>
            <w:tcW w:w="3076" w:type="pct"/>
            <w:tcMar>
              <w:left w:w="85" w:type="dxa"/>
              <w:right w:w="85" w:type="dxa"/>
            </w:tcMar>
          </w:tcPr>
          <w:p w14:paraId="6B3E8954" w14:textId="77777777" w:rsidR="00AA2F6E" w:rsidRPr="00694578" w:rsidRDefault="00AA2F6E" w:rsidP="00525E4E">
            <w:pPr>
              <w:widowControl w:val="0"/>
              <w:spacing w:before="60" w:after="60"/>
              <w:rPr>
                <w:rFonts w:cs="Arial"/>
                <w:lang w:eastAsia="zh-CN"/>
              </w:rPr>
            </w:pPr>
          </w:p>
        </w:tc>
        <w:tc>
          <w:tcPr>
            <w:tcW w:w="826" w:type="pct"/>
            <w:shd w:val="clear" w:color="auto" w:fill="auto"/>
            <w:tcMar>
              <w:left w:w="85" w:type="dxa"/>
              <w:right w:w="85" w:type="dxa"/>
            </w:tcMar>
          </w:tcPr>
          <w:p w14:paraId="59274C22" w14:textId="77777777" w:rsidR="00AA2F6E" w:rsidRPr="00694578" w:rsidRDefault="00AA2F6E" w:rsidP="00525E4E">
            <w:pPr>
              <w:widowControl w:val="0"/>
              <w:spacing w:before="60" w:after="60"/>
              <w:jc w:val="right"/>
              <w:rPr>
                <w:rFonts w:cs="Arial"/>
                <w:lang w:eastAsia="zh-CN"/>
              </w:rPr>
            </w:pPr>
          </w:p>
        </w:tc>
        <w:tc>
          <w:tcPr>
            <w:tcW w:w="806" w:type="pct"/>
            <w:shd w:val="clear" w:color="auto" w:fill="auto"/>
            <w:tcMar>
              <w:left w:w="85" w:type="dxa"/>
              <w:right w:w="85" w:type="dxa"/>
            </w:tcMar>
          </w:tcPr>
          <w:p w14:paraId="53A08E7D" w14:textId="77777777" w:rsidR="00AA2F6E" w:rsidRPr="00694578" w:rsidRDefault="00AA2F6E" w:rsidP="00525E4E">
            <w:pPr>
              <w:widowControl w:val="0"/>
              <w:spacing w:before="60" w:after="60"/>
              <w:jc w:val="right"/>
              <w:rPr>
                <w:rFonts w:cs="Arial"/>
                <w:lang w:eastAsia="zh-CN"/>
              </w:rPr>
            </w:pPr>
          </w:p>
        </w:tc>
      </w:tr>
      <w:tr w:rsidR="00AA2F6E" w:rsidRPr="00694578" w14:paraId="21D39B85" w14:textId="77777777" w:rsidTr="00525E4E">
        <w:trPr>
          <w:trHeight w:val="284"/>
        </w:trPr>
        <w:tc>
          <w:tcPr>
            <w:tcW w:w="292" w:type="pct"/>
            <w:tcMar>
              <w:left w:w="85" w:type="dxa"/>
              <w:right w:w="85" w:type="dxa"/>
            </w:tcMar>
          </w:tcPr>
          <w:p w14:paraId="4C8705E9" w14:textId="77777777" w:rsidR="00AA2F6E" w:rsidRPr="00694578" w:rsidRDefault="00AA2F6E" w:rsidP="00525E4E">
            <w:pPr>
              <w:widowControl w:val="0"/>
              <w:spacing w:before="60" w:after="60"/>
              <w:rPr>
                <w:rFonts w:cs="Arial"/>
                <w:lang w:eastAsia="zh-CN"/>
              </w:rPr>
            </w:pPr>
            <w:r w:rsidRPr="00694578">
              <w:rPr>
                <w:rFonts w:cs="Arial"/>
                <w:lang w:eastAsia="zh-CN"/>
              </w:rPr>
              <w:t>4</w:t>
            </w:r>
          </w:p>
        </w:tc>
        <w:tc>
          <w:tcPr>
            <w:tcW w:w="3076" w:type="pct"/>
            <w:tcMar>
              <w:left w:w="85" w:type="dxa"/>
              <w:right w:w="85" w:type="dxa"/>
            </w:tcMar>
          </w:tcPr>
          <w:p w14:paraId="72FA8B5E" w14:textId="77777777" w:rsidR="00AA2F6E" w:rsidRPr="00694578" w:rsidRDefault="00AA2F6E" w:rsidP="00525E4E">
            <w:pPr>
              <w:widowControl w:val="0"/>
              <w:spacing w:before="60" w:after="60"/>
              <w:rPr>
                <w:rFonts w:cs="Arial"/>
                <w:lang w:eastAsia="zh-CN"/>
              </w:rPr>
            </w:pPr>
          </w:p>
        </w:tc>
        <w:tc>
          <w:tcPr>
            <w:tcW w:w="826" w:type="pct"/>
            <w:shd w:val="clear" w:color="auto" w:fill="auto"/>
            <w:tcMar>
              <w:left w:w="85" w:type="dxa"/>
              <w:right w:w="85" w:type="dxa"/>
            </w:tcMar>
          </w:tcPr>
          <w:p w14:paraId="10C1792E" w14:textId="77777777" w:rsidR="00AA2F6E" w:rsidRPr="00694578" w:rsidRDefault="00AA2F6E" w:rsidP="00525E4E">
            <w:pPr>
              <w:widowControl w:val="0"/>
              <w:spacing w:before="60" w:after="60"/>
              <w:jc w:val="right"/>
              <w:rPr>
                <w:rFonts w:cs="Arial"/>
                <w:lang w:eastAsia="zh-CN"/>
              </w:rPr>
            </w:pPr>
          </w:p>
        </w:tc>
        <w:tc>
          <w:tcPr>
            <w:tcW w:w="806" w:type="pct"/>
            <w:shd w:val="clear" w:color="auto" w:fill="auto"/>
            <w:tcMar>
              <w:left w:w="85" w:type="dxa"/>
              <w:right w:w="85" w:type="dxa"/>
            </w:tcMar>
          </w:tcPr>
          <w:p w14:paraId="6952A011" w14:textId="77777777" w:rsidR="00AA2F6E" w:rsidRPr="00694578" w:rsidRDefault="00AA2F6E" w:rsidP="00525E4E">
            <w:pPr>
              <w:widowControl w:val="0"/>
              <w:spacing w:before="60" w:after="60"/>
              <w:jc w:val="right"/>
              <w:rPr>
                <w:rFonts w:cs="Arial"/>
                <w:lang w:eastAsia="zh-CN"/>
              </w:rPr>
            </w:pPr>
          </w:p>
        </w:tc>
      </w:tr>
      <w:tr w:rsidR="00AA2F6E" w:rsidRPr="00694578" w14:paraId="49F6F8DB" w14:textId="77777777" w:rsidTr="00525E4E">
        <w:trPr>
          <w:trHeight w:val="284"/>
        </w:trPr>
        <w:tc>
          <w:tcPr>
            <w:tcW w:w="292" w:type="pct"/>
            <w:tcBorders>
              <w:bottom w:val="single" w:sz="4" w:space="0" w:color="auto"/>
            </w:tcBorders>
            <w:tcMar>
              <w:left w:w="85" w:type="dxa"/>
              <w:right w:w="85" w:type="dxa"/>
            </w:tcMar>
          </w:tcPr>
          <w:p w14:paraId="4E021402" w14:textId="77777777" w:rsidR="00AA2F6E" w:rsidRPr="00694578" w:rsidRDefault="00AA2F6E" w:rsidP="00525E4E">
            <w:pPr>
              <w:widowControl w:val="0"/>
              <w:spacing w:before="60" w:after="60"/>
              <w:rPr>
                <w:rFonts w:cs="Arial"/>
                <w:lang w:eastAsia="zh-CN"/>
              </w:rPr>
            </w:pPr>
            <w:r w:rsidRPr="00694578">
              <w:rPr>
                <w:rFonts w:cs="Arial"/>
                <w:lang w:eastAsia="zh-CN"/>
              </w:rPr>
              <w:t>5</w:t>
            </w:r>
          </w:p>
        </w:tc>
        <w:tc>
          <w:tcPr>
            <w:tcW w:w="3076" w:type="pct"/>
            <w:tcBorders>
              <w:bottom w:val="single" w:sz="4" w:space="0" w:color="auto"/>
            </w:tcBorders>
            <w:tcMar>
              <w:left w:w="85" w:type="dxa"/>
              <w:right w:w="85" w:type="dxa"/>
            </w:tcMar>
          </w:tcPr>
          <w:p w14:paraId="40C670A3" w14:textId="77777777" w:rsidR="00AA2F6E" w:rsidRPr="00694578" w:rsidRDefault="00AA2F6E" w:rsidP="00525E4E">
            <w:pPr>
              <w:widowControl w:val="0"/>
              <w:spacing w:before="60" w:after="60"/>
              <w:rPr>
                <w:rFonts w:cs="Arial"/>
                <w:lang w:eastAsia="zh-CN"/>
              </w:rPr>
            </w:pPr>
          </w:p>
        </w:tc>
        <w:tc>
          <w:tcPr>
            <w:tcW w:w="826" w:type="pct"/>
            <w:tcBorders>
              <w:bottom w:val="single" w:sz="4" w:space="0" w:color="auto"/>
            </w:tcBorders>
            <w:shd w:val="clear" w:color="auto" w:fill="auto"/>
            <w:tcMar>
              <w:left w:w="85" w:type="dxa"/>
              <w:right w:w="85" w:type="dxa"/>
            </w:tcMar>
          </w:tcPr>
          <w:p w14:paraId="17DBE3E0" w14:textId="77777777" w:rsidR="00AA2F6E" w:rsidRPr="00694578" w:rsidRDefault="00AA2F6E" w:rsidP="00525E4E">
            <w:pPr>
              <w:widowControl w:val="0"/>
              <w:spacing w:before="60" w:after="60"/>
              <w:jc w:val="right"/>
              <w:rPr>
                <w:rFonts w:cs="Arial"/>
                <w:lang w:eastAsia="zh-CN"/>
              </w:rPr>
            </w:pPr>
          </w:p>
        </w:tc>
        <w:tc>
          <w:tcPr>
            <w:tcW w:w="806" w:type="pct"/>
            <w:tcBorders>
              <w:bottom w:val="single" w:sz="4" w:space="0" w:color="auto"/>
            </w:tcBorders>
            <w:shd w:val="clear" w:color="auto" w:fill="auto"/>
            <w:tcMar>
              <w:left w:w="85" w:type="dxa"/>
              <w:right w:w="85" w:type="dxa"/>
            </w:tcMar>
          </w:tcPr>
          <w:p w14:paraId="69C1C6DD" w14:textId="77777777" w:rsidR="00AA2F6E" w:rsidRPr="00694578" w:rsidRDefault="00AA2F6E" w:rsidP="00525E4E">
            <w:pPr>
              <w:widowControl w:val="0"/>
              <w:spacing w:before="60" w:after="60"/>
              <w:jc w:val="right"/>
              <w:rPr>
                <w:rFonts w:cs="Arial"/>
                <w:lang w:eastAsia="zh-CN"/>
              </w:rPr>
            </w:pPr>
          </w:p>
        </w:tc>
      </w:tr>
      <w:tr w:rsidR="00AA2F6E" w:rsidRPr="00694578" w14:paraId="658BD73D" w14:textId="77777777" w:rsidTr="00525E4E">
        <w:trPr>
          <w:trHeight w:val="284"/>
        </w:trPr>
        <w:tc>
          <w:tcPr>
            <w:tcW w:w="292" w:type="pct"/>
            <w:tcBorders>
              <w:left w:val="nil"/>
              <w:bottom w:val="nil"/>
              <w:right w:val="nil"/>
            </w:tcBorders>
            <w:tcMar>
              <w:left w:w="85" w:type="dxa"/>
              <w:right w:w="85" w:type="dxa"/>
            </w:tcMar>
          </w:tcPr>
          <w:p w14:paraId="22B5CAF8" w14:textId="77777777" w:rsidR="00AA2F6E" w:rsidRPr="00694578" w:rsidRDefault="00AA2F6E" w:rsidP="00525E4E">
            <w:pPr>
              <w:widowControl w:val="0"/>
              <w:spacing w:before="60" w:after="60"/>
              <w:jc w:val="right"/>
              <w:rPr>
                <w:rFonts w:cs="Arial"/>
                <w:lang w:eastAsia="zh-CN"/>
              </w:rPr>
            </w:pPr>
          </w:p>
        </w:tc>
        <w:tc>
          <w:tcPr>
            <w:tcW w:w="3076" w:type="pct"/>
            <w:tcBorders>
              <w:left w:val="nil"/>
              <w:bottom w:val="nil"/>
              <w:right w:val="single" w:sz="4" w:space="0" w:color="auto"/>
            </w:tcBorders>
            <w:tcMar>
              <w:left w:w="85" w:type="dxa"/>
              <w:right w:w="85" w:type="dxa"/>
            </w:tcMar>
          </w:tcPr>
          <w:p w14:paraId="333844AA" w14:textId="77777777" w:rsidR="00AA2F6E" w:rsidRPr="00694578" w:rsidRDefault="00AA2F6E" w:rsidP="00525E4E">
            <w:pPr>
              <w:widowControl w:val="0"/>
              <w:spacing w:before="60" w:after="60"/>
              <w:jc w:val="right"/>
              <w:rPr>
                <w:rFonts w:cs="Arial"/>
                <w:b/>
                <w:bCs/>
                <w:lang w:eastAsia="zh-CN"/>
              </w:rPr>
            </w:pPr>
            <w:r w:rsidRPr="00694578">
              <w:rPr>
                <w:rFonts w:cs="Arial"/>
                <w:b/>
                <w:bCs/>
                <w:lang w:eastAsia="zh-CN"/>
              </w:rPr>
              <w:t>Carry over to cost summary D</w:t>
            </w:r>
          </w:p>
        </w:tc>
        <w:tc>
          <w:tcPr>
            <w:tcW w:w="826" w:type="pct"/>
            <w:tcBorders>
              <w:left w:val="single" w:sz="4" w:space="0" w:color="auto"/>
              <w:bottom w:val="single" w:sz="4" w:space="0" w:color="auto"/>
              <w:right w:val="single" w:sz="4" w:space="0" w:color="auto"/>
            </w:tcBorders>
            <w:shd w:val="clear" w:color="auto" w:fill="auto"/>
            <w:tcMar>
              <w:left w:w="85" w:type="dxa"/>
              <w:right w:w="85" w:type="dxa"/>
            </w:tcMar>
          </w:tcPr>
          <w:p w14:paraId="10AF0CEC" w14:textId="77777777" w:rsidR="00AA2F6E" w:rsidRPr="00694578" w:rsidRDefault="00AA2F6E" w:rsidP="00525E4E">
            <w:pPr>
              <w:widowControl w:val="0"/>
              <w:spacing w:before="60" w:after="60"/>
              <w:jc w:val="right"/>
              <w:rPr>
                <w:rFonts w:cs="Arial"/>
                <w:b/>
                <w:bCs/>
                <w:lang w:eastAsia="zh-CN"/>
              </w:rPr>
            </w:pPr>
          </w:p>
        </w:tc>
        <w:tc>
          <w:tcPr>
            <w:tcW w:w="806" w:type="pct"/>
            <w:tcBorders>
              <w:left w:val="single" w:sz="4" w:space="0" w:color="auto"/>
              <w:bottom w:val="single" w:sz="4" w:space="0" w:color="auto"/>
              <w:right w:val="single" w:sz="4" w:space="0" w:color="auto"/>
            </w:tcBorders>
            <w:shd w:val="clear" w:color="auto" w:fill="auto"/>
            <w:tcMar>
              <w:left w:w="85" w:type="dxa"/>
              <w:right w:w="85" w:type="dxa"/>
            </w:tcMar>
          </w:tcPr>
          <w:p w14:paraId="268F6113" w14:textId="77777777" w:rsidR="00AA2F6E" w:rsidRPr="00694578" w:rsidRDefault="00AA2F6E" w:rsidP="00525E4E">
            <w:pPr>
              <w:widowControl w:val="0"/>
              <w:spacing w:before="60" w:after="60"/>
              <w:jc w:val="right"/>
              <w:rPr>
                <w:rFonts w:cs="Arial"/>
                <w:b/>
                <w:bCs/>
                <w:lang w:eastAsia="zh-CN"/>
              </w:rPr>
            </w:pPr>
            <w:r>
              <w:rPr>
                <w:rFonts w:cs="Arial"/>
                <w:b/>
                <w:bCs/>
                <w:lang w:eastAsia="zh-CN"/>
              </w:rPr>
              <w:t>500</w:t>
            </w:r>
          </w:p>
        </w:tc>
      </w:tr>
    </w:tbl>
    <w:p w14:paraId="40CD27FC" w14:textId="77777777" w:rsidR="00AA2F6E" w:rsidRPr="00694578" w:rsidRDefault="00AA2F6E" w:rsidP="00AA2F6E">
      <w:pPr>
        <w:spacing w:line="240" w:lineRule="auto"/>
        <w:rPr>
          <w:rFonts w:cs="Arial"/>
          <w:lang w:eastAsia="zh-CN"/>
        </w:rPr>
      </w:pPr>
    </w:p>
    <w:p w14:paraId="1983CCCF" w14:textId="77777777" w:rsidR="00AA2F6E" w:rsidRDefault="00AA2F6E" w:rsidP="00AA2F6E">
      <w:pPr>
        <w:spacing w:line="240" w:lineRule="auto"/>
        <w:rPr>
          <w:rFonts w:cs="Arial"/>
          <w:i/>
          <w:iCs/>
          <w:lang w:eastAsia="zh-CN"/>
        </w:rPr>
      </w:pPr>
    </w:p>
    <w:p w14:paraId="7054E801" w14:textId="77777777" w:rsidR="00AA2F6E" w:rsidRPr="00694578" w:rsidRDefault="00AA2F6E" w:rsidP="00AA2F6E">
      <w:pPr>
        <w:widowControl w:val="0"/>
        <w:jc w:val="both"/>
        <w:rPr>
          <w:rFonts w:cs="Arial"/>
          <w:i/>
          <w:iCs/>
          <w:lang w:eastAsia="zh-CN"/>
        </w:rPr>
      </w:pPr>
      <w:r w:rsidRPr="00694578">
        <w:rPr>
          <w:rFonts w:cs="Arial"/>
          <w:i/>
          <w:iCs/>
          <w:lang w:eastAsia="zh-CN"/>
        </w:rPr>
        <w:t>E.</w:t>
      </w:r>
      <w:r w:rsidRPr="00694578">
        <w:rPr>
          <w:rFonts w:cs="Arial"/>
          <w:i/>
          <w:iCs/>
          <w:lang w:eastAsia="zh-CN"/>
        </w:rPr>
        <w:tab/>
        <w:t>Labour, allowances, travel costs</w:t>
      </w:r>
    </w:p>
    <w:p w14:paraId="04556128" w14:textId="77777777" w:rsidR="00AA2F6E" w:rsidRPr="00694578" w:rsidRDefault="00AA2F6E" w:rsidP="00AA2F6E">
      <w:pPr>
        <w:widowControl w:val="0"/>
        <w:tabs>
          <w:tab w:val="center" w:pos="4536"/>
          <w:tab w:val="right" w:pos="9072"/>
        </w:tabs>
        <w:jc w:val="both"/>
        <w:rPr>
          <w:rFonts w:cs="Arial"/>
          <w:i/>
          <w:lang w:eastAsia="zh-CN"/>
        </w:rPr>
      </w:pPr>
    </w:p>
    <w:p w14:paraId="5A7CF97F" w14:textId="77777777" w:rsidR="00AA2F6E" w:rsidRPr="00472B1F" w:rsidRDefault="00AA2F6E" w:rsidP="00AA2F6E">
      <w:pPr>
        <w:widowControl w:val="0"/>
        <w:tabs>
          <w:tab w:val="center" w:pos="4536"/>
          <w:tab w:val="right" w:pos="9072"/>
        </w:tabs>
        <w:jc w:val="both"/>
        <w:rPr>
          <w:rFonts w:cs="Arial"/>
          <w:i/>
          <w:lang w:eastAsia="zh-CN"/>
        </w:rPr>
      </w:pPr>
      <w:r w:rsidRPr="00472B1F">
        <w:rPr>
          <w:rFonts w:cs="Arial"/>
          <w:i/>
          <w:lang w:eastAsia="zh-CN"/>
        </w:rPr>
        <w:t xml:space="preserve">(Provide information on the DO’s staff members involved in the </w:t>
      </w:r>
      <w:r w:rsidRPr="00472B1F">
        <w:rPr>
          <w:rFonts w:cs="Arial"/>
          <w:i/>
        </w:rPr>
        <w:t>project. Allowances, overtime reimbursement and travel cost for staff members, including the project manager, must be borne by the DO under its own contribution to the project.)</w:t>
      </w:r>
    </w:p>
    <w:p w14:paraId="077C5F4C" w14:textId="77777777" w:rsidR="00AA2F6E" w:rsidRPr="00472B1F" w:rsidRDefault="00AA2F6E" w:rsidP="00AA2F6E">
      <w:pPr>
        <w:widowControl w:val="0"/>
        <w:tabs>
          <w:tab w:val="center" w:pos="4536"/>
          <w:tab w:val="right" w:pos="9072"/>
        </w:tabs>
        <w:rPr>
          <w:rFonts w:cs="Arial"/>
          <w:i/>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558"/>
        <w:gridCol w:w="3973"/>
        <w:gridCol w:w="1554"/>
        <w:gridCol w:w="1708"/>
        <w:gridCol w:w="1835"/>
      </w:tblGrid>
      <w:tr w:rsidR="00AA2F6E" w:rsidRPr="00694578" w14:paraId="3389B79F" w14:textId="77777777" w:rsidTr="00525E4E">
        <w:trPr>
          <w:trHeight w:val="284"/>
        </w:trPr>
        <w:tc>
          <w:tcPr>
            <w:tcW w:w="290" w:type="pct"/>
            <w:tcBorders>
              <w:top w:val="single" w:sz="4" w:space="0" w:color="auto"/>
            </w:tcBorders>
            <w:tcMar>
              <w:left w:w="85" w:type="dxa"/>
              <w:right w:w="85" w:type="dxa"/>
            </w:tcMar>
          </w:tcPr>
          <w:p w14:paraId="49609823" w14:textId="77777777" w:rsidR="00AA2F6E" w:rsidRPr="00694578" w:rsidRDefault="00AA2F6E" w:rsidP="00525E4E">
            <w:pPr>
              <w:widowControl w:val="0"/>
              <w:spacing w:before="60" w:after="60"/>
              <w:rPr>
                <w:rFonts w:cs="Arial"/>
                <w:bCs/>
                <w:i/>
                <w:lang w:eastAsia="zh-CN"/>
              </w:rPr>
            </w:pPr>
            <w:r w:rsidRPr="00694578">
              <w:rPr>
                <w:rFonts w:cs="Arial"/>
                <w:bCs/>
                <w:i/>
                <w:lang w:eastAsia="zh-CN"/>
              </w:rPr>
              <w:t>No.</w:t>
            </w:r>
          </w:p>
        </w:tc>
        <w:tc>
          <w:tcPr>
            <w:tcW w:w="2063" w:type="pct"/>
            <w:tcBorders>
              <w:top w:val="single" w:sz="4" w:space="0" w:color="auto"/>
            </w:tcBorders>
            <w:tcMar>
              <w:left w:w="85" w:type="dxa"/>
              <w:right w:w="85" w:type="dxa"/>
            </w:tcMar>
          </w:tcPr>
          <w:p w14:paraId="19B95307" w14:textId="77777777" w:rsidR="00AA2F6E" w:rsidRPr="00694578" w:rsidRDefault="00AA2F6E" w:rsidP="00525E4E">
            <w:pPr>
              <w:widowControl w:val="0"/>
              <w:spacing w:before="60" w:after="60"/>
              <w:rPr>
                <w:rFonts w:cs="Arial"/>
                <w:bCs/>
                <w:i/>
                <w:lang w:eastAsia="zh-CN"/>
              </w:rPr>
            </w:pPr>
            <w:r w:rsidRPr="00694578">
              <w:rPr>
                <w:rFonts w:cs="Arial"/>
                <w:bCs/>
                <w:i/>
                <w:lang w:eastAsia="zh-CN"/>
              </w:rPr>
              <w:t>Function (specify function)</w:t>
            </w:r>
          </w:p>
        </w:tc>
        <w:tc>
          <w:tcPr>
            <w:tcW w:w="807" w:type="pct"/>
            <w:tcBorders>
              <w:top w:val="single" w:sz="4" w:space="0" w:color="auto"/>
            </w:tcBorders>
            <w:tcMar>
              <w:left w:w="85" w:type="dxa"/>
              <w:right w:w="85" w:type="dxa"/>
            </w:tcMar>
          </w:tcPr>
          <w:p w14:paraId="75B304FD" w14:textId="77777777" w:rsidR="00AA2F6E" w:rsidRPr="00694578" w:rsidRDefault="00AA2F6E" w:rsidP="00525E4E">
            <w:pPr>
              <w:widowControl w:val="0"/>
              <w:spacing w:before="60" w:after="60"/>
              <w:jc w:val="right"/>
              <w:rPr>
                <w:rFonts w:cs="Arial"/>
                <w:bCs/>
                <w:i/>
                <w:lang w:eastAsia="zh-CN"/>
              </w:rPr>
            </w:pPr>
            <w:r w:rsidRPr="00694578">
              <w:rPr>
                <w:rFonts w:cs="Arial"/>
                <w:bCs/>
                <w:i/>
                <w:lang w:eastAsia="zh-CN"/>
              </w:rPr>
              <w:t>Number of persons</w:t>
            </w:r>
          </w:p>
        </w:tc>
        <w:tc>
          <w:tcPr>
            <w:tcW w:w="887" w:type="pct"/>
            <w:tcBorders>
              <w:top w:val="single" w:sz="4" w:space="0" w:color="auto"/>
            </w:tcBorders>
            <w:tcMar>
              <w:left w:w="85" w:type="dxa"/>
              <w:right w:w="85" w:type="dxa"/>
            </w:tcMar>
          </w:tcPr>
          <w:p w14:paraId="6FD348C1" w14:textId="77777777" w:rsidR="00AA2F6E" w:rsidRPr="00694578" w:rsidRDefault="00AA2F6E" w:rsidP="00525E4E">
            <w:pPr>
              <w:widowControl w:val="0"/>
              <w:spacing w:before="60" w:after="60"/>
              <w:jc w:val="right"/>
              <w:rPr>
                <w:rFonts w:cs="Arial"/>
                <w:bCs/>
                <w:i/>
                <w:lang w:eastAsia="zh-CN"/>
              </w:rPr>
            </w:pPr>
            <w:r w:rsidRPr="00694578">
              <w:rPr>
                <w:rFonts w:cs="Arial"/>
                <w:bCs/>
                <w:i/>
                <w:lang w:eastAsia="zh-CN"/>
              </w:rPr>
              <w:t>Salary/allowance</w:t>
            </w:r>
          </w:p>
        </w:tc>
        <w:tc>
          <w:tcPr>
            <w:tcW w:w="953" w:type="pct"/>
            <w:tcBorders>
              <w:top w:val="single" w:sz="4" w:space="0" w:color="auto"/>
            </w:tcBorders>
            <w:shd w:val="clear" w:color="auto" w:fill="auto"/>
            <w:tcMar>
              <w:left w:w="85" w:type="dxa"/>
              <w:right w:w="85" w:type="dxa"/>
            </w:tcMar>
          </w:tcPr>
          <w:p w14:paraId="179B1538" w14:textId="77777777" w:rsidR="00AA2F6E" w:rsidRPr="00694578" w:rsidRDefault="00AA2F6E" w:rsidP="00525E4E">
            <w:pPr>
              <w:widowControl w:val="0"/>
              <w:spacing w:before="60" w:after="60"/>
              <w:jc w:val="right"/>
              <w:rPr>
                <w:rFonts w:cs="Arial"/>
                <w:bCs/>
                <w:i/>
                <w:lang w:eastAsia="zh-CN"/>
              </w:rPr>
            </w:pPr>
            <w:r w:rsidRPr="00694578">
              <w:rPr>
                <w:rFonts w:cs="Arial"/>
                <w:bCs/>
                <w:i/>
                <w:lang w:eastAsia="zh-CN"/>
              </w:rPr>
              <w:t>Total (own resources)</w:t>
            </w:r>
          </w:p>
        </w:tc>
      </w:tr>
      <w:tr w:rsidR="00AA2F6E" w:rsidRPr="00694578" w14:paraId="463EB248" w14:textId="77777777" w:rsidTr="00525E4E">
        <w:trPr>
          <w:trHeight w:val="284"/>
        </w:trPr>
        <w:tc>
          <w:tcPr>
            <w:tcW w:w="290" w:type="pct"/>
            <w:tcMar>
              <w:left w:w="85" w:type="dxa"/>
              <w:right w:w="85" w:type="dxa"/>
            </w:tcMar>
          </w:tcPr>
          <w:p w14:paraId="45562408" w14:textId="77777777" w:rsidR="00AA2F6E" w:rsidRPr="00694578" w:rsidRDefault="00AA2F6E" w:rsidP="00525E4E">
            <w:pPr>
              <w:widowControl w:val="0"/>
              <w:spacing w:before="60" w:after="60"/>
              <w:rPr>
                <w:rFonts w:cs="Arial"/>
                <w:lang w:eastAsia="zh-CN"/>
              </w:rPr>
            </w:pPr>
            <w:r w:rsidRPr="00694578">
              <w:rPr>
                <w:rFonts w:cs="Arial"/>
                <w:lang w:eastAsia="zh-CN"/>
              </w:rPr>
              <w:t>1</w:t>
            </w:r>
          </w:p>
        </w:tc>
        <w:tc>
          <w:tcPr>
            <w:tcW w:w="2063" w:type="pct"/>
            <w:tcMar>
              <w:left w:w="85" w:type="dxa"/>
              <w:right w:w="85" w:type="dxa"/>
            </w:tcMar>
          </w:tcPr>
          <w:p w14:paraId="14B11582" w14:textId="77777777" w:rsidR="00AA2F6E" w:rsidRPr="00694578" w:rsidRDefault="00AA2F6E" w:rsidP="00525E4E">
            <w:pPr>
              <w:widowControl w:val="0"/>
              <w:spacing w:before="60" w:after="60"/>
              <w:rPr>
                <w:rFonts w:cs="Arial"/>
                <w:lang w:eastAsia="zh-CN"/>
              </w:rPr>
            </w:pPr>
            <w:r>
              <w:rPr>
                <w:szCs w:val="24"/>
              </w:rPr>
              <w:t>Project team</w:t>
            </w:r>
          </w:p>
        </w:tc>
        <w:tc>
          <w:tcPr>
            <w:tcW w:w="807" w:type="pct"/>
            <w:tcMar>
              <w:left w:w="85" w:type="dxa"/>
              <w:right w:w="85" w:type="dxa"/>
            </w:tcMar>
          </w:tcPr>
          <w:p w14:paraId="6892E475" w14:textId="77777777" w:rsidR="00AA2F6E" w:rsidRPr="00694578" w:rsidRDefault="00AA2F6E" w:rsidP="00525E4E">
            <w:pPr>
              <w:widowControl w:val="0"/>
              <w:spacing w:before="60" w:after="60"/>
              <w:jc w:val="right"/>
              <w:rPr>
                <w:rFonts w:cs="Arial"/>
                <w:lang w:eastAsia="zh-CN"/>
              </w:rPr>
            </w:pPr>
            <w:r>
              <w:rPr>
                <w:rFonts w:cs="Arial"/>
                <w:lang w:eastAsia="zh-CN"/>
              </w:rPr>
              <w:t>8</w:t>
            </w:r>
          </w:p>
        </w:tc>
        <w:tc>
          <w:tcPr>
            <w:tcW w:w="887" w:type="pct"/>
            <w:tcMar>
              <w:left w:w="85" w:type="dxa"/>
              <w:right w:w="85" w:type="dxa"/>
            </w:tcMar>
          </w:tcPr>
          <w:p w14:paraId="66533A3D" w14:textId="77777777" w:rsidR="00AA2F6E" w:rsidRPr="00694578" w:rsidRDefault="00AA2F6E" w:rsidP="00525E4E">
            <w:pPr>
              <w:widowControl w:val="0"/>
              <w:spacing w:before="60" w:after="60"/>
              <w:jc w:val="right"/>
              <w:rPr>
                <w:rFonts w:cs="Arial"/>
                <w:lang w:eastAsia="zh-CN"/>
              </w:rPr>
            </w:pPr>
          </w:p>
        </w:tc>
        <w:tc>
          <w:tcPr>
            <w:tcW w:w="953" w:type="pct"/>
            <w:shd w:val="clear" w:color="auto" w:fill="auto"/>
            <w:tcMar>
              <w:left w:w="85" w:type="dxa"/>
              <w:right w:w="85" w:type="dxa"/>
            </w:tcMar>
          </w:tcPr>
          <w:p w14:paraId="21EE18EB" w14:textId="77777777" w:rsidR="00AA2F6E" w:rsidRPr="00694578" w:rsidRDefault="00AA2F6E" w:rsidP="00525E4E">
            <w:pPr>
              <w:widowControl w:val="0"/>
              <w:spacing w:before="60" w:after="60"/>
              <w:jc w:val="right"/>
              <w:rPr>
                <w:rFonts w:cs="Arial"/>
                <w:lang w:eastAsia="zh-CN"/>
              </w:rPr>
            </w:pPr>
            <w:r>
              <w:rPr>
                <w:rFonts w:cs="Arial"/>
                <w:lang w:eastAsia="zh-CN"/>
              </w:rPr>
              <w:t>5000</w:t>
            </w:r>
          </w:p>
        </w:tc>
      </w:tr>
      <w:tr w:rsidR="00AA2F6E" w:rsidRPr="00694578" w14:paraId="00FD2F76" w14:textId="77777777" w:rsidTr="00525E4E">
        <w:trPr>
          <w:trHeight w:val="284"/>
        </w:trPr>
        <w:tc>
          <w:tcPr>
            <w:tcW w:w="290" w:type="pct"/>
            <w:tcMar>
              <w:left w:w="85" w:type="dxa"/>
              <w:right w:w="85" w:type="dxa"/>
            </w:tcMar>
          </w:tcPr>
          <w:p w14:paraId="6E4A55DC" w14:textId="77777777" w:rsidR="00AA2F6E" w:rsidRPr="00694578" w:rsidRDefault="00AA2F6E" w:rsidP="00525E4E">
            <w:pPr>
              <w:widowControl w:val="0"/>
              <w:spacing w:before="60" w:after="60"/>
              <w:rPr>
                <w:rFonts w:cs="Arial"/>
                <w:lang w:eastAsia="zh-CN"/>
              </w:rPr>
            </w:pPr>
            <w:r w:rsidRPr="00694578">
              <w:rPr>
                <w:rFonts w:cs="Arial"/>
                <w:lang w:eastAsia="zh-CN"/>
              </w:rPr>
              <w:t>2</w:t>
            </w:r>
          </w:p>
        </w:tc>
        <w:tc>
          <w:tcPr>
            <w:tcW w:w="2063" w:type="pct"/>
            <w:tcMar>
              <w:left w:w="85" w:type="dxa"/>
              <w:right w:w="85" w:type="dxa"/>
            </w:tcMar>
          </w:tcPr>
          <w:p w14:paraId="34CCD3BB" w14:textId="77777777" w:rsidR="00AA2F6E" w:rsidRPr="00694578" w:rsidRDefault="00AA2F6E" w:rsidP="00525E4E">
            <w:pPr>
              <w:widowControl w:val="0"/>
              <w:spacing w:before="60" w:after="60"/>
              <w:rPr>
                <w:rFonts w:cs="Arial"/>
                <w:lang w:eastAsia="zh-CN"/>
              </w:rPr>
            </w:pPr>
          </w:p>
        </w:tc>
        <w:tc>
          <w:tcPr>
            <w:tcW w:w="807" w:type="pct"/>
            <w:tcMar>
              <w:left w:w="85" w:type="dxa"/>
              <w:right w:w="85" w:type="dxa"/>
            </w:tcMar>
          </w:tcPr>
          <w:p w14:paraId="30E37BAF" w14:textId="77777777" w:rsidR="00AA2F6E" w:rsidRPr="00694578" w:rsidRDefault="00AA2F6E" w:rsidP="00525E4E">
            <w:pPr>
              <w:widowControl w:val="0"/>
              <w:spacing w:before="60" w:after="60"/>
              <w:jc w:val="right"/>
              <w:rPr>
                <w:rFonts w:cs="Arial"/>
                <w:lang w:eastAsia="zh-CN"/>
              </w:rPr>
            </w:pPr>
          </w:p>
        </w:tc>
        <w:tc>
          <w:tcPr>
            <w:tcW w:w="887" w:type="pct"/>
            <w:tcMar>
              <w:left w:w="85" w:type="dxa"/>
              <w:right w:w="85" w:type="dxa"/>
            </w:tcMar>
          </w:tcPr>
          <w:p w14:paraId="220CBEBE" w14:textId="77777777" w:rsidR="00AA2F6E" w:rsidRPr="00694578" w:rsidRDefault="00AA2F6E" w:rsidP="00525E4E">
            <w:pPr>
              <w:widowControl w:val="0"/>
              <w:spacing w:before="60" w:after="60"/>
              <w:jc w:val="right"/>
              <w:rPr>
                <w:rFonts w:cs="Arial"/>
                <w:lang w:eastAsia="zh-CN"/>
              </w:rPr>
            </w:pPr>
          </w:p>
        </w:tc>
        <w:tc>
          <w:tcPr>
            <w:tcW w:w="953" w:type="pct"/>
            <w:shd w:val="clear" w:color="auto" w:fill="auto"/>
            <w:tcMar>
              <w:left w:w="85" w:type="dxa"/>
              <w:right w:w="85" w:type="dxa"/>
            </w:tcMar>
          </w:tcPr>
          <w:p w14:paraId="5DFE5484" w14:textId="77777777" w:rsidR="00AA2F6E" w:rsidRPr="00694578" w:rsidRDefault="00AA2F6E" w:rsidP="00525E4E">
            <w:pPr>
              <w:widowControl w:val="0"/>
              <w:spacing w:before="60" w:after="60"/>
              <w:jc w:val="right"/>
              <w:rPr>
                <w:rFonts w:cs="Arial"/>
                <w:lang w:eastAsia="zh-CN"/>
              </w:rPr>
            </w:pPr>
          </w:p>
        </w:tc>
      </w:tr>
      <w:tr w:rsidR="00AA2F6E" w:rsidRPr="00694578" w14:paraId="5091C910" w14:textId="77777777" w:rsidTr="00525E4E">
        <w:trPr>
          <w:trHeight w:val="284"/>
        </w:trPr>
        <w:tc>
          <w:tcPr>
            <w:tcW w:w="290" w:type="pct"/>
            <w:tcMar>
              <w:left w:w="85" w:type="dxa"/>
              <w:right w:w="85" w:type="dxa"/>
            </w:tcMar>
          </w:tcPr>
          <w:p w14:paraId="0C127DBD" w14:textId="77777777" w:rsidR="00AA2F6E" w:rsidRPr="00694578" w:rsidRDefault="00AA2F6E" w:rsidP="00525E4E">
            <w:pPr>
              <w:widowControl w:val="0"/>
              <w:spacing w:before="60" w:after="60"/>
              <w:rPr>
                <w:rFonts w:cs="Arial"/>
                <w:lang w:eastAsia="zh-CN"/>
              </w:rPr>
            </w:pPr>
            <w:r w:rsidRPr="00694578">
              <w:rPr>
                <w:rFonts w:cs="Arial"/>
                <w:lang w:eastAsia="zh-CN"/>
              </w:rPr>
              <w:t>3</w:t>
            </w:r>
          </w:p>
        </w:tc>
        <w:tc>
          <w:tcPr>
            <w:tcW w:w="2063" w:type="pct"/>
            <w:tcMar>
              <w:left w:w="85" w:type="dxa"/>
              <w:right w:w="85" w:type="dxa"/>
            </w:tcMar>
          </w:tcPr>
          <w:p w14:paraId="3C6E7428" w14:textId="77777777" w:rsidR="00AA2F6E" w:rsidRPr="00694578" w:rsidRDefault="00AA2F6E" w:rsidP="00525E4E">
            <w:pPr>
              <w:widowControl w:val="0"/>
              <w:spacing w:before="60" w:after="60"/>
              <w:rPr>
                <w:rFonts w:cs="Arial"/>
                <w:lang w:eastAsia="zh-CN"/>
              </w:rPr>
            </w:pPr>
          </w:p>
        </w:tc>
        <w:tc>
          <w:tcPr>
            <w:tcW w:w="807" w:type="pct"/>
            <w:tcMar>
              <w:left w:w="85" w:type="dxa"/>
              <w:right w:w="85" w:type="dxa"/>
            </w:tcMar>
          </w:tcPr>
          <w:p w14:paraId="746B0638" w14:textId="77777777" w:rsidR="00AA2F6E" w:rsidRPr="00694578" w:rsidRDefault="00AA2F6E" w:rsidP="00525E4E">
            <w:pPr>
              <w:widowControl w:val="0"/>
              <w:spacing w:before="60" w:after="60"/>
              <w:jc w:val="right"/>
              <w:rPr>
                <w:rFonts w:cs="Arial"/>
                <w:lang w:eastAsia="zh-CN"/>
              </w:rPr>
            </w:pPr>
          </w:p>
        </w:tc>
        <w:tc>
          <w:tcPr>
            <w:tcW w:w="887" w:type="pct"/>
            <w:tcMar>
              <w:left w:w="85" w:type="dxa"/>
              <w:right w:w="85" w:type="dxa"/>
            </w:tcMar>
          </w:tcPr>
          <w:p w14:paraId="48DA9937" w14:textId="77777777" w:rsidR="00AA2F6E" w:rsidRPr="00694578" w:rsidRDefault="00AA2F6E" w:rsidP="00525E4E">
            <w:pPr>
              <w:widowControl w:val="0"/>
              <w:spacing w:before="60" w:after="60"/>
              <w:jc w:val="right"/>
              <w:rPr>
                <w:rFonts w:cs="Arial"/>
                <w:lang w:eastAsia="zh-CN"/>
              </w:rPr>
            </w:pPr>
          </w:p>
        </w:tc>
        <w:tc>
          <w:tcPr>
            <w:tcW w:w="953" w:type="pct"/>
            <w:shd w:val="clear" w:color="auto" w:fill="auto"/>
            <w:tcMar>
              <w:left w:w="85" w:type="dxa"/>
              <w:right w:w="85" w:type="dxa"/>
            </w:tcMar>
          </w:tcPr>
          <w:p w14:paraId="0534AB06" w14:textId="77777777" w:rsidR="00AA2F6E" w:rsidRPr="00694578" w:rsidRDefault="00AA2F6E" w:rsidP="00525E4E">
            <w:pPr>
              <w:widowControl w:val="0"/>
              <w:spacing w:before="60" w:after="60"/>
              <w:jc w:val="right"/>
              <w:rPr>
                <w:rFonts w:cs="Arial"/>
                <w:lang w:eastAsia="zh-CN"/>
              </w:rPr>
            </w:pPr>
          </w:p>
        </w:tc>
      </w:tr>
      <w:tr w:rsidR="00AA2F6E" w:rsidRPr="00694578" w14:paraId="0A1EF27B" w14:textId="77777777" w:rsidTr="00525E4E">
        <w:trPr>
          <w:trHeight w:val="284"/>
        </w:trPr>
        <w:tc>
          <w:tcPr>
            <w:tcW w:w="290" w:type="pct"/>
            <w:tcMar>
              <w:left w:w="85" w:type="dxa"/>
              <w:right w:w="85" w:type="dxa"/>
            </w:tcMar>
          </w:tcPr>
          <w:p w14:paraId="03DB5A62" w14:textId="77777777" w:rsidR="00AA2F6E" w:rsidRPr="00694578" w:rsidRDefault="00AA2F6E" w:rsidP="00525E4E">
            <w:pPr>
              <w:widowControl w:val="0"/>
              <w:spacing w:before="60" w:after="60"/>
              <w:rPr>
                <w:rFonts w:cs="Arial"/>
                <w:lang w:eastAsia="zh-CN"/>
              </w:rPr>
            </w:pPr>
            <w:r w:rsidRPr="00694578">
              <w:rPr>
                <w:rFonts w:cs="Arial"/>
                <w:lang w:eastAsia="zh-CN"/>
              </w:rPr>
              <w:t>4</w:t>
            </w:r>
          </w:p>
        </w:tc>
        <w:tc>
          <w:tcPr>
            <w:tcW w:w="2063" w:type="pct"/>
            <w:tcMar>
              <w:left w:w="85" w:type="dxa"/>
              <w:right w:w="85" w:type="dxa"/>
            </w:tcMar>
          </w:tcPr>
          <w:p w14:paraId="112726D7" w14:textId="77777777" w:rsidR="00AA2F6E" w:rsidRPr="00694578" w:rsidRDefault="00AA2F6E" w:rsidP="00525E4E">
            <w:pPr>
              <w:widowControl w:val="0"/>
              <w:spacing w:before="60" w:after="60"/>
              <w:rPr>
                <w:rFonts w:cs="Arial"/>
                <w:lang w:eastAsia="zh-CN"/>
              </w:rPr>
            </w:pPr>
          </w:p>
        </w:tc>
        <w:tc>
          <w:tcPr>
            <w:tcW w:w="807" w:type="pct"/>
            <w:tcMar>
              <w:left w:w="85" w:type="dxa"/>
              <w:right w:w="85" w:type="dxa"/>
            </w:tcMar>
          </w:tcPr>
          <w:p w14:paraId="2609B34A" w14:textId="77777777" w:rsidR="00AA2F6E" w:rsidRPr="00694578" w:rsidRDefault="00AA2F6E" w:rsidP="00525E4E">
            <w:pPr>
              <w:widowControl w:val="0"/>
              <w:spacing w:before="60" w:after="60"/>
              <w:jc w:val="right"/>
              <w:rPr>
                <w:rFonts w:cs="Arial"/>
                <w:lang w:eastAsia="zh-CN"/>
              </w:rPr>
            </w:pPr>
          </w:p>
        </w:tc>
        <w:tc>
          <w:tcPr>
            <w:tcW w:w="887" w:type="pct"/>
            <w:tcMar>
              <w:left w:w="85" w:type="dxa"/>
              <w:right w:w="85" w:type="dxa"/>
            </w:tcMar>
          </w:tcPr>
          <w:p w14:paraId="5D2FE5AA" w14:textId="77777777" w:rsidR="00AA2F6E" w:rsidRPr="00694578" w:rsidRDefault="00AA2F6E" w:rsidP="00525E4E">
            <w:pPr>
              <w:widowControl w:val="0"/>
              <w:spacing w:before="60" w:after="60"/>
              <w:jc w:val="right"/>
              <w:rPr>
                <w:rFonts w:cs="Arial"/>
                <w:lang w:eastAsia="zh-CN"/>
              </w:rPr>
            </w:pPr>
          </w:p>
        </w:tc>
        <w:tc>
          <w:tcPr>
            <w:tcW w:w="953" w:type="pct"/>
            <w:shd w:val="clear" w:color="auto" w:fill="auto"/>
            <w:tcMar>
              <w:left w:w="85" w:type="dxa"/>
              <w:right w:w="85" w:type="dxa"/>
            </w:tcMar>
          </w:tcPr>
          <w:p w14:paraId="118A850D" w14:textId="77777777" w:rsidR="00AA2F6E" w:rsidRPr="00694578" w:rsidRDefault="00AA2F6E" w:rsidP="00525E4E">
            <w:pPr>
              <w:widowControl w:val="0"/>
              <w:spacing w:before="60" w:after="60"/>
              <w:jc w:val="right"/>
              <w:rPr>
                <w:rFonts w:cs="Arial"/>
                <w:lang w:eastAsia="zh-CN"/>
              </w:rPr>
            </w:pPr>
          </w:p>
        </w:tc>
      </w:tr>
      <w:tr w:rsidR="00AA2F6E" w:rsidRPr="00694578" w14:paraId="075CBC64" w14:textId="77777777" w:rsidTr="00525E4E">
        <w:trPr>
          <w:trHeight w:val="284"/>
        </w:trPr>
        <w:tc>
          <w:tcPr>
            <w:tcW w:w="290" w:type="pct"/>
            <w:tcBorders>
              <w:bottom w:val="single" w:sz="4" w:space="0" w:color="auto"/>
            </w:tcBorders>
            <w:tcMar>
              <w:left w:w="85" w:type="dxa"/>
              <w:right w:w="85" w:type="dxa"/>
            </w:tcMar>
          </w:tcPr>
          <w:p w14:paraId="60491958" w14:textId="77777777" w:rsidR="00AA2F6E" w:rsidRPr="00694578" w:rsidRDefault="00AA2F6E" w:rsidP="00525E4E">
            <w:pPr>
              <w:widowControl w:val="0"/>
              <w:spacing w:before="60" w:after="60"/>
              <w:rPr>
                <w:rFonts w:cs="Arial"/>
                <w:lang w:eastAsia="zh-CN"/>
              </w:rPr>
            </w:pPr>
            <w:r w:rsidRPr="00694578">
              <w:rPr>
                <w:rFonts w:cs="Arial"/>
                <w:lang w:eastAsia="zh-CN"/>
              </w:rPr>
              <w:t>5</w:t>
            </w:r>
          </w:p>
        </w:tc>
        <w:tc>
          <w:tcPr>
            <w:tcW w:w="2063" w:type="pct"/>
            <w:tcBorders>
              <w:bottom w:val="single" w:sz="4" w:space="0" w:color="auto"/>
            </w:tcBorders>
            <w:tcMar>
              <w:left w:w="85" w:type="dxa"/>
              <w:right w:w="85" w:type="dxa"/>
            </w:tcMar>
          </w:tcPr>
          <w:p w14:paraId="6F5E3BCD" w14:textId="77777777" w:rsidR="00AA2F6E" w:rsidRPr="00694578" w:rsidRDefault="00AA2F6E" w:rsidP="00525E4E">
            <w:pPr>
              <w:widowControl w:val="0"/>
              <w:spacing w:before="60" w:after="60"/>
              <w:rPr>
                <w:rFonts w:cs="Arial"/>
                <w:lang w:eastAsia="zh-CN"/>
              </w:rPr>
            </w:pPr>
          </w:p>
        </w:tc>
        <w:tc>
          <w:tcPr>
            <w:tcW w:w="807" w:type="pct"/>
            <w:tcBorders>
              <w:bottom w:val="single" w:sz="4" w:space="0" w:color="auto"/>
            </w:tcBorders>
            <w:tcMar>
              <w:left w:w="85" w:type="dxa"/>
              <w:right w:w="85" w:type="dxa"/>
            </w:tcMar>
          </w:tcPr>
          <w:p w14:paraId="0D292AD3" w14:textId="77777777" w:rsidR="00AA2F6E" w:rsidRPr="00694578" w:rsidRDefault="00AA2F6E" w:rsidP="00525E4E">
            <w:pPr>
              <w:widowControl w:val="0"/>
              <w:spacing w:before="60" w:after="60"/>
              <w:jc w:val="right"/>
              <w:rPr>
                <w:rFonts w:cs="Arial"/>
                <w:lang w:eastAsia="zh-CN"/>
              </w:rPr>
            </w:pPr>
          </w:p>
        </w:tc>
        <w:tc>
          <w:tcPr>
            <w:tcW w:w="887" w:type="pct"/>
            <w:tcBorders>
              <w:bottom w:val="single" w:sz="4" w:space="0" w:color="auto"/>
            </w:tcBorders>
            <w:tcMar>
              <w:left w:w="85" w:type="dxa"/>
              <w:right w:w="85" w:type="dxa"/>
            </w:tcMar>
          </w:tcPr>
          <w:p w14:paraId="7F5CA429" w14:textId="77777777" w:rsidR="00AA2F6E" w:rsidRPr="00694578" w:rsidRDefault="00AA2F6E" w:rsidP="00525E4E">
            <w:pPr>
              <w:widowControl w:val="0"/>
              <w:spacing w:before="60" w:after="60"/>
              <w:jc w:val="right"/>
              <w:rPr>
                <w:rFonts w:cs="Arial"/>
                <w:lang w:eastAsia="zh-CN"/>
              </w:rPr>
            </w:pPr>
          </w:p>
        </w:tc>
        <w:tc>
          <w:tcPr>
            <w:tcW w:w="953" w:type="pct"/>
            <w:tcBorders>
              <w:bottom w:val="single" w:sz="4" w:space="0" w:color="auto"/>
            </w:tcBorders>
            <w:shd w:val="clear" w:color="auto" w:fill="auto"/>
            <w:tcMar>
              <w:left w:w="85" w:type="dxa"/>
              <w:right w:w="85" w:type="dxa"/>
            </w:tcMar>
          </w:tcPr>
          <w:p w14:paraId="2012ABFD" w14:textId="77777777" w:rsidR="00AA2F6E" w:rsidRPr="00694578" w:rsidRDefault="00AA2F6E" w:rsidP="00525E4E">
            <w:pPr>
              <w:widowControl w:val="0"/>
              <w:spacing w:before="60" w:after="60"/>
              <w:jc w:val="right"/>
              <w:rPr>
                <w:rFonts w:cs="Arial"/>
                <w:lang w:eastAsia="zh-CN"/>
              </w:rPr>
            </w:pPr>
          </w:p>
        </w:tc>
      </w:tr>
      <w:tr w:rsidR="00AA2F6E" w:rsidRPr="00694578" w14:paraId="78B5F085" w14:textId="77777777" w:rsidTr="00525E4E">
        <w:trPr>
          <w:trHeight w:val="284"/>
        </w:trPr>
        <w:tc>
          <w:tcPr>
            <w:tcW w:w="290" w:type="pct"/>
            <w:tcBorders>
              <w:left w:val="nil"/>
              <w:bottom w:val="nil"/>
              <w:right w:val="nil"/>
            </w:tcBorders>
            <w:tcMar>
              <w:left w:w="85" w:type="dxa"/>
              <w:right w:w="85" w:type="dxa"/>
            </w:tcMar>
          </w:tcPr>
          <w:p w14:paraId="0BB3F3A4" w14:textId="77777777" w:rsidR="00AA2F6E" w:rsidRPr="00694578" w:rsidRDefault="00AA2F6E" w:rsidP="00525E4E">
            <w:pPr>
              <w:widowControl w:val="0"/>
              <w:spacing w:before="60" w:after="60"/>
              <w:jc w:val="right"/>
              <w:rPr>
                <w:rFonts w:cs="Arial"/>
                <w:lang w:eastAsia="zh-CN"/>
              </w:rPr>
            </w:pPr>
          </w:p>
        </w:tc>
        <w:tc>
          <w:tcPr>
            <w:tcW w:w="3757" w:type="pct"/>
            <w:gridSpan w:val="3"/>
            <w:tcBorders>
              <w:left w:val="nil"/>
              <w:bottom w:val="nil"/>
              <w:right w:val="single" w:sz="4" w:space="0" w:color="auto"/>
            </w:tcBorders>
            <w:tcMar>
              <w:left w:w="85" w:type="dxa"/>
              <w:right w:w="85" w:type="dxa"/>
            </w:tcMar>
          </w:tcPr>
          <w:p w14:paraId="11968D9C" w14:textId="77777777" w:rsidR="00AA2F6E" w:rsidRPr="00694578" w:rsidRDefault="00AA2F6E" w:rsidP="00525E4E">
            <w:pPr>
              <w:widowControl w:val="0"/>
              <w:spacing w:before="60" w:after="60"/>
              <w:jc w:val="right"/>
              <w:rPr>
                <w:rFonts w:cs="Arial"/>
                <w:b/>
                <w:bCs/>
                <w:lang w:eastAsia="zh-CN"/>
              </w:rPr>
            </w:pPr>
            <w:r w:rsidRPr="00694578">
              <w:rPr>
                <w:rFonts w:cs="Arial"/>
                <w:b/>
                <w:bCs/>
                <w:lang w:eastAsia="zh-CN"/>
              </w:rPr>
              <w:t>Carry over to cost summary E</w:t>
            </w:r>
          </w:p>
        </w:tc>
        <w:tc>
          <w:tcPr>
            <w:tcW w:w="953" w:type="pct"/>
            <w:tcBorders>
              <w:left w:val="single" w:sz="4" w:space="0" w:color="auto"/>
              <w:bottom w:val="single" w:sz="4" w:space="0" w:color="auto"/>
              <w:right w:val="single" w:sz="4" w:space="0" w:color="auto"/>
            </w:tcBorders>
            <w:shd w:val="clear" w:color="auto" w:fill="auto"/>
            <w:tcMar>
              <w:left w:w="85" w:type="dxa"/>
              <w:right w:w="85" w:type="dxa"/>
            </w:tcMar>
          </w:tcPr>
          <w:p w14:paraId="57C34188" w14:textId="77777777" w:rsidR="00AA2F6E" w:rsidRPr="00694578" w:rsidRDefault="00AA2F6E" w:rsidP="00525E4E">
            <w:pPr>
              <w:widowControl w:val="0"/>
              <w:spacing w:before="60" w:after="60"/>
              <w:jc w:val="right"/>
              <w:rPr>
                <w:rFonts w:cs="Arial"/>
                <w:b/>
                <w:bCs/>
                <w:lang w:eastAsia="zh-CN"/>
              </w:rPr>
            </w:pPr>
            <w:r>
              <w:rPr>
                <w:rFonts w:cs="Arial"/>
                <w:b/>
                <w:bCs/>
                <w:lang w:eastAsia="zh-CN"/>
              </w:rPr>
              <w:t>5000</w:t>
            </w:r>
          </w:p>
        </w:tc>
      </w:tr>
    </w:tbl>
    <w:p w14:paraId="76D910A7" w14:textId="77777777" w:rsidR="00AA2F6E" w:rsidRPr="00694578" w:rsidRDefault="00AA2F6E" w:rsidP="00AA2F6E">
      <w:pPr>
        <w:widowControl w:val="0"/>
        <w:rPr>
          <w:rFonts w:cs="Arial"/>
          <w:lang w:eastAsia="zh-CN"/>
        </w:rPr>
      </w:pPr>
    </w:p>
    <w:p w14:paraId="0060DE11" w14:textId="77777777" w:rsidR="00AA2F6E" w:rsidRPr="00694578" w:rsidRDefault="00AA2F6E" w:rsidP="00AA2F6E">
      <w:pPr>
        <w:widowControl w:val="0"/>
        <w:rPr>
          <w:rFonts w:cs="Arial"/>
          <w:i/>
          <w:iCs/>
          <w:lang w:eastAsia="zh-CN"/>
        </w:rPr>
      </w:pPr>
      <w:r w:rsidRPr="00694578">
        <w:rPr>
          <w:rFonts w:cs="Arial"/>
          <w:i/>
          <w:iCs/>
          <w:lang w:eastAsia="zh-CN"/>
        </w:rPr>
        <w:t>F.</w:t>
      </w:r>
      <w:r w:rsidRPr="00694578">
        <w:rPr>
          <w:rFonts w:cs="Arial"/>
          <w:i/>
          <w:iCs/>
          <w:lang w:eastAsia="zh-CN"/>
        </w:rPr>
        <w:tab/>
        <w:t>Others</w:t>
      </w:r>
    </w:p>
    <w:p w14:paraId="1F33EE58" w14:textId="77777777" w:rsidR="00AA2F6E" w:rsidRPr="00694578" w:rsidRDefault="00AA2F6E" w:rsidP="00AA2F6E">
      <w:pPr>
        <w:widowControl w:val="0"/>
        <w:rPr>
          <w:rFonts w:cs="Arial"/>
          <w:lang w:eastAsia="zh-CN"/>
        </w:rPr>
      </w:pPr>
    </w:p>
    <w:p w14:paraId="264B7A57" w14:textId="77777777" w:rsidR="00AA2F6E" w:rsidRPr="000407B1" w:rsidRDefault="00AA2F6E" w:rsidP="00AA2F6E">
      <w:pPr>
        <w:widowControl w:val="0"/>
        <w:jc w:val="both"/>
        <w:rPr>
          <w:rFonts w:cs="Arial"/>
          <w:i/>
          <w:iCs/>
          <w:lang w:eastAsia="zh-CN"/>
        </w:rPr>
      </w:pPr>
      <w:r w:rsidRPr="000407B1">
        <w:rPr>
          <w:rFonts w:cs="Arial"/>
          <w:i/>
          <w:iCs/>
          <w:lang w:eastAsia="zh-CN"/>
        </w:rPr>
        <w:t>(Specify any other possible expense related to the project which does not appear in sub-sections A to E above, e.g. UNDP fees, customs charges, inspection fees etc.)</w:t>
      </w:r>
    </w:p>
    <w:p w14:paraId="38A131B3" w14:textId="77777777" w:rsidR="00AA2F6E" w:rsidRPr="00694578" w:rsidRDefault="00AA2F6E" w:rsidP="00AA2F6E">
      <w:pPr>
        <w:widowControl w:val="0"/>
        <w:rPr>
          <w:rFonts w:cs="Arial"/>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562"/>
        <w:gridCol w:w="5528"/>
        <w:gridCol w:w="1770"/>
        <w:gridCol w:w="1768"/>
      </w:tblGrid>
      <w:tr w:rsidR="00AA2F6E" w:rsidRPr="00694578" w14:paraId="4F5D1639" w14:textId="77777777" w:rsidTr="00525E4E">
        <w:trPr>
          <w:trHeight w:val="20"/>
        </w:trPr>
        <w:tc>
          <w:tcPr>
            <w:tcW w:w="292" w:type="pct"/>
            <w:tcMar>
              <w:left w:w="85" w:type="dxa"/>
              <w:right w:w="85" w:type="dxa"/>
            </w:tcMar>
          </w:tcPr>
          <w:p w14:paraId="1AFC6E8E" w14:textId="77777777" w:rsidR="00AA2F6E" w:rsidRPr="00694578" w:rsidRDefault="00AA2F6E" w:rsidP="00525E4E">
            <w:pPr>
              <w:widowControl w:val="0"/>
              <w:spacing w:before="60" w:after="60"/>
              <w:rPr>
                <w:rFonts w:cs="Arial"/>
                <w:bCs/>
                <w:i/>
                <w:lang w:eastAsia="zh-CN"/>
              </w:rPr>
            </w:pPr>
            <w:r w:rsidRPr="00694578">
              <w:rPr>
                <w:rFonts w:cs="Arial"/>
                <w:bCs/>
                <w:i/>
                <w:lang w:eastAsia="zh-CN"/>
              </w:rPr>
              <w:t>No.</w:t>
            </w:r>
          </w:p>
        </w:tc>
        <w:tc>
          <w:tcPr>
            <w:tcW w:w="2871" w:type="pct"/>
            <w:tcMar>
              <w:left w:w="85" w:type="dxa"/>
              <w:right w:w="85" w:type="dxa"/>
            </w:tcMar>
          </w:tcPr>
          <w:p w14:paraId="6129FED9" w14:textId="77777777" w:rsidR="00AA2F6E" w:rsidRPr="00694578" w:rsidRDefault="00AA2F6E" w:rsidP="00525E4E">
            <w:pPr>
              <w:widowControl w:val="0"/>
              <w:tabs>
                <w:tab w:val="center" w:pos="4536"/>
                <w:tab w:val="right" w:pos="9072"/>
              </w:tabs>
              <w:spacing w:before="60" w:after="60"/>
              <w:rPr>
                <w:rFonts w:cs="Arial"/>
                <w:bCs/>
                <w:i/>
                <w:lang w:eastAsia="zh-CN"/>
              </w:rPr>
            </w:pPr>
            <w:r w:rsidRPr="00694578">
              <w:rPr>
                <w:rFonts w:cs="Arial"/>
                <w:bCs/>
                <w:i/>
                <w:lang w:eastAsia="zh-CN"/>
              </w:rPr>
              <w:t>Cost element (specify the cost element)</w:t>
            </w:r>
          </w:p>
        </w:tc>
        <w:tc>
          <w:tcPr>
            <w:tcW w:w="919" w:type="pct"/>
            <w:shd w:val="clear" w:color="auto" w:fill="auto"/>
            <w:tcMar>
              <w:left w:w="85" w:type="dxa"/>
              <w:right w:w="85" w:type="dxa"/>
            </w:tcMar>
          </w:tcPr>
          <w:p w14:paraId="2322ACB1" w14:textId="77777777" w:rsidR="00AA2F6E" w:rsidRPr="00694578" w:rsidRDefault="00AA2F6E" w:rsidP="00525E4E">
            <w:pPr>
              <w:widowControl w:val="0"/>
              <w:spacing w:before="60" w:after="60"/>
              <w:jc w:val="right"/>
              <w:rPr>
                <w:rFonts w:cs="Arial"/>
                <w:bCs/>
                <w:i/>
                <w:lang w:eastAsia="zh-CN"/>
              </w:rPr>
            </w:pPr>
            <w:r w:rsidRPr="00694578">
              <w:rPr>
                <w:rFonts w:cs="Arial"/>
                <w:bCs/>
                <w:i/>
                <w:lang w:eastAsia="zh-CN"/>
              </w:rPr>
              <w:t xml:space="preserve">QSF amount </w:t>
            </w:r>
            <w:r w:rsidRPr="00694578">
              <w:rPr>
                <w:rFonts w:cs="Arial"/>
                <w:bCs/>
                <w:i/>
                <w:lang w:eastAsia="zh-CN"/>
              </w:rPr>
              <w:br/>
              <w:t>(in USD)</w:t>
            </w:r>
          </w:p>
        </w:tc>
        <w:tc>
          <w:tcPr>
            <w:tcW w:w="918" w:type="pct"/>
            <w:shd w:val="clear" w:color="auto" w:fill="auto"/>
            <w:tcMar>
              <w:left w:w="85" w:type="dxa"/>
              <w:right w:w="85" w:type="dxa"/>
            </w:tcMar>
          </w:tcPr>
          <w:p w14:paraId="0447BE53" w14:textId="77777777" w:rsidR="00AA2F6E" w:rsidRPr="00694578" w:rsidRDefault="00AA2F6E" w:rsidP="00525E4E">
            <w:pPr>
              <w:widowControl w:val="0"/>
              <w:spacing w:before="60" w:after="60"/>
              <w:jc w:val="right"/>
              <w:rPr>
                <w:rFonts w:cs="Arial"/>
                <w:bCs/>
                <w:i/>
                <w:lang w:eastAsia="zh-CN"/>
              </w:rPr>
            </w:pPr>
            <w:r w:rsidRPr="00694578">
              <w:rPr>
                <w:rFonts w:cs="Arial"/>
                <w:bCs/>
                <w:i/>
                <w:lang w:eastAsia="zh-CN"/>
              </w:rPr>
              <w:t>Other resources</w:t>
            </w:r>
          </w:p>
        </w:tc>
      </w:tr>
      <w:tr w:rsidR="00AA2F6E" w:rsidRPr="00694578" w14:paraId="2E260A4A" w14:textId="77777777" w:rsidTr="00525E4E">
        <w:trPr>
          <w:trHeight w:val="20"/>
        </w:trPr>
        <w:tc>
          <w:tcPr>
            <w:tcW w:w="292" w:type="pct"/>
            <w:tcMar>
              <w:left w:w="85" w:type="dxa"/>
              <w:right w:w="85" w:type="dxa"/>
            </w:tcMar>
          </w:tcPr>
          <w:p w14:paraId="412A58A8" w14:textId="77777777" w:rsidR="00AA2F6E" w:rsidRPr="00694578" w:rsidRDefault="00AA2F6E" w:rsidP="00525E4E">
            <w:pPr>
              <w:widowControl w:val="0"/>
              <w:spacing w:before="60" w:after="60"/>
              <w:rPr>
                <w:rFonts w:cs="Arial"/>
                <w:lang w:eastAsia="zh-CN"/>
              </w:rPr>
            </w:pPr>
            <w:r w:rsidRPr="00694578">
              <w:rPr>
                <w:rFonts w:cs="Arial"/>
                <w:lang w:eastAsia="zh-CN"/>
              </w:rPr>
              <w:t>1</w:t>
            </w:r>
          </w:p>
        </w:tc>
        <w:tc>
          <w:tcPr>
            <w:tcW w:w="2871" w:type="pct"/>
            <w:tcMar>
              <w:left w:w="85" w:type="dxa"/>
              <w:right w:w="85" w:type="dxa"/>
            </w:tcMar>
          </w:tcPr>
          <w:p w14:paraId="1097F79B" w14:textId="77777777" w:rsidR="00AA2F6E" w:rsidRPr="00694578" w:rsidRDefault="00AA2F6E" w:rsidP="00525E4E">
            <w:pPr>
              <w:widowControl w:val="0"/>
              <w:spacing w:before="60" w:after="60"/>
              <w:rPr>
                <w:rFonts w:cs="Arial"/>
                <w:lang w:eastAsia="zh-CN"/>
              </w:rPr>
            </w:pPr>
            <w:r w:rsidRPr="00CC1909">
              <w:rPr>
                <w:lang w:eastAsia="en-GB"/>
              </w:rPr>
              <w:t>Fees</w:t>
            </w:r>
            <w:r>
              <w:rPr>
                <w:rStyle w:val="FootnoteReference"/>
                <w:lang w:eastAsia="en-GB"/>
              </w:rPr>
              <w:footnoteReference w:id="3"/>
            </w:r>
            <w:r w:rsidRPr="00CC1909">
              <w:rPr>
                <w:lang w:eastAsia="en-GB"/>
              </w:rPr>
              <w:t xml:space="preserve"> for the annual volume of customs declarations for the 1</w:t>
            </w:r>
            <w:r w:rsidRPr="00CC1909">
              <w:rPr>
                <w:vertAlign w:val="superscript"/>
                <w:lang w:eastAsia="en-GB"/>
              </w:rPr>
              <w:t>st</w:t>
            </w:r>
            <w:r>
              <w:rPr>
                <w:lang w:eastAsia="en-GB"/>
              </w:rPr>
              <w:t xml:space="preserve"> </w:t>
            </w:r>
            <w:r w:rsidRPr="00CC1909">
              <w:rPr>
                <w:lang w:eastAsia="en-GB"/>
              </w:rPr>
              <w:t>year</w:t>
            </w:r>
          </w:p>
        </w:tc>
        <w:tc>
          <w:tcPr>
            <w:tcW w:w="919" w:type="pct"/>
            <w:shd w:val="clear" w:color="auto" w:fill="auto"/>
            <w:tcMar>
              <w:left w:w="85" w:type="dxa"/>
              <w:right w:w="85" w:type="dxa"/>
            </w:tcMar>
          </w:tcPr>
          <w:p w14:paraId="3102AF3B" w14:textId="77777777" w:rsidR="00AA2F6E" w:rsidRPr="00694578" w:rsidRDefault="00AA2F6E" w:rsidP="00525E4E">
            <w:pPr>
              <w:widowControl w:val="0"/>
              <w:spacing w:before="60" w:after="60"/>
              <w:jc w:val="right"/>
              <w:rPr>
                <w:rFonts w:cs="Arial"/>
                <w:lang w:eastAsia="zh-CN"/>
              </w:rPr>
            </w:pPr>
            <w:r>
              <w:rPr>
                <w:szCs w:val="24"/>
              </w:rPr>
              <w:t>3,000</w:t>
            </w:r>
          </w:p>
        </w:tc>
        <w:tc>
          <w:tcPr>
            <w:tcW w:w="918" w:type="pct"/>
            <w:shd w:val="clear" w:color="auto" w:fill="auto"/>
            <w:tcMar>
              <w:left w:w="85" w:type="dxa"/>
              <w:right w:w="85" w:type="dxa"/>
            </w:tcMar>
          </w:tcPr>
          <w:p w14:paraId="4F092D92" w14:textId="77777777" w:rsidR="00AA2F6E" w:rsidRPr="00694578" w:rsidRDefault="00AA2F6E" w:rsidP="00525E4E">
            <w:pPr>
              <w:widowControl w:val="0"/>
              <w:spacing w:before="60" w:after="60"/>
              <w:jc w:val="right"/>
              <w:rPr>
                <w:rFonts w:cs="Arial"/>
                <w:lang w:eastAsia="zh-CN"/>
              </w:rPr>
            </w:pPr>
          </w:p>
        </w:tc>
      </w:tr>
      <w:tr w:rsidR="00AA2F6E" w:rsidRPr="00694578" w14:paraId="7E022447" w14:textId="77777777" w:rsidTr="00525E4E">
        <w:trPr>
          <w:trHeight w:val="20"/>
        </w:trPr>
        <w:tc>
          <w:tcPr>
            <w:tcW w:w="292" w:type="pct"/>
            <w:tcMar>
              <w:left w:w="85" w:type="dxa"/>
              <w:right w:w="85" w:type="dxa"/>
            </w:tcMar>
          </w:tcPr>
          <w:p w14:paraId="046580F8" w14:textId="77777777" w:rsidR="00AA2F6E" w:rsidRPr="00694578" w:rsidRDefault="00AA2F6E" w:rsidP="00525E4E">
            <w:pPr>
              <w:widowControl w:val="0"/>
              <w:spacing w:before="60" w:after="60"/>
              <w:rPr>
                <w:rFonts w:cs="Arial"/>
                <w:lang w:eastAsia="zh-CN"/>
              </w:rPr>
            </w:pPr>
            <w:r w:rsidRPr="00694578">
              <w:rPr>
                <w:rFonts w:cs="Arial"/>
                <w:lang w:eastAsia="zh-CN"/>
              </w:rPr>
              <w:t>2</w:t>
            </w:r>
          </w:p>
        </w:tc>
        <w:tc>
          <w:tcPr>
            <w:tcW w:w="2871" w:type="pct"/>
            <w:tcMar>
              <w:left w:w="85" w:type="dxa"/>
              <w:right w:w="85" w:type="dxa"/>
            </w:tcMar>
          </w:tcPr>
          <w:p w14:paraId="45115387" w14:textId="77777777" w:rsidR="00AA2F6E" w:rsidRPr="00694578" w:rsidRDefault="00AA2F6E" w:rsidP="00525E4E">
            <w:pPr>
              <w:widowControl w:val="0"/>
              <w:spacing w:before="60" w:after="60"/>
              <w:rPr>
                <w:rFonts w:cs="Arial"/>
                <w:lang w:eastAsia="zh-CN"/>
              </w:rPr>
            </w:pPr>
          </w:p>
        </w:tc>
        <w:tc>
          <w:tcPr>
            <w:tcW w:w="919" w:type="pct"/>
            <w:shd w:val="clear" w:color="auto" w:fill="auto"/>
            <w:tcMar>
              <w:left w:w="85" w:type="dxa"/>
              <w:right w:w="85" w:type="dxa"/>
            </w:tcMar>
          </w:tcPr>
          <w:p w14:paraId="44BE4D0A" w14:textId="77777777" w:rsidR="00AA2F6E" w:rsidRPr="00694578" w:rsidRDefault="00AA2F6E" w:rsidP="00525E4E">
            <w:pPr>
              <w:widowControl w:val="0"/>
              <w:spacing w:before="60" w:after="60"/>
              <w:jc w:val="right"/>
              <w:rPr>
                <w:rFonts w:cs="Arial"/>
                <w:lang w:eastAsia="zh-CN"/>
              </w:rPr>
            </w:pPr>
          </w:p>
        </w:tc>
        <w:tc>
          <w:tcPr>
            <w:tcW w:w="918" w:type="pct"/>
            <w:shd w:val="clear" w:color="auto" w:fill="auto"/>
            <w:tcMar>
              <w:left w:w="85" w:type="dxa"/>
              <w:right w:w="85" w:type="dxa"/>
            </w:tcMar>
          </w:tcPr>
          <w:p w14:paraId="539E6128" w14:textId="77777777" w:rsidR="00AA2F6E" w:rsidRPr="00694578" w:rsidRDefault="00AA2F6E" w:rsidP="00525E4E">
            <w:pPr>
              <w:widowControl w:val="0"/>
              <w:spacing w:before="60" w:after="60"/>
              <w:jc w:val="right"/>
              <w:rPr>
                <w:rFonts w:cs="Arial"/>
                <w:lang w:eastAsia="zh-CN"/>
              </w:rPr>
            </w:pPr>
          </w:p>
        </w:tc>
      </w:tr>
      <w:tr w:rsidR="00AA2F6E" w:rsidRPr="00694578" w14:paraId="7D57D489" w14:textId="77777777" w:rsidTr="00525E4E">
        <w:trPr>
          <w:trHeight w:val="20"/>
        </w:trPr>
        <w:tc>
          <w:tcPr>
            <w:tcW w:w="292" w:type="pct"/>
            <w:tcMar>
              <w:left w:w="85" w:type="dxa"/>
              <w:right w:w="85" w:type="dxa"/>
            </w:tcMar>
          </w:tcPr>
          <w:p w14:paraId="3336B573" w14:textId="77777777" w:rsidR="00AA2F6E" w:rsidRPr="00694578" w:rsidRDefault="00AA2F6E" w:rsidP="00525E4E">
            <w:pPr>
              <w:widowControl w:val="0"/>
              <w:spacing w:before="60" w:after="60"/>
              <w:rPr>
                <w:rFonts w:cs="Arial"/>
                <w:lang w:eastAsia="zh-CN"/>
              </w:rPr>
            </w:pPr>
            <w:r w:rsidRPr="00694578">
              <w:rPr>
                <w:rFonts w:cs="Arial"/>
                <w:lang w:eastAsia="zh-CN"/>
              </w:rPr>
              <w:t>3</w:t>
            </w:r>
          </w:p>
        </w:tc>
        <w:tc>
          <w:tcPr>
            <w:tcW w:w="2871" w:type="pct"/>
            <w:tcMar>
              <w:left w:w="85" w:type="dxa"/>
              <w:right w:w="85" w:type="dxa"/>
            </w:tcMar>
          </w:tcPr>
          <w:p w14:paraId="54DBC7C8" w14:textId="77777777" w:rsidR="00AA2F6E" w:rsidRPr="00694578" w:rsidRDefault="00AA2F6E" w:rsidP="00525E4E">
            <w:pPr>
              <w:widowControl w:val="0"/>
              <w:spacing w:before="60" w:after="60"/>
              <w:rPr>
                <w:rFonts w:cs="Arial"/>
                <w:lang w:eastAsia="zh-CN"/>
              </w:rPr>
            </w:pPr>
          </w:p>
        </w:tc>
        <w:tc>
          <w:tcPr>
            <w:tcW w:w="919" w:type="pct"/>
            <w:shd w:val="clear" w:color="auto" w:fill="auto"/>
            <w:tcMar>
              <w:left w:w="85" w:type="dxa"/>
              <w:right w:w="85" w:type="dxa"/>
            </w:tcMar>
          </w:tcPr>
          <w:p w14:paraId="0E8C16AE" w14:textId="77777777" w:rsidR="00AA2F6E" w:rsidRPr="00694578" w:rsidRDefault="00AA2F6E" w:rsidP="00525E4E">
            <w:pPr>
              <w:widowControl w:val="0"/>
              <w:spacing w:before="60" w:after="60"/>
              <w:jc w:val="right"/>
              <w:rPr>
                <w:rFonts w:cs="Arial"/>
                <w:lang w:eastAsia="zh-CN"/>
              </w:rPr>
            </w:pPr>
          </w:p>
        </w:tc>
        <w:tc>
          <w:tcPr>
            <w:tcW w:w="918" w:type="pct"/>
            <w:shd w:val="clear" w:color="auto" w:fill="auto"/>
            <w:tcMar>
              <w:left w:w="85" w:type="dxa"/>
              <w:right w:w="85" w:type="dxa"/>
            </w:tcMar>
          </w:tcPr>
          <w:p w14:paraId="2F4ECE94" w14:textId="77777777" w:rsidR="00AA2F6E" w:rsidRPr="00694578" w:rsidRDefault="00AA2F6E" w:rsidP="00525E4E">
            <w:pPr>
              <w:widowControl w:val="0"/>
              <w:spacing w:before="60" w:after="60"/>
              <w:jc w:val="right"/>
              <w:rPr>
                <w:rFonts w:cs="Arial"/>
                <w:lang w:eastAsia="zh-CN"/>
              </w:rPr>
            </w:pPr>
          </w:p>
        </w:tc>
      </w:tr>
      <w:tr w:rsidR="00AA2F6E" w:rsidRPr="00694578" w14:paraId="33C2A206" w14:textId="77777777" w:rsidTr="00525E4E">
        <w:trPr>
          <w:trHeight w:val="20"/>
        </w:trPr>
        <w:tc>
          <w:tcPr>
            <w:tcW w:w="292" w:type="pct"/>
            <w:tcMar>
              <w:left w:w="85" w:type="dxa"/>
              <w:right w:w="85" w:type="dxa"/>
            </w:tcMar>
          </w:tcPr>
          <w:p w14:paraId="2D8184A1" w14:textId="77777777" w:rsidR="00AA2F6E" w:rsidRPr="00694578" w:rsidRDefault="00AA2F6E" w:rsidP="00525E4E">
            <w:pPr>
              <w:widowControl w:val="0"/>
              <w:spacing w:before="60" w:after="60"/>
              <w:rPr>
                <w:rFonts w:cs="Arial"/>
                <w:lang w:eastAsia="zh-CN"/>
              </w:rPr>
            </w:pPr>
            <w:r w:rsidRPr="00694578">
              <w:rPr>
                <w:rFonts w:cs="Arial"/>
                <w:lang w:eastAsia="zh-CN"/>
              </w:rPr>
              <w:t>4</w:t>
            </w:r>
          </w:p>
        </w:tc>
        <w:tc>
          <w:tcPr>
            <w:tcW w:w="2871" w:type="pct"/>
            <w:tcMar>
              <w:left w:w="85" w:type="dxa"/>
              <w:right w:w="85" w:type="dxa"/>
            </w:tcMar>
          </w:tcPr>
          <w:p w14:paraId="5CC9EDE0" w14:textId="77777777" w:rsidR="00AA2F6E" w:rsidRPr="00694578" w:rsidRDefault="00AA2F6E" w:rsidP="00525E4E">
            <w:pPr>
              <w:widowControl w:val="0"/>
              <w:tabs>
                <w:tab w:val="center" w:pos="4536"/>
                <w:tab w:val="right" w:pos="9072"/>
              </w:tabs>
              <w:spacing w:before="60" w:after="60"/>
              <w:rPr>
                <w:rFonts w:cs="Arial"/>
                <w:lang w:eastAsia="zh-CN"/>
              </w:rPr>
            </w:pPr>
          </w:p>
        </w:tc>
        <w:tc>
          <w:tcPr>
            <w:tcW w:w="919" w:type="pct"/>
            <w:shd w:val="clear" w:color="auto" w:fill="auto"/>
            <w:tcMar>
              <w:left w:w="85" w:type="dxa"/>
              <w:right w:w="85" w:type="dxa"/>
            </w:tcMar>
          </w:tcPr>
          <w:p w14:paraId="49B79EF7" w14:textId="77777777" w:rsidR="00AA2F6E" w:rsidRPr="00694578" w:rsidRDefault="00AA2F6E" w:rsidP="00525E4E">
            <w:pPr>
              <w:widowControl w:val="0"/>
              <w:spacing w:before="60" w:after="60"/>
              <w:jc w:val="right"/>
              <w:rPr>
                <w:rFonts w:cs="Arial"/>
                <w:lang w:eastAsia="zh-CN"/>
              </w:rPr>
            </w:pPr>
          </w:p>
        </w:tc>
        <w:tc>
          <w:tcPr>
            <w:tcW w:w="918" w:type="pct"/>
            <w:shd w:val="clear" w:color="auto" w:fill="auto"/>
            <w:tcMar>
              <w:left w:w="85" w:type="dxa"/>
              <w:right w:w="85" w:type="dxa"/>
            </w:tcMar>
          </w:tcPr>
          <w:p w14:paraId="245A357C" w14:textId="77777777" w:rsidR="00AA2F6E" w:rsidRPr="00694578" w:rsidRDefault="00AA2F6E" w:rsidP="00525E4E">
            <w:pPr>
              <w:widowControl w:val="0"/>
              <w:spacing w:before="60" w:after="60"/>
              <w:jc w:val="right"/>
              <w:rPr>
                <w:rFonts w:cs="Arial"/>
                <w:lang w:eastAsia="zh-CN"/>
              </w:rPr>
            </w:pPr>
          </w:p>
        </w:tc>
      </w:tr>
      <w:tr w:rsidR="00AA2F6E" w:rsidRPr="00694578" w14:paraId="1F272478" w14:textId="77777777" w:rsidTr="00525E4E">
        <w:trPr>
          <w:trHeight w:val="20"/>
        </w:trPr>
        <w:tc>
          <w:tcPr>
            <w:tcW w:w="292" w:type="pct"/>
            <w:tcBorders>
              <w:bottom w:val="single" w:sz="4" w:space="0" w:color="auto"/>
            </w:tcBorders>
            <w:tcMar>
              <w:left w:w="85" w:type="dxa"/>
              <w:right w:w="85" w:type="dxa"/>
            </w:tcMar>
          </w:tcPr>
          <w:p w14:paraId="4CCEA110" w14:textId="77777777" w:rsidR="00AA2F6E" w:rsidRPr="00694578" w:rsidRDefault="00AA2F6E" w:rsidP="00525E4E">
            <w:pPr>
              <w:widowControl w:val="0"/>
              <w:spacing w:before="60" w:after="60"/>
              <w:rPr>
                <w:rFonts w:cs="Arial"/>
                <w:lang w:eastAsia="zh-CN"/>
              </w:rPr>
            </w:pPr>
            <w:r w:rsidRPr="00694578">
              <w:rPr>
                <w:rFonts w:cs="Arial"/>
                <w:lang w:eastAsia="zh-CN"/>
              </w:rPr>
              <w:t>5</w:t>
            </w:r>
          </w:p>
        </w:tc>
        <w:tc>
          <w:tcPr>
            <w:tcW w:w="2871" w:type="pct"/>
            <w:tcBorders>
              <w:bottom w:val="single" w:sz="4" w:space="0" w:color="auto"/>
            </w:tcBorders>
            <w:tcMar>
              <w:left w:w="85" w:type="dxa"/>
              <w:right w:w="85" w:type="dxa"/>
            </w:tcMar>
          </w:tcPr>
          <w:p w14:paraId="2E05B755" w14:textId="77777777" w:rsidR="00AA2F6E" w:rsidRPr="00694578" w:rsidRDefault="00AA2F6E" w:rsidP="00525E4E">
            <w:pPr>
              <w:widowControl w:val="0"/>
              <w:spacing w:before="60" w:after="60"/>
              <w:rPr>
                <w:rFonts w:cs="Arial"/>
                <w:lang w:eastAsia="zh-CN"/>
              </w:rPr>
            </w:pPr>
          </w:p>
        </w:tc>
        <w:tc>
          <w:tcPr>
            <w:tcW w:w="919" w:type="pct"/>
            <w:tcBorders>
              <w:bottom w:val="single" w:sz="4" w:space="0" w:color="auto"/>
            </w:tcBorders>
            <w:shd w:val="clear" w:color="auto" w:fill="auto"/>
            <w:tcMar>
              <w:left w:w="85" w:type="dxa"/>
              <w:right w:w="85" w:type="dxa"/>
            </w:tcMar>
          </w:tcPr>
          <w:p w14:paraId="2C570D86" w14:textId="77777777" w:rsidR="00AA2F6E" w:rsidRPr="00694578" w:rsidRDefault="00AA2F6E" w:rsidP="00525E4E">
            <w:pPr>
              <w:widowControl w:val="0"/>
              <w:spacing w:before="60" w:after="60"/>
              <w:jc w:val="right"/>
              <w:rPr>
                <w:rFonts w:cs="Arial"/>
                <w:lang w:eastAsia="zh-CN"/>
              </w:rPr>
            </w:pPr>
          </w:p>
        </w:tc>
        <w:tc>
          <w:tcPr>
            <w:tcW w:w="918" w:type="pct"/>
            <w:tcBorders>
              <w:bottom w:val="single" w:sz="4" w:space="0" w:color="auto"/>
            </w:tcBorders>
            <w:shd w:val="clear" w:color="auto" w:fill="auto"/>
            <w:tcMar>
              <w:left w:w="85" w:type="dxa"/>
              <w:right w:w="85" w:type="dxa"/>
            </w:tcMar>
          </w:tcPr>
          <w:p w14:paraId="22AE98C3" w14:textId="77777777" w:rsidR="00AA2F6E" w:rsidRPr="00694578" w:rsidRDefault="00AA2F6E" w:rsidP="00525E4E">
            <w:pPr>
              <w:widowControl w:val="0"/>
              <w:spacing w:before="60" w:after="60"/>
              <w:jc w:val="right"/>
              <w:rPr>
                <w:rFonts w:cs="Arial"/>
                <w:lang w:eastAsia="zh-CN"/>
              </w:rPr>
            </w:pPr>
          </w:p>
        </w:tc>
      </w:tr>
    </w:tbl>
    <w:p w14:paraId="2C999C3C" w14:textId="77777777" w:rsidR="00AA2F6E" w:rsidRDefault="00AA2F6E" w:rsidP="00AA2F6E">
      <w:pPr>
        <w:widowControl w:val="0"/>
        <w:spacing w:line="220" w:lineRule="atLeast"/>
        <w:rPr>
          <w:rFonts w:cs="Arial"/>
          <w:lang w:eastAsia="zh-CN"/>
        </w:rPr>
      </w:pPr>
    </w:p>
    <w:p w14:paraId="7E7B7044" w14:textId="77777777" w:rsidR="00AA2F6E" w:rsidRDefault="00AA2F6E">
      <w:pPr>
        <w:spacing w:line="240" w:lineRule="auto"/>
        <w:rPr>
          <w:rFonts w:cs="Arial"/>
          <w:lang w:eastAsia="zh-CN"/>
        </w:rPr>
      </w:pPr>
      <w:r>
        <w:rPr>
          <w:rFonts w:cs="Arial"/>
          <w:lang w:eastAsia="zh-CN"/>
        </w:rPr>
        <w:br w:type="page"/>
      </w:r>
    </w:p>
    <w:p w14:paraId="0EF3C119" w14:textId="1C0B745A" w:rsidR="00AA2F6E" w:rsidRPr="00694578" w:rsidRDefault="00AA2F6E" w:rsidP="00AA2F6E">
      <w:pPr>
        <w:widowControl w:val="0"/>
        <w:spacing w:line="220" w:lineRule="atLeast"/>
        <w:rPr>
          <w:rFonts w:cs="Arial"/>
          <w:lang w:eastAsia="zh-CN"/>
        </w:rPr>
      </w:pPr>
      <w:r w:rsidRPr="00694578">
        <w:rPr>
          <w:rFonts w:cs="Arial"/>
          <w:lang w:eastAsia="zh-CN"/>
        </w:rPr>
        <w:t>4.1.3</w:t>
      </w:r>
      <w:r w:rsidRPr="00694578">
        <w:rPr>
          <w:rFonts w:cs="Arial"/>
          <w:lang w:eastAsia="zh-CN"/>
        </w:rPr>
        <w:tab/>
        <w:t xml:space="preserve">Procurement procedures </w:t>
      </w:r>
    </w:p>
    <w:p w14:paraId="384382BF" w14:textId="77777777" w:rsidR="00AA2F6E" w:rsidRPr="00694578" w:rsidRDefault="00AA2F6E" w:rsidP="00AA2F6E">
      <w:pPr>
        <w:widowControl w:val="0"/>
        <w:spacing w:line="220" w:lineRule="atLeast"/>
        <w:jc w:val="both"/>
        <w:rPr>
          <w:rFonts w:cs="Arial"/>
          <w:i/>
          <w:lang w:eastAsia="zh-CN"/>
        </w:rPr>
      </w:pPr>
    </w:p>
    <w:p w14:paraId="10FBA8BD" w14:textId="77777777" w:rsidR="00AA2F6E" w:rsidRPr="00472B1F" w:rsidRDefault="00AA2F6E" w:rsidP="00AA2F6E">
      <w:pPr>
        <w:widowControl w:val="0"/>
        <w:spacing w:line="220" w:lineRule="atLeast"/>
        <w:jc w:val="both"/>
        <w:rPr>
          <w:rFonts w:cs="Arial"/>
          <w:i/>
          <w:lang w:eastAsia="zh-CN"/>
        </w:rPr>
      </w:pPr>
      <w:r w:rsidRPr="00472B1F">
        <w:rPr>
          <w:rFonts w:cs="Arial"/>
          <w:i/>
          <w:lang w:eastAsia="zh-CN"/>
        </w:rPr>
        <w:t>(Procurement via the UNDP is available to the DOs of the least developed countries. DOs of developing coun</w:t>
      </w:r>
      <w:r w:rsidRPr="00472B1F">
        <w:rPr>
          <w:rFonts w:cs="Arial"/>
          <w:i/>
          <w:lang w:eastAsia="zh-CN"/>
        </w:rPr>
        <w:softHyphen/>
        <w:t xml:space="preserve">tries </w:t>
      </w:r>
      <w:proofErr w:type="gramStart"/>
      <w:r w:rsidRPr="00472B1F">
        <w:rPr>
          <w:rFonts w:cs="Arial"/>
          <w:i/>
          <w:lang w:eastAsia="zh-CN"/>
        </w:rPr>
        <w:t>may be granted</w:t>
      </w:r>
      <w:proofErr w:type="gramEnd"/>
      <w:r w:rsidRPr="00472B1F">
        <w:rPr>
          <w:rFonts w:cs="Arial"/>
          <w:i/>
          <w:lang w:eastAsia="zh-CN"/>
        </w:rPr>
        <w:t xml:space="preserve"> approval for UNDP procurement under special circumstances, e.g. war-torn countries or very remote countries with accessibility conditions) </w:t>
      </w:r>
    </w:p>
    <w:p w14:paraId="21851BDA" w14:textId="77777777" w:rsidR="00AA2F6E" w:rsidRPr="000407B1" w:rsidRDefault="00AA2F6E" w:rsidP="00AA2F6E">
      <w:pPr>
        <w:widowControl w:val="0"/>
        <w:spacing w:line="220" w:lineRule="atLeast"/>
        <w:rPr>
          <w:rFonts w:cs="Arial"/>
          <w:iCs/>
          <w:lang w:eastAsia="zh-CN"/>
        </w:rPr>
      </w:pPr>
    </w:p>
    <w:p w14:paraId="0A8A2EB9" w14:textId="77777777" w:rsidR="00AA2F6E" w:rsidRPr="00694578" w:rsidRDefault="00AA2F6E" w:rsidP="00AA2F6E">
      <w:pPr>
        <w:widowControl w:val="0"/>
        <w:spacing w:line="220" w:lineRule="atLeast"/>
        <w:jc w:val="both"/>
        <w:rPr>
          <w:rFonts w:cs="Arial"/>
          <w:lang w:eastAsia="zh-CN"/>
        </w:rPr>
      </w:pPr>
      <w:r w:rsidRPr="00694578">
        <w:rPr>
          <w:rFonts w:cs="Arial"/>
          <w:lang w:eastAsia="zh-CN"/>
        </w:rPr>
        <w:t xml:space="preserve">If your project provides for equipment or vehicle procurement, do you wish all or part of this procurement to </w:t>
      </w:r>
      <w:proofErr w:type="gramStart"/>
      <w:r w:rsidRPr="00694578">
        <w:rPr>
          <w:rFonts w:cs="Arial"/>
          <w:lang w:eastAsia="zh-CN"/>
        </w:rPr>
        <w:t>be carried out</w:t>
      </w:r>
      <w:proofErr w:type="gramEnd"/>
      <w:r w:rsidRPr="00694578">
        <w:rPr>
          <w:rFonts w:cs="Arial"/>
          <w:lang w:eastAsia="zh-CN"/>
        </w:rPr>
        <w:t xml:space="preserve"> by the UPU/UNDP?</w:t>
      </w:r>
    </w:p>
    <w:p w14:paraId="722F2F58" w14:textId="77777777" w:rsidR="00AA2F6E" w:rsidRPr="00694578" w:rsidRDefault="00AA2F6E" w:rsidP="00AA2F6E">
      <w:pPr>
        <w:widowControl w:val="0"/>
        <w:spacing w:before="120" w:line="220" w:lineRule="atLeast"/>
        <w:rPr>
          <w:rFonts w:cs="Arial"/>
          <w:lang w:eastAsia="zh-CN"/>
        </w:rPr>
      </w:pPr>
      <w:r w:rsidRPr="00694578">
        <w:rPr>
          <w:rFonts w:cs="Arial"/>
          <w:lang w:eastAsia="zh-CN"/>
        </w:rPr>
        <w:t xml:space="preserve">Yes </w:t>
      </w:r>
      <w:r w:rsidRPr="00694578">
        <w:rPr>
          <w:rFonts w:ascii="Bookman Old Style" w:hAnsi="Bookman Old Style" w:cs="Arial"/>
          <w:sz w:val="24"/>
          <w:lang w:eastAsia="zh-CN"/>
        </w:rPr>
        <w:sym w:font="Wingdings" w:char="F071"/>
      </w:r>
      <w:r w:rsidRPr="00694578">
        <w:rPr>
          <w:rFonts w:cs="Arial"/>
          <w:lang w:eastAsia="zh-CN"/>
        </w:rPr>
        <w:tab/>
        <w:t xml:space="preserve">No </w:t>
      </w:r>
      <w:r w:rsidRPr="00694578">
        <w:rPr>
          <w:rFonts w:ascii="Bookman Old Style" w:hAnsi="Bookman Old Style" w:cs="Arial"/>
          <w:sz w:val="24"/>
          <w:lang w:eastAsia="zh-CN"/>
        </w:rPr>
        <w:sym w:font="Wingdings" w:char="F071"/>
      </w:r>
    </w:p>
    <w:p w14:paraId="17382F65" w14:textId="77777777" w:rsidR="00AA2F6E" w:rsidRPr="00694578" w:rsidRDefault="00AA2F6E" w:rsidP="00AA2F6E">
      <w:pPr>
        <w:widowControl w:val="0"/>
        <w:spacing w:line="220" w:lineRule="atLeast"/>
        <w:rPr>
          <w:rFonts w:cs="Arial"/>
          <w:lang w:eastAsia="zh-CN"/>
        </w:rPr>
      </w:pPr>
    </w:p>
    <w:tbl>
      <w:tblPr>
        <w:tblW w:w="5000" w:type="pct"/>
        <w:tblBorders>
          <w:insideH w:val="single" w:sz="6" w:space="0" w:color="FFFFFF"/>
          <w:insideV w:val="single" w:sz="6" w:space="0" w:color="FFFFFF"/>
        </w:tblBorders>
        <w:tblCellMar>
          <w:left w:w="56" w:type="dxa"/>
          <w:right w:w="56" w:type="dxa"/>
        </w:tblCellMar>
        <w:tblLook w:val="0000" w:firstRow="0" w:lastRow="0" w:firstColumn="0" w:lastColumn="0" w:noHBand="0" w:noVBand="0"/>
      </w:tblPr>
      <w:tblGrid>
        <w:gridCol w:w="9628"/>
      </w:tblGrid>
      <w:tr w:rsidR="00AA2F6E" w:rsidRPr="00694578" w14:paraId="01381069" w14:textId="77777777" w:rsidTr="00525E4E">
        <w:trPr>
          <w:trHeight w:val="20"/>
        </w:trPr>
        <w:tc>
          <w:tcPr>
            <w:tcW w:w="5000" w:type="pct"/>
            <w:tcBorders>
              <w:top w:val="single" w:sz="4" w:space="0" w:color="auto"/>
              <w:left w:val="single" w:sz="4" w:space="0" w:color="auto"/>
              <w:bottom w:val="single" w:sz="4" w:space="0" w:color="auto"/>
              <w:right w:val="single" w:sz="4" w:space="0" w:color="auto"/>
            </w:tcBorders>
            <w:tcMar>
              <w:left w:w="85" w:type="dxa"/>
              <w:right w:w="85" w:type="dxa"/>
            </w:tcMar>
          </w:tcPr>
          <w:p w14:paraId="617EE2DF" w14:textId="77777777" w:rsidR="00AA2F6E" w:rsidRPr="00694578" w:rsidRDefault="00AA2F6E" w:rsidP="00525E4E">
            <w:pPr>
              <w:widowControl w:val="0"/>
              <w:tabs>
                <w:tab w:val="center" w:pos="4536"/>
                <w:tab w:val="right" w:pos="9072"/>
              </w:tabs>
              <w:spacing w:before="60" w:after="60" w:line="220" w:lineRule="atLeast"/>
              <w:rPr>
                <w:rFonts w:cs="Arial"/>
                <w:i/>
                <w:iCs/>
                <w:lang w:eastAsia="zh-CN"/>
              </w:rPr>
            </w:pPr>
            <w:r w:rsidRPr="00694578">
              <w:rPr>
                <w:rFonts w:cs="Arial"/>
                <w:i/>
                <w:iCs/>
                <w:lang w:eastAsia="zh-CN"/>
              </w:rPr>
              <w:t>If so, specify which items should be procured through the UNDP</w:t>
            </w:r>
          </w:p>
          <w:p w14:paraId="5BD27328" w14:textId="77777777" w:rsidR="00AA2F6E" w:rsidRPr="00694578" w:rsidRDefault="00AA2F6E" w:rsidP="00525E4E">
            <w:pPr>
              <w:widowControl w:val="0"/>
              <w:tabs>
                <w:tab w:val="center" w:pos="4536"/>
                <w:tab w:val="right" w:pos="9072"/>
              </w:tabs>
              <w:rPr>
                <w:rFonts w:cs="Arial"/>
                <w:i/>
                <w:iCs/>
                <w:lang w:eastAsia="zh-CN"/>
              </w:rPr>
            </w:pPr>
          </w:p>
          <w:p w14:paraId="33989FD2" w14:textId="77777777" w:rsidR="00AA2F6E" w:rsidRPr="00694578" w:rsidRDefault="00AA2F6E" w:rsidP="00525E4E">
            <w:pPr>
              <w:widowControl w:val="0"/>
              <w:tabs>
                <w:tab w:val="center" w:pos="4536"/>
                <w:tab w:val="right" w:pos="9072"/>
              </w:tabs>
              <w:spacing w:before="60" w:after="60" w:line="220" w:lineRule="atLeast"/>
              <w:rPr>
                <w:rFonts w:cs="Arial"/>
                <w:b/>
                <w:bCs/>
                <w:lang w:eastAsia="zh-CN"/>
              </w:rPr>
            </w:pPr>
          </w:p>
        </w:tc>
      </w:tr>
    </w:tbl>
    <w:p w14:paraId="5EDA4CCE" w14:textId="77777777" w:rsidR="00AA2F6E" w:rsidRPr="00694578" w:rsidRDefault="00AA2F6E" w:rsidP="00AA2F6E">
      <w:pPr>
        <w:spacing w:line="240" w:lineRule="auto"/>
        <w:rPr>
          <w:rFonts w:cs="Arial"/>
          <w:i/>
          <w:iCs/>
          <w:lang w:eastAsia="zh-CN"/>
        </w:rPr>
      </w:pPr>
    </w:p>
    <w:p w14:paraId="544AD498" w14:textId="77777777" w:rsidR="00AA2F6E" w:rsidRPr="00694578" w:rsidRDefault="00AA2F6E" w:rsidP="00AA2F6E">
      <w:pPr>
        <w:spacing w:line="220" w:lineRule="atLeast"/>
        <w:rPr>
          <w:rFonts w:cs="Arial"/>
          <w:i/>
          <w:iCs/>
          <w:lang w:eastAsia="zh-CN"/>
        </w:rPr>
      </w:pPr>
      <w:r w:rsidRPr="00694578">
        <w:rPr>
          <w:rFonts w:cs="Arial"/>
          <w:i/>
          <w:iCs/>
          <w:lang w:eastAsia="zh-CN"/>
        </w:rPr>
        <w:t>4.2</w:t>
      </w:r>
      <w:r w:rsidRPr="00694578">
        <w:rPr>
          <w:rFonts w:cs="Arial"/>
          <w:i/>
          <w:iCs/>
          <w:lang w:eastAsia="zh-CN"/>
        </w:rPr>
        <w:tab/>
        <w:t xml:space="preserve">Follow-up costs </w:t>
      </w:r>
    </w:p>
    <w:p w14:paraId="55CAAFD9" w14:textId="77777777" w:rsidR="00AA2F6E" w:rsidRPr="00694578" w:rsidRDefault="00AA2F6E" w:rsidP="00AA2F6E">
      <w:pPr>
        <w:spacing w:line="220" w:lineRule="atLeast"/>
        <w:rPr>
          <w:rFonts w:cs="Arial"/>
          <w:i/>
          <w:iCs/>
          <w:lang w:eastAsia="zh-CN"/>
        </w:rPr>
      </w:pPr>
    </w:p>
    <w:p w14:paraId="5BC8FAF6" w14:textId="77777777" w:rsidR="00AA2F6E" w:rsidRPr="00472B1F" w:rsidRDefault="00AA2F6E" w:rsidP="00AA2F6E">
      <w:pPr>
        <w:spacing w:line="220" w:lineRule="atLeast"/>
        <w:jc w:val="both"/>
        <w:rPr>
          <w:i/>
          <w:iCs/>
        </w:rPr>
      </w:pPr>
      <w:r w:rsidRPr="00472B1F">
        <w:rPr>
          <w:rFonts w:cs="Arial"/>
          <w:i/>
          <w:iCs/>
          <w:lang w:eastAsia="zh-CN"/>
        </w:rPr>
        <w:t xml:space="preserve">(Provide an estimate of follow-up costs arising from proposed project activities that </w:t>
      </w:r>
      <w:proofErr w:type="gramStart"/>
      <w:r w:rsidRPr="00472B1F">
        <w:rPr>
          <w:rFonts w:cs="Arial"/>
          <w:i/>
          <w:iCs/>
          <w:lang w:eastAsia="zh-CN"/>
        </w:rPr>
        <w:t>will be incurred</w:t>
      </w:r>
      <w:proofErr w:type="gramEnd"/>
      <w:r w:rsidRPr="00472B1F">
        <w:rPr>
          <w:rFonts w:cs="Arial"/>
          <w:i/>
          <w:iCs/>
          <w:lang w:eastAsia="zh-CN"/>
        </w:rPr>
        <w:t xml:space="preserve"> once the project is completed and which do not feature in the project budget, e.g. cost of maintaining and servicing equipment procured within the framework of the project, and software licence costs. Note that </w:t>
      </w:r>
      <w:proofErr w:type="gramStart"/>
      <w:r w:rsidRPr="00472B1F">
        <w:rPr>
          <w:rFonts w:cs="Arial"/>
          <w:i/>
          <w:iCs/>
          <w:lang w:eastAsia="zh-CN"/>
        </w:rPr>
        <w:t>some follow-up costs may be approved by the Board as project expenses to be borne by the QSF budget</w:t>
      </w:r>
      <w:proofErr w:type="gramEnd"/>
      <w:r w:rsidRPr="00472B1F">
        <w:rPr>
          <w:rFonts w:cs="Arial"/>
          <w:i/>
          <w:iCs/>
          <w:lang w:eastAsia="zh-CN"/>
        </w:rPr>
        <w:t>. However, the DO is required to bear the follow-up cost in order to guarantee the continuity of the project.)</w:t>
      </w:r>
    </w:p>
    <w:p w14:paraId="4850951F" w14:textId="77777777" w:rsidR="00AA2F6E" w:rsidRPr="00472B1F" w:rsidRDefault="00AA2F6E" w:rsidP="00AA2F6E">
      <w:pPr>
        <w:spacing w:line="220" w:lineRule="atLeast"/>
        <w:rPr>
          <w:i/>
          <w:iCs/>
        </w:rPr>
      </w:pPr>
    </w:p>
    <w:tbl>
      <w:tblPr>
        <w:tblStyle w:val="TableGrid"/>
        <w:tblW w:w="5000" w:type="pct"/>
        <w:tblLook w:val="01E0" w:firstRow="1" w:lastRow="1" w:firstColumn="1" w:lastColumn="1" w:noHBand="0" w:noVBand="0"/>
      </w:tblPr>
      <w:tblGrid>
        <w:gridCol w:w="4814"/>
        <w:gridCol w:w="4814"/>
      </w:tblGrid>
      <w:tr w:rsidR="00AA2F6E" w:rsidRPr="00694578" w14:paraId="4A0621E0" w14:textId="77777777" w:rsidTr="00525E4E">
        <w:tc>
          <w:tcPr>
            <w:tcW w:w="2500" w:type="pct"/>
            <w:tcMar>
              <w:left w:w="85" w:type="dxa"/>
              <w:right w:w="85" w:type="dxa"/>
            </w:tcMar>
          </w:tcPr>
          <w:p w14:paraId="5675935D" w14:textId="77777777" w:rsidR="00AA2F6E" w:rsidRPr="00694578" w:rsidRDefault="00AA2F6E" w:rsidP="00525E4E">
            <w:pPr>
              <w:widowControl w:val="0"/>
              <w:spacing w:before="60" w:after="60" w:line="220" w:lineRule="atLeast"/>
              <w:rPr>
                <w:rFonts w:cs="Arial"/>
                <w:i/>
                <w:iCs/>
                <w:lang w:eastAsia="zh-CN"/>
              </w:rPr>
            </w:pPr>
            <w:r w:rsidRPr="00694578">
              <w:rPr>
                <w:rFonts w:cs="Arial"/>
                <w:i/>
                <w:iCs/>
                <w:lang w:eastAsia="zh-CN"/>
              </w:rPr>
              <w:t>Follow-up cost element</w:t>
            </w:r>
          </w:p>
        </w:tc>
        <w:tc>
          <w:tcPr>
            <w:tcW w:w="2500" w:type="pct"/>
            <w:tcMar>
              <w:left w:w="85" w:type="dxa"/>
              <w:right w:w="85" w:type="dxa"/>
            </w:tcMar>
          </w:tcPr>
          <w:p w14:paraId="77A32D19" w14:textId="77777777" w:rsidR="00AA2F6E" w:rsidRPr="00694578" w:rsidRDefault="00AA2F6E" w:rsidP="00525E4E">
            <w:pPr>
              <w:widowControl w:val="0"/>
              <w:spacing w:before="60" w:after="60" w:line="220" w:lineRule="atLeast"/>
              <w:jc w:val="right"/>
              <w:rPr>
                <w:rFonts w:cs="Arial"/>
                <w:i/>
                <w:iCs/>
                <w:lang w:eastAsia="zh-CN"/>
              </w:rPr>
            </w:pPr>
            <w:r w:rsidRPr="00694578">
              <w:rPr>
                <w:rFonts w:cs="Arial"/>
                <w:i/>
                <w:iCs/>
                <w:lang w:eastAsia="zh-CN"/>
              </w:rPr>
              <w:t>Estimated amount (in USD)</w:t>
            </w:r>
          </w:p>
        </w:tc>
      </w:tr>
      <w:tr w:rsidR="00AA2F6E" w:rsidRPr="00694578" w14:paraId="0FDE40E0" w14:textId="77777777" w:rsidTr="00525E4E">
        <w:tc>
          <w:tcPr>
            <w:tcW w:w="2500" w:type="pct"/>
            <w:tcMar>
              <w:left w:w="85" w:type="dxa"/>
              <w:right w:w="85" w:type="dxa"/>
            </w:tcMar>
          </w:tcPr>
          <w:p w14:paraId="684E69B6" w14:textId="685FA4CC" w:rsidR="00AA2F6E" w:rsidRPr="00694578" w:rsidRDefault="00AA2F6E" w:rsidP="00AA2F6E">
            <w:pPr>
              <w:widowControl w:val="0"/>
              <w:spacing w:before="60" w:after="60" w:line="220" w:lineRule="atLeast"/>
              <w:rPr>
                <w:rFonts w:cs="Arial"/>
                <w:lang w:eastAsia="zh-CN"/>
              </w:rPr>
            </w:pPr>
            <w:r w:rsidRPr="00CC1909">
              <w:rPr>
                <w:rFonts w:cs="Arial"/>
                <w:lang w:eastAsia="zh-CN"/>
              </w:rPr>
              <w:t>Fees for the annual volume of customs declarations after the 1st year (from 20XX)</w:t>
            </w:r>
          </w:p>
        </w:tc>
        <w:tc>
          <w:tcPr>
            <w:tcW w:w="2500" w:type="pct"/>
            <w:tcMar>
              <w:left w:w="85" w:type="dxa"/>
              <w:right w:w="85" w:type="dxa"/>
            </w:tcMar>
          </w:tcPr>
          <w:p w14:paraId="233A5511" w14:textId="38420BF0" w:rsidR="00AA2F6E" w:rsidRPr="00694578" w:rsidRDefault="00AA2F6E" w:rsidP="00AA2F6E">
            <w:pPr>
              <w:widowControl w:val="0"/>
              <w:spacing w:before="60" w:after="60" w:line="220" w:lineRule="atLeast"/>
              <w:jc w:val="right"/>
              <w:rPr>
                <w:rFonts w:cs="Arial"/>
                <w:lang w:eastAsia="zh-CN"/>
              </w:rPr>
            </w:pPr>
            <w:r>
              <w:rPr>
                <w:szCs w:val="24"/>
              </w:rPr>
              <w:t>3,000</w:t>
            </w:r>
          </w:p>
        </w:tc>
      </w:tr>
      <w:tr w:rsidR="00AA2F6E" w:rsidRPr="00694578" w14:paraId="76DA0E0C" w14:textId="77777777" w:rsidTr="00525E4E">
        <w:tc>
          <w:tcPr>
            <w:tcW w:w="2500" w:type="pct"/>
            <w:tcMar>
              <w:left w:w="85" w:type="dxa"/>
              <w:right w:w="85" w:type="dxa"/>
            </w:tcMar>
          </w:tcPr>
          <w:p w14:paraId="5C6B80BA" w14:textId="77777777" w:rsidR="00AA2F6E" w:rsidRPr="00694578" w:rsidRDefault="00AA2F6E" w:rsidP="00AA2F6E">
            <w:pPr>
              <w:widowControl w:val="0"/>
              <w:spacing w:before="60" w:after="60" w:line="220" w:lineRule="atLeast"/>
              <w:rPr>
                <w:rFonts w:cs="Arial"/>
                <w:lang w:eastAsia="zh-CN"/>
              </w:rPr>
            </w:pPr>
          </w:p>
        </w:tc>
        <w:tc>
          <w:tcPr>
            <w:tcW w:w="2500" w:type="pct"/>
            <w:tcMar>
              <w:left w:w="85" w:type="dxa"/>
              <w:right w:w="85" w:type="dxa"/>
            </w:tcMar>
          </w:tcPr>
          <w:p w14:paraId="233657FB" w14:textId="77777777" w:rsidR="00AA2F6E" w:rsidRPr="00694578" w:rsidRDefault="00AA2F6E" w:rsidP="00AA2F6E">
            <w:pPr>
              <w:widowControl w:val="0"/>
              <w:spacing w:before="60" w:after="60" w:line="220" w:lineRule="atLeast"/>
              <w:jc w:val="right"/>
              <w:rPr>
                <w:rFonts w:cs="Arial"/>
                <w:lang w:eastAsia="zh-CN"/>
              </w:rPr>
            </w:pPr>
          </w:p>
        </w:tc>
      </w:tr>
      <w:tr w:rsidR="00AA2F6E" w:rsidRPr="00694578" w14:paraId="7AAC8AD7" w14:textId="77777777" w:rsidTr="00525E4E">
        <w:tc>
          <w:tcPr>
            <w:tcW w:w="2500" w:type="pct"/>
            <w:tcBorders>
              <w:bottom w:val="single" w:sz="4" w:space="0" w:color="auto"/>
            </w:tcBorders>
            <w:tcMar>
              <w:left w:w="85" w:type="dxa"/>
              <w:right w:w="85" w:type="dxa"/>
            </w:tcMar>
          </w:tcPr>
          <w:p w14:paraId="2659E8B5" w14:textId="77777777" w:rsidR="00AA2F6E" w:rsidRPr="00694578" w:rsidRDefault="00AA2F6E" w:rsidP="00AA2F6E">
            <w:pPr>
              <w:widowControl w:val="0"/>
              <w:spacing w:before="60" w:after="60" w:line="220" w:lineRule="atLeast"/>
              <w:rPr>
                <w:rFonts w:cs="Arial"/>
                <w:b/>
                <w:bCs/>
                <w:lang w:eastAsia="zh-CN"/>
              </w:rPr>
            </w:pPr>
            <w:r w:rsidRPr="00694578">
              <w:rPr>
                <w:rFonts w:cs="Arial"/>
                <w:b/>
                <w:bCs/>
                <w:lang w:eastAsia="zh-CN"/>
              </w:rPr>
              <w:t>Total</w:t>
            </w:r>
          </w:p>
        </w:tc>
        <w:tc>
          <w:tcPr>
            <w:tcW w:w="2500" w:type="pct"/>
            <w:tcBorders>
              <w:bottom w:val="single" w:sz="4" w:space="0" w:color="auto"/>
            </w:tcBorders>
            <w:tcMar>
              <w:left w:w="85" w:type="dxa"/>
              <w:right w:w="85" w:type="dxa"/>
            </w:tcMar>
          </w:tcPr>
          <w:p w14:paraId="62413574" w14:textId="54802E00" w:rsidR="00AA2F6E" w:rsidRPr="00694578" w:rsidRDefault="00AA2F6E" w:rsidP="00AA2F6E">
            <w:pPr>
              <w:widowControl w:val="0"/>
              <w:spacing w:before="60" w:after="60" w:line="220" w:lineRule="atLeast"/>
              <w:jc w:val="right"/>
              <w:rPr>
                <w:rFonts w:cs="Arial"/>
                <w:b/>
                <w:bCs/>
                <w:lang w:eastAsia="zh-CN"/>
              </w:rPr>
            </w:pPr>
            <w:r>
              <w:rPr>
                <w:rFonts w:cs="Arial"/>
                <w:b/>
                <w:bCs/>
                <w:lang w:eastAsia="zh-CN"/>
              </w:rPr>
              <w:t>3,000</w:t>
            </w:r>
          </w:p>
        </w:tc>
      </w:tr>
    </w:tbl>
    <w:p w14:paraId="1826A103" w14:textId="77777777" w:rsidR="00AA2F6E" w:rsidRDefault="00AA2F6E" w:rsidP="00C961E5">
      <w:pPr>
        <w:spacing w:line="220" w:lineRule="atLeast"/>
        <w:rPr>
          <w:rFonts w:cs="Arial"/>
          <w:i/>
          <w:iCs/>
          <w:lang w:eastAsia="zh-CN"/>
        </w:rPr>
      </w:pPr>
    </w:p>
    <w:p w14:paraId="74C69388" w14:textId="54718FB0" w:rsidR="00C961E5" w:rsidRDefault="007617C2" w:rsidP="00C961E5">
      <w:pPr>
        <w:widowControl w:val="0"/>
        <w:rPr>
          <w:rFonts w:cs="Arial"/>
          <w:b/>
          <w:bCs/>
          <w:lang w:eastAsia="zh-CN"/>
        </w:rPr>
      </w:pPr>
      <w:r>
        <w:rPr>
          <w:rFonts w:cs="Arial"/>
          <w:b/>
          <w:bCs/>
          <w:lang w:eastAsia="zh-CN"/>
        </w:rPr>
        <w:t>5</w:t>
      </w:r>
      <w:r w:rsidR="00C961E5" w:rsidRPr="00C054B0">
        <w:rPr>
          <w:rFonts w:cs="Arial"/>
          <w:b/>
          <w:bCs/>
          <w:lang w:eastAsia="zh-CN"/>
        </w:rPr>
        <w:tab/>
        <w:t>Risk assessment</w:t>
      </w:r>
    </w:p>
    <w:p w14:paraId="0D70409F" w14:textId="77777777" w:rsidR="00AA2F6E" w:rsidRDefault="00AA2F6E" w:rsidP="00AA2F6E">
      <w:pPr>
        <w:widowControl w:val="0"/>
        <w:jc w:val="both"/>
        <w:rPr>
          <w:rFonts w:cs="Arial"/>
          <w:i/>
          <w:lang w:eastAsia="zh-CN"/>
        </w:rPr>
      </w:pPr>
    </w:p>
    <w:p w14:paraId="23C4301E" w14:textId="309634B1" w:rsidR="00AA2F6E" w:rsidRPr="00472B1F" w:rsidRDefault="00AA2F6E" w:rsidP="00AA2F6E">
      <w:pPr>
        <w:widowControl w:val="0"/>
        <w:jc w:val="both"/>
        <w:rPr>
          <w:rFonts w:cs="Arial"/>
          <w:i/>
          <w:lang w:eastAsia="zh-CN"/>
        </w:rPr>
      </w:pPr>
      <w:r w:rsidRPr="00472B1F">
        <w:rPr>
          <w:rFonts w:cs="Arial"/>
          <w:i/>
          <w:lang w:eastAsia="zh-CN"/>
        </w:rPr>
        <w:t>(</w:t>
      </w:r>
      <w:r w:rsidRPr="00472B1F">
        <w:rPr>
          <w:rFonts w:cs="Arial"/>
          <w:i/>
        </w:rPr>
        <w:t>Identify all risks associated with the implementation of the project according to the following risk categories and detail the control/mitigation measures for each risk)</w:t>
      </w:r>
      <w:r w:rsidRPr="00472B1F">
        <w:rPr>
          <w:rFonts w:cs="Arial"/>
          <w:i/>
          <w:lang w:val="en-US"/>
        </w:rPr>
        <w:t>.</w:t>
      </w:r>
    </w:p>
    <w:p w14:paraId="2755CDFB" w14:textId="77777777" w:rsidR="007617C2" w:rsidRPr="00C054B0" w:rsidRDefault="007617C2" w:rsidP="00C961E5">
      <w:pPr>
        <w:widowControl w:val="0"/>
        <w:rPr>
          <w:rFonts w:cs="Arial"/>
          <w:b/>
          <w:bCs/>
          <w:lang w:eastAsia="zh-CN"/>
        </w:rPr>
      </w:pPr>
    </w:p>
    <w:tbl>
      <w:tblPr>
        <w:tblW w:w="977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800"/>
        <w:gridCol w:w="3985"/>
        <w:gridCol w:w="3986"/>
      </w:tblGrid>
      <w:tr w:rsidR="00C961E5" w:rsidRPr="00C054B0" w14:paraId="325D173D" w14:textId="77777777" w:rsidTr="00F35250">
        <w:trPr>
          <w:trHeight w:val="284"/>
        </w:trPr>
        <w:tc>
          <w:tcPr>
            <w:tcW w:w="1800" w:type="dxa"/>
            <w:tcMar>
              <w:left w:w="85" w:type="dxa"/>
              <w:right w:w="85" w:type="dxa"/>
            </w:tcMar>
          </w:tcPr>
          <w:p w14:paraId="0116B176" w14:textId="77777777" w:rsidR="00C961E5" w:rsidRPr="00C054B0" w:rsidRDefault="00C961E5" w:rsidP="00F35250">
            <w:pPr>
              <w:widowControl w:val="0"/>
              <w:spacing w:before="60" w:after="60"/>
              <w:rPr>
                <w:rFonts w:cs="Arial"/>
                <w:bCs/>
                <w:i/>
                <w:lang w:eastAsia="zh-CN"/>
              </w:rPr>
            </w:pPr>
            <w:r w:rsidRPr="00C054B0">
              <w:rPr>
                <w:rFonts w:cs="Arial"/>
                <w:bCs/>
                <w:i/>
                <w:lang w:eastAsia="zh-CN"/>
              </w:rPr>
              <w:t>Risk category</w:t>
            </w:r>
          </w:p>
        </w:tc>
        <w:tc>
          <w:tcPr>
            <w:tcW w:w="3985" w:type="dxa"/>
            <w:tcMar>
              <w:left w:w="85" w:type="dxa"/>
              <w:right w:w="85" w:type="dxa"/>
            </w:tcMar>
          </w:tcPr>
          <w:p w14:paraId="5EA2A274" w14:textId="77777777" w:rsidR="00C961E5" w:rsidRPr="00C054B0" w:rsidRDefault="00C961E5" w:rsidP="00F35250">
            <w:pPr>
              <w:widowControl w:val="0"/>
              <w:spacing w:before="60" w:after="60"/>
              <w:rPr>
                <w:rFonts w:cs="Arial"/>
                <w:bCs/>
                <w:i/>
                <w:lang w:eastAsia="zh-CN"/>
              </w:rPr>
            </w:pPr>
            <w:r w:rsidRPr="00C054B0">
              <w:rPr>
                <w:rFonts w:cs="Arial"/>
                <w:bCs/>
                <w:i/>
                <w:lang w:eastAsia="zh-CN"/>
              </w:rPr>
              <w:t>Risk</w:t>
            </w:r>
          </w:p>
        </w:tc>
        <w:tc>
          <w:tcPr>
            <w:tcW w:w="3986" w:type="dxa"/>
            <w:tcMar>
              <w:left w:w="85" w:type="dxa"/>
              <w:right w:w="85" w:type="dxa"/>
            </w:tcMar>
          </w:tcPr>
          <w:p w14:paraId="203F2AE3" w14:textId="77777777" w:rsidR="00C961E5" w:rsidRPr="00C054B0" w:rsidRDefault="00C961E5" w:rsidP="00F35250">
            <w:pPr>
              <w:widowControl w:val="0"/>
              <w:spacing w:before="60" w:after="60"/>
              <w:rPr>
                <w:rFonts w:cs="Arial"/>
                <w:bCs/>
                <w:i/>
                <w:lang w:eastAsia="zh-CN"/>
              </w:rPr>
            </w:pPr>
            <w:r w:rsidRPr="00C054B0">
              <w:rPr>
                <w:rFonts w:cs="Arial"/>
                <w:bCs/>
                <w:i/>
                <w:lang w:eastAsia="zh-CN"/>
              </w:rPr>
              <w:t>Control action</w:t>
            </w:r>
          </w:p>
        </w:tc>
      </w:tr>
      <w:tr w:rsidR="005934E8" w:rsidRPr="00C054B0" w14:paraId="151544BB" w14:textId="77777777" w:rsidTr="00F35250">
        <w:trPr>
          <w:trHeight w:val="900"/>
        </w:trPr>
        <w:tc>
          <w:tcPr>
            <w:tcW w:w="1800" w:type="dxa"/>
            <w:tcMar>
              <w:left w:w="85" w:type="dxa"/>
              <w:right w:w="85" w:type="dxa"/>
            </w:tcMar>
          </w:tcPr>
          <w:p w14:paraId="385151A8" w14:textId="77777777" w:rsidR="005934E8" w:rsidRPr="00C054B0" w:rsidRDefault="005934E8" w:rsidP="005934E8">
            <w:pPr>
              <w:widowControl w:val="0"/>
              <w:spacing w:before="60" w:after="60"/>
              <w:rPr>
                <w:rFonts w:cs="Arial"/>
                <w:lang w:eastAsia="zh-CN"/>
              </w:rPr>
            </w:pPr>
            <w:r w:rsidRPr="00C054B0">
              <w:rPr>
                <w:rFonts w:cs="Arial"/>
                <w:lang w:eastAsia="zh-CN"/>
              </w:rPr>
              <w:t>Staff-related</w:t>
            </w:r>
          </w:p>
        </w:tc>
        <w:tc>
          <w:tcPr>
            <w:tcW w:w="3985" w:type="dxa"/>
            <w:tcMar>
              <w:left w:w="85" w:type="dxa"/>
              <w:right w:w="85" w:type="dxa"/>
            </w:tcMar>
          </w:tcPr>
          <w:p w14:paraId="22B67359" w14:textId="77777777" w:rsidR="005934E8" w:rsidRPr="001319D0" w:rsidRDefault="005934E8" w:rsidP="005934E8">
            <w:r w:rsidRPr="001319D0">
              <w:t>Rotation of project team members</w:t>
            </w:r>
          </w:p>
        </w:tc>
        <w:tc>
          <w:tcPr>
            <w:tcW w:w="3986" w:type="dxa"/>
            <w:tcMar>
              <w:left w:w="85" w:type="dxa"/>
              <w:right w:w="85" w:type="dxa"/>
            </w:tcMar>
          </w:tcPr>
          <w:p w14:paraId="4C73E497" w14:textId="77777777" w:rsidR="005934E8" w:rsidRPr="00C758E9" w:rsidRDefault="005934E8" w:rsidP="005934E8">
            <w:r w:rsidRPr="00C758E9">
              <w:t>Appoint a replacement for each member of the project team and train him</w:t>
            </w:r>
          </w:p>
        </w:tc>
      </w:tr>
      <w:tr w:rsidR="005934E8" w:rsidRPr="00C054B0" w14:paraId="571347F1" w14:textId="77777777" w:rsidTr="00F35250">
        <w:trPr>
          <w:trHeight w:val="900"/>
        </w:trPr>
        <w:tc>
          <w:tcPr>
            <w:tcW w:w="1800" w:type="dxa"/>
            <w:tcMar>
              <w:left w:w="85" w:type="dxa"/>
              <w:right w:w="85" w:type="dxa"/>
            </w:tcMar>
          </w:tcPr>
          <w:p w14:paraId="6BFA8589" w14:textId="77777777" w:rsidR="005934E8" w:rsidRPr="00C054B0" w:rsidRDefault="005934E8" w:rsidP="005934E8">
            <w:pPr>
              <w:widowControl w:val="0"/>
              <w:spacing w:before="60" w:after="60"/>
              <w:rPr>
                <w:rFonts w:cs="Arial"/>
                <w:lang w:eastAsia="zh-CN"/>
              </w:rPr>
            </w:pPr>
            <w:r w:rsidRPr="00C054B0">
              <w:rPr>
                <w:rFonts w:cs="Arial"/>
                <w:lang w:eastAsia="zh-CN"/>
              </w:rPr>
              <w:t>Financial</w:t>
            </w:r>
          </w:p>
        </w:tc>
        <w:tc>
          <w:tcPr>
            <w:tcW w:w="3985" w:type="dxa"/>
            <w:tcMar>
              <w:left w:w="85" w:type="dxa"/>
              <w:right w:w="85" w:type="dxa"/>
            </w:tcMar>
          </w:tcPr>
          <w:p w14:paraId="04E1BD2D" w14:textId="77777777" w:rsidR="005934E8" w:rsidRPr="001319D0" w:rsidRDefault="005934E8" w:rsidP="005934E8">
            <w:r w:rsidRPr="001319D0">
              <w:t>Exceeding the QSF budget by reason of loss of exchange or inflation</w:t>
            </w:r>
          </w:p>
        </w:tc>
        <w:tc>
          <w:tcPr>
            <w:tcW w:w="3986" w:type="dxa"/>
            <w:tcMar>
              <w:left w:w="85" w:type="dxa"/>
              <w:right w:w="85" w:type="dxa"/>
            </w:tcMar>
          </w:tcPr>
          <w:p w14:paraId="63232A1B" w14:textId="77777777" w:rsidR="005934E8" w:rsidRPr="00C758E9" w:rsidRDefault="005934E8" w:rsidP="005934E8">
            <w:proofErr w:type="gramStart"/>
            <w:r w:rsidRPr="00C758E9">
              <w:t>Budget overruns will be covered by the designated operator's own resources</w:t>
            </w:r>
            <w:proofErr w:type="gramEnd"/>
            <w:r w:rsidRPr="00C758E9">
              <w:t>, or the designated operator will submit a project modification request to increase the QSF budget, subject to the approval of the QSF Trust Board.</w:t>
            </w:r>
          </w:p>
        </w:tc>
      </w:tr>
      <w:tr w:rsidR="005934E8" w:rsidRPr="00C054B0" w14:paraId="6C760F42" w14:textId="77777777" w:rsidTr="00F35250">
        <w:trPr>
          <w:trHeight w:val="900"/>
        </w:trPr>
        <w:tc>
          <w:tcPr>
            <w:tcW w:w="1800" w:type="dxa"/>
            <w:tcMar>
              <w:left w:w="85" w:type="dxa"/>
              <w:right w:w="85" w:type="dxa"/>
            </w:tcMar>
          </w:tcPr>
          <w:p w14:paraId="19BBC53D" w14:textId="77777777" w:rsidR="005934E8" w:rsidRPr="00C054B0" w:rsidRDefault="005934E8" w:rsidP="005934E8">
            <w:pPr>
              <w:widowControl w:val="0"/>
              <w:spacing w:before="60" w:after="60"/>
              <w:rPr>
                <w:rFonts w:cs="Arial"/>
                <w:lang w:eastAsia="zh-CN"/>
              </w:rPr>
            </w:pPr>
            <w:r w:rsidRPr="00C054B0">
              <w:rPr>
                <w:rFonts w:cs="Arial"/>
                <w:lang w:eastAsia="zh-CN"/>
              </w:rPr>
              <w:t>Managerial</w:t>
            </w:r>
          </w:p>
        </w:tc>
        <w:tc>
          <w:tcPr>
            <w:tcW w:w="3985" w:type="dxa"/>
            <w:tcMar>
              <w:left w:w="85" w:type="dxa"/>
              <w:right w:w="85" w:type="dxa"/>
            </w:tcMar>
          </w:tcPr>
          <w:p w14:paraId="538A8316" w14:textId="77777777" w:rsidR="005934E8" w:rsidRPr="001319D0" w:rsidRDefault="005934E8" w:rsidP="005934E8">
            <w:r w:rsidRPr="001319D0">
              <w:t>Reallocation of Management Staff</w:t>
            </w:r>
          </w:p>
        </w:tc>
        <w:tc>
          <w:tcPr>
            <w:tcW w:w="3986" w:type="dxa"/>
            <w:tcMar>
              <w:left w:w="85" w:type="dxa"/>
              <w:right w:w="85" w:type="dxa"/>
            </w:tcMar>
          </w:tcPr>
          <w:p w14:paraId="03D3B93D" w14:textId="77777777" w:rsidR="005934E8" w:rsidRPr="00C758E9" w:rsidRDefault="005934E8" w:rsidP="005934E8">
            <w:r w:rsidRPr="00C758E9">
              <w:t>Human Resource Department Institutes Succession Planning</w:t>
            </w:r>
          </w:p>
        </w:tc>
      </w:tr>
      <w:tr w:rsidR="005934E8" w:rsidRPr="00C054B0" w14:paraId="2FEE1094" w14:textId="77777777" w:rsidTr="00AA2F6E">
        <w:trPr>
          <w:trHeight w:val="589"/>
        </w:trPr>
        <w:tc>
          <w:tcPr>
            <w:tcW w:w="1800" w:type="dxa"/>
            <w:tcMar>
              <w:left w:w="85" w:type="dxa"/>
              <w:right w:w="85" w:type="dxa"/>
            </w:tcMar>
          </w:tcPr>
          <w:p w14:paraId="0834365D" w14:textId="77777777" w:rsidR="005934E8" w:rsidRPr="00C054B0" w:rsidRDefault="005934E8" w:rsidP="005934E8">
            <w:pPr>
              <w:widowControl w:val="0"/>
              <w:spacing w:before="60" w:after="60"/>
              <w:rPr>
                <w:rFonts w:cs="Arial"/>
                <w:lang w:eastAsia="zh-CN"/>
              </w:rPr>
            </w:pPr>
            <w:r w:rsidRPr="00C054B0">
              <w:rPr>
                <w:rFonts w:cs="Arial"/>
                <w:lang w:eastAsia="zh-CN"/>
              </w:rPr>
              <w:t>Political</w:t>
            </w:r>
          </w:p>
        </w:tc>
        <w:tc>
          <w:tcPr>
            <w:tcW w:w="3985" w:type="dxa"/>
            <w:tcMar>
              <w:left w:w="85" w:type="dxa"/>
              <w:right w:w="85" w:type="dxa"/>
            </w:tcMar>
          </w:tcPr>
          <w:p w14:paraId="56164A1A" w14:textId="77777777" w:rsidR="005934E8" w:rsidRPr="001319D0" w:rsidRDefault="005934E8" w:rsidP="005934E8">
            <w:r>
              <w:t>N/</w:t>
            </w:r>
            <w:r w:rsidRPr="001319D0">
              <w:t>A</w:t>
            </w:r>
          </w:p>
        </w:tc>
        <w:tc>
          <w:tcPr>
            <w:tcW w:w="3986" w:type="dxa"/>
            <w:tcMar>
              <w:left w:w="85" w:type="dxa"/>
              <w:right w:w="85" w:type="dxa"/>
            </w:tcMar>
          </w:tcPr>
          <w:p w14:paraId="3025A9C1" w14:textId="77777777" w:rsidR="005934E8" w:rsidRPr="00C758E9" w:rsidRDefault="005934E8" w:rsidP="005934E8">
            <w:r>
              <w:t>N/</w:t>
            </w:r>
            <w:r w:rsidRPr="00C758E9">
              <w:t>A</w:t>
            </w:r>
          </w:p>
        </w:tc>
      </w:tr>
      <w:tr w:rsidR="005934E8" w:rsidRPr="00C054B0" w14:paraId="30656A04" w14:textId="77777777" w:rsidTr="00F35250">
        <w:trPr>
          <w:trHeight w:val="900"/>
        </w:trPr>
        <w:tc>
          <w:tcPr>
            <w:tcW w:w="1800" w:type="dxa"/>
            <w:tcMar>
              <w:left w:w="85" w:type="dxa"/>
              <w:right w:w="85" w:type="dxa"/>
            </w:tcMar>
          </w:tcPr>
          <w:p w14:paraId="5AFED1D5" w14:textId="77777777" w:rsidR="005934E8" w:rsidRPr="00C054B0" w:rsidRDefault="005934E8" w:rsidP="005934E8">
            <w:pPr>
              <w:widowControl w:val="0"/>
              <w:spacing w:before="60" w:after="60"/>
              <w:rPr>
                <w:rFonts w:cs="Arial"/>
                <w:lang w:eastAsia="zh-CN"/>
              </w:rPr>
            </w:pPr>
            <w:r w:rsidRPr="00C054B0">
              <w:rPr>
                <w:rFonts w:cs="Arial"/>
                <w:lang w:eastAsia="zh-CN"/>
              </w:rPr>
              <w:t>Operational (technical implementation)</w:t>
            </w:r>
          </w:p>
        </w:tc>
        <w:tc>
          <w:tcPr>
            <w:tcW w:w="3985" w:type="dxa"/>
            <w:tcMar>
              <w:left w:w="85" w:type="dxa"/>
              <w:right w:w="85" w:type="dxa"/>
            </w:tcMar>
          </w:tcPr>
          <w:p w14:paraId="7CC4D0EF" w14:textId="77777777" w:rsidR="005934E8" w:rsidRPr="001319D0" w:rsidRDefault="005934E8" w:rsidP="005934E8">
            <w:r w:rsidRPr="001319D0">
              <w:t>Technical implementation connectivity problem, technical support not available</w:t>
            </w:r>
          </w:p>
        </w:tc>
        <w:tc>
          <w:tcPr>
            <w:tcW w:w="3986" w:type="dxa"/>
            <w:tcMar>
              <w:left w:w="85" w:type="dxa"/>
              <w:right w:w="85" w:type="dxa"/>
            </w:tcMar>
          </w:tcPr>
          <w:p w14:paraId="25906AFE" w14:textId="77777777" w:rsidR="005934E8" w:rsidRPr="00C758E9" w:rsidRDefault="005934E8" w:rsidP="005934E8">
            <w:r w:rsidRPr="00C758E9">
              <w:t>Resolution using a backup system</w:t>
            </w:r>
          </w:p>
        </w:tc>
      </w:tr>
      <w:tr w:rsidR="005934E8" w:rsidRPr="00C054B0" w14:paraId="0229AF0C" w14:textId="77777777" w:rsidTr="00AA2F6E">
        <w:trPr>
          <w:trHeight w:val="653"/>
        </w:trPr>
        <w:tc>
          <w:tcPr>
            <w:tcW w:w="1800" w:type="dxa"/>
            <w:tcMar>
              <w:left w:w="85" w:type="dxa"/>
              <w:right w:w="85" w:type="dxa"/>
            </w:tcMar>
          </w:tcPr>
          <w:p w14:paraId="3DA0E9D4" w14:textId="77777777" w:rsidR="005934E8" w:rsidRPr="00C054B0" w:rsidRDefault="005934E8" w:rsidP="005934E8">
            <w:pPr>
              <w:widowControl w:val="0"/>
              <w:spacing w:before="60" w:after="60"/>
              <w:rPr>
                <w:rFonts w:cs="Arial"/>
                <w:lang w:eastAsia="zh-CN"/>
              </w:rPr>
            </w:pPr>
            <w:r w:rsidRPr="00C054B0">
              <w:rPr>
                <w:rFonts w:cs="Arial"/>
                <w:lang w:eastAsia="zh-CN"/>
              </w:rPr>
              <w:t>Environmental</w:t>
            </w:r>
          </w:p>
        </w:tc>
        <w:tc>
          <w:tcPr>
            <w:tcW w:w="3985" w:type="dxa"/>
            <w:tcMar>
              <w:left w:w="85" w:type="dxa"/>
              <w:right w:w="85" w:type="dxa"/>
            </w:tcMar>
          </w:tcPr>
          <w:p w14:paraId="613743B4" w14:textId="77777777" w:rsidR="005934E8" w:rsidRDefault="005934E8" w:rsidP="005934E8">
            <w:r>
              <w:t>N/</w:t>
            </w:r>
            <w:r w:rsidRPr="001319D0">
              <w:t>A</w:t>
            </w:r>
          </w:p>
        </w:tc>
        <w:tc>
          <w:tcPr>
            <w:tcW w:w="3986" w:type="dxa"/>
            <w:tcMar>
              <w:left w:w="85" w:type="dxa"/>
              <w:right w:w="85" w:type="dxa"/>
            </w:tcMar>
          </w:tcPr>
          <w:p w14:paraId="202D3A7E" w14:textId="77777777" w:rsidR="005934E8" w:rsidRDefault="005934E8" w:rsidP="005934E8">
            <w:r>
              <w:t>N/</w:t>
            </w:r>
            <w:r w:rsidRPr="00C758E9">
              <w:t>A</w:t>
            </w:r>
          </w:p>
        </w:tc>
      </w:tr>
    </w:tbl>
    <w:p w14:paraId="142D067A" w14:textId="77777777" w:rsidR="00115AFE" w:rsidRPr="00115AFE" w:rsidRDefault="00115AFE" w:rsidP="00CE4A4D">
      <w:pPr>
        <w:jc w:val="both"/>
      </w:pPr>
    </w:p>
    <w:sectPr w:rsidR="00115AFE" w:rsidRPr="00115AFE" w:rsidSect="00C961E5">
      <w:headerReference w:type="even" r:id="rId8"/>
      <w:headerReference w:type="default" r:id="rId9"/>
      <w:headerReference w:type="first" r:id="rId10"/>
      <w:endnotePr>
        <w:numFmt w:val="decimal"/>
      </w:endnotePr>
      <w:pgSz w:w="11907" w:h="16840" w:code="9"/>
      <w:pgMar w:top="1134" w:right="851" w:bottom="851"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58938" w14:textId="77777777" w:rsidR="00F41C97" w:rsidRDefault="00F41C97">
      <w:pPr>
        <w:spacing w:after="120"/>
        <w:rPr>
          <w:sz w:val="18"/>
        </w:rPr>
      </w:pPr>
      <w:r>
        <w:rPr>
          <w:sz w:val="18"/>
        </w:rPr>
        <w:t>____________</w:t>
      </w:r>
    </w:p>
  </w:endnote>
  <w:endnote w:type="continuationSeparator" w:id="0">
    <w:p w14:paraId="67AB7261" w14:textId="77777777" w:rsidR="00F41C97" w:rsidRDefault="00F41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3F190" w14:textId="77777777" w:rsidR="00F41C97" w:rsidRDefault="00F41C97" w:rsidP="009E7ADC">
      <w:pPr>
        <w:rPr>
          <w:sz w:val="18"/>
        </w:rPr>
      </w:pPr>
    </w:p>
  </w:footnote>
  <w:footnote w:type="continuationSeparator" w:id="0">
    <w:p w14:paraId="2EDCC0E0" w14:textId="77777777" w:rsidR="00F41C97" w:rsidRPr="00252BCD" w:rsidRDefault="00F41C97" w:rsidP="009E7ADC">
      <w:pPr>
        <w:rPr>
          <w:sz w:val="18"/>
          <w:szCs w:val="18"/>
        </w:rPr>
      </w:pPr>
    </w:p>
  </w:footnote>
  <w:footnote w:type="continuationNotice" w:id="1">
    <w:p w14:paraId="62E11A6B" w14:textId="77777777" w:rsidR="00F41C97" w:rsidRPr="00252BCD" w:rsidRDefault="00F41C97" w:rsidP="004E2B3B">
      <w:pPr>
        <w:rPr>
          <w:sz w:val="18"/>
          <w:szCs w:val="18"/>
        </w:rPr>
      </w:pPr>
    </w:p>
  </w:footnote>
  <w:footnote w:id="2">
    <w:p w14:paraId="09573022" w14:textId="42E15178" w:rsidR="00043E89" w:rsidRPr="00043E89" w:rsidRDefault="00043E89">
      <w:pPr>
        <w:pStyle w:val="FootnoteText"/>
      </w:pPr>
      <w:bookmarkStart w:id="3" w:name="_GoBack"/>
      <w:bookmarkEnd w:id="3"/>
      <w:r w:rsidRPr="00043E89">
        <w:rPr>
          <w:rStyle w:val="FootnoteReference"/>
          <w:highlight w:val="yellow"/>
        </w:rPr>
        <w:footnoteRef/>
      </w:r>
      <w:r w:rsidRPr="00043E89">
        <w:rPr>
          <w:highlight w:val="yellow"/>
        </w:rPr>
        <w:t xml:space="preserve"> NEED TO REVISE AS IT IS BASED ON EMSEVT V. 1 AND NOT V. 3.</w:t>
      </w:r>
    </w:p>
  </w:footnote>
  <w:footnote w:id="3">
    <w:p w14:paraId="3BAEC8D7" w14:textId="77777777" w:rsidR="00AA2F6E" w:rsidRPr="00CC1909" w:rsidRDefault="00AA2F6E" w:rsidP="00AA2F6E">
      <w:pPr>
        <w:pStyle w:val="FootnoteText"/>
      </w:pPr>
      <w:r>
        <w:rPr>
          <w:rStyle w:val="FootnoteReference"/>
        </w:rPr>
        <w:footnoteRef/>
      </w:r>
      <w:r>
        <w:t xml:space="preserve"> </w:t>
      </w:r>
      <w:r w:rsidRPr="00CC1909">
        <w:t xml:space="preserve">Based on the tariff of XXXCHF </w:t>
      </w:r>
      <w:r>
        <w:t>per</w:t>
      </w:r>
      <w:r w:rsidRPr="00CC1909">
        <w:t xml:space="preserve"> customs declaration: XX declarations, up to 3,000 CHF / year max.</w:t>
      </w:r>
      <w:r>
        <w:t xml:space="preserve"> (ceiling for our category of countries)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B1CD1" w14:textId="77777777" w:rsidR="00F35250" w:rsidRDefault="00F35250">
    <w:pPr>
      <w:jc w:val="center"/>
    </w:pPr>
    <w:r>
      <w:pgNum/>
    </w:r>
  </w:p>
  <w:p w14:paraId="0D0D34A0" w14:textId="77777777" w:rsidR="00F35250" w:rsidRDefault="00F35250">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62B0B" w14:textId="77777777" w:rsidR="00F35250" w:rsidRDefault="00F35250" w:rsidP="00F639BA">
    <w:pPr>
      <w:jc w:val="center"/>
    </w:pPr>
    <w:r>
      <w:pgNum/>
    </w:r>
  </w:p>
  <w:p w14:paraId="7FBE2354" w14:textId="77777777" w:rsidR="00F35250" w:rsidRDefault="00F35250"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9927E" w14:textId="77777777" w:rsidR="00F35250" w:rsidRDefault="00F35250" w:rsidP="00C961E5"/>
  <w:p w14:paraId="154591B1" w14:textId="77777777" w:rsidR="00F35250" w:rsidRPr="00C961E5" w:rsidRDefault="00F35250" w:rsidP="00C961E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895"/>
    <w:multiLevelType w:val="hybridMultilevel"/>
    <w:tmpl w:val="FACE59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460CB3"/>
    <w:multiLevelType w:val="hybridMultilevel"/>
    <w:tmpl w:val="A8822BC2"/>
    <w:lvl w:ilvl="0" w:tplc="0CFA4262">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B1F55F1"/>
    <w:multiLevelType w:val="singleLevel"/>
    <w:tmpl w:val="48A679B2"/>
    <w:lvl w:ilvl="0">
      <w:numFmt w:val="bullet"/>
      <w:lvlText w:val="–"/>
      <w:lvlJc w:val="left"/>
      <w:pPr>
        <w:tabs>
          <w:tab w:val="num" w:pos="567"/>
        </w:tabs>
        <w:ind w:left="567" w:hanging="567"/>
      </w:pPr>
      <w:rPr>
        <w:rFonts w:ascii="Bookman Old Style" w:hAnsi="Bookman Old Style" w:cs="Times New Roman" w:hint="default"/>
      </w:rPr>
    </w:lvl>
  </w:abstractNum>
  <w:abstractNum w:abstractNumId="3"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4" w15:restartNumberingAfterBreak="0">
    <w:nsid w:val="0DA519FE"/>
    <w:multiLevelType w:val="singleLevel"/>
    <w:tmpl w:val="D5B286D2"/>
    <w:lvl w:ilvl="0">
      <w:numFmt w:val="bullet"/>
      <w:lvlText w:val="–"/>
      <w:lvlJc w:val="left"/>
      <w:pPr>
        <w:tabs>
          <w:tab w:val="num" w:pos="1701"/>
        </w:tabs>
        <w:ind w:left="1701" w:hanging="567"/>
      </w:pPr>
      <w:rPr>
        <w:rFonts w:ascii="Bookman Old Style" w:hAnsi="Bookman Old Style" w:cs="Times New Roman" w:hint="default"/>
      </w:rPr>
    </w:lvl>
  </w:abstractNum>
  <w:abstractNum w:abstractNumId="5"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6" w15:restartNumberingAfterBreak="0">
    <w:nsid w:val="1C5D63B7"/>
    <w:multiLevelType w:val="hybridMultilevel"/>
    <w:tmpl w:val="C1789FAC"/>
    <w:lvl w:ilvl="0" w:tplc="0DF6D89C">
      <w:numFmt w:val="bullet"/>
      <w:pStyle w:val="1Premierretrait"/>
      <w:lvlText w:val="–"/>
      <w:lvlJc w:val="left"/>
      <w:pPr>
        <w:tabs>
          <w:tab w:val="num" w:pos="567"/>
        </w:tabs>
        <w:ind w:left="567"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8"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9" w15:restartNumberingAfterBreak="0">
    <w:nsid w:val="26BE7310"/>
    <w:multiLevelType w:val="hybridMultilevel"/>
    <w:tmpl w:val="82E4F196"/>
    <w:lvl w:ilvl="0" w:tplc="CF42A49A">
      <w:start w:val="2"/>
      <w:numFmt w:val="bullet"/>
      <w:lvlText w:val="–"/>
      <w:lvlJc w:val="left"/>
      <w:pPr>
        <w:ind w:left="360" w:hanging="360"/>
      </w:pPr>
      <w:rPr>
        <w:rFonts w:ascii="Arial" w:eastAsia="SimSun" w:hAnsi="Arial" w:cs="Arial" w:hint="default"/>
      </w:rPr>
    </w:lvl>
    <w:lvl w:ilvl="1" w:tplc="100C0003">
      <w:start w:val="1"/>
      <w:numFmt w:val="bullet"/>
      <w:lvlText w:val="o"/>
      <w:lvlJc w:val="left"/>
      <w:pPr>
        <w:ind w:left="1080" w:hanging="360"/>
      </w:pPr>
      <w:rPr>
        <w:rFonts w:ascii="Courier New" w:hAnsi="Courier New" w:cs="Courier New" w:hint="default"/>
      </w:rPr>
    </w:lvl>
    <w:lvl w:ilvl="2" w:tplc="100C0005">
      <w:start w:val="1"/>
      <w:numFmt w:val="bullet"/>
      <w:lvlText w:val=""/>
      <w:lvlJc w:val="left"/>
      <w:pPr>
        <w:ind w:left="1800" w:hanging="360"/>
      </w:pPr>
      <w:rPr>
        <w:rFonts w:ascii="Wingdings" w:hAnsi="Wingdings" w:hint="default"/>
      </w:rPr>
    </w:lvl>
    <w:lvl w:ilvl="3" w:tplc="100C0001">
      <w:start w:val="1"/>
      <w:numFmt w:val="bullet"/>
      <w:lvlText w:val=""/>
      <w:lvlJc w:val="left"/>
      <w:pPr>
        <w:ind w:left="2520" w:hanging="360"/>
      </w:pPr>
      <w:rPr>
        <w:rFonts w:ascii="Symbol" w:hAnsi="Symbol" w:hint="default"/>
      </w:rPr>
    </w:lvl>
    <w:lvl w:ilvl="4" w:tplc="100C0003">
      <w:start w:val="1"/>
      <w:numFmt w:val="bullet"/>
      <w:lvlText w:val="o"/>
      <w:lvlJc w:val="left"/>
      <w:pPr>
        <w:ind w:left="3240" w:hanging="360"/>
      </w:pPr>
      <w:rPr>
        <w:rFonts w:ascii="Courier New" w:hAnsi="Courier New" w:cs="Courier New" w:hint="default"/>
      </w:rPr>
    </w:lvl>
    <w:lvl w:ilvl="5" w:tplc="100C0005">
      <w:start w:val="1"/>
      <w:numFmt w:val="bullet"/>
      <w:lvlText w:val=""/>
      <w:lvlJc w:val="left"/>
      <w:pPr>
        <w:ind w:left="3960" w:hanging="360"/>
      </w:pPr>
      <w:rPr>
        <w:rFonts w:ascii="Wingdings" w:hAnsi="Wingdings" w:hint="default"/>
      </w:rPr>
    </w:lvl>
    <w:lvl w:ilvl="6" w:tplc="100C0001">
      <w:start w:val="1"/>
      <w:numFmt w:val="bullet"/>
      <w:lvlText w:val=""/>
      <w:lvlJc w:val="left"/>
      <w:pPr>
        <w:ind w:left="4680" w:hanging="360"/>
      </w:pPr>
      <w:rPr>
        <w:rFonts w:ascii="Symbol" w:hAnsi="Symbol" w:hint="default"/>
      </w:rPr>
    </w:lvl>
    <w:lvl w:ilvl="7" w:tplc="100C0003">
      <w:start w:val="1"/>
      <w:numFmt w:val="bullet"/>
      <w:lvlText w:val="o"/>
      <w:lvlJc w:val="left"/>
      <w:pPr>
        <w:ind w:left="5400" w:hanging="360"/>
      </w:pPr>
      <w:rPr>
        <w:rFonts w:ascii="Courier New" w:hAnsi="Courier New" w:cs="Courier New" w:hint="default"/>
      </w:rPr>
    </w:lvl>
    <w:lvl w:ilvl="8" w:tplc="100C0005">
      <w:start w:val="1"/>
      <w:numFmt w:val="bullet"/>
      <w:lvlText w:val=""/>
      <w:lvlJc w:val="left"/>
      <w:pPr>
        <w:ind w:left="6120" w:hanging="360"/>
      </w:pPr>
      <w:rPr>
        <w:rFonts w:ascii="Wingdings" w:hAnsi="Wingdings" w:hint="default"/>
      </w:rPr>
    </w:lvl>
  </w:abstractNum>
  <w:abstractNum w:abstractNumId="10" w15:restartNumberingAfterBreak="0">
    <w:nsid w:val="28ED3C86"/>
    <w:multiLevelType w:val="hybridMultilevel"/>
    <w:tmpl w:val="19180880"/>
    <w:lvl w:ilvl="0" w:tplc="5ECE9D26">
      <w:numFmt w:val="bullet"/>
      <w:pStyle w:val="3Troisimeretrait"/>
      <w:lvlText w:val="–"/>
      <w:lvlJc w:val="left"/>
      <w:pPr>
        <w:tabs>
          <w:tab w:val="num" w:pos="1701"/>
        </w:tabs>
        <w:ind w:left="1701"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F96736"/>
    <w:multiLevelType w:val="hybridMultilevel"/>
    <w:tmpl w:val="92A4476E"/>
    <w:lvl w:ilvl="0" w:tplc="FCCEFA6C">
      <w:start w:val="5"/>
      <w:numFmt w:val="bullet"/>
      <w:lvlText w:val=""/>
      <w:lvlJc w:val="left"/>
      <w:pPr>
        <w:ind w:left="720" w:hanging="360"/>
      </w:pPr>
      <w:rPr>
        <w:rFonts w:ascii="Wingdings" w:eastAsia="Times New Roman" w:hAnsi="Wingdings" w:cs="Arial" w:hint="default"/>
        <w:sz w:val="24"/>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13"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14"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15" w15:restartNumberingAfterBreak="0">
    <w:nsid w:val="55C7723F"/>
    <w:multiLevelType w:val="hybridMultilevel"/>
    <w:tmpl w:val="658AC56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7" w15:restartNumberingAfterBreak="0">
    <w:nsid w:val="5EF93C84"/>
    <w:multiLevelType w:val="hybridMultilevel"/>
    <w:tmpl w:val="C6E4B24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9" w15:restartNumberingAfterBreak="0">
    <w:nsid w:val="6ADB125E"/>
    <w:multiLevelType w:val="singleLevel"/>
    <w:tmpl w:val="26BC450A"/>
    <w:lvl w:ilvl="0">
      <w:numFmt w:val="bullet"/>
      <w:pStyle w:val="2Deuximeretrait"/>
      <w:lvlText w:val=""/>
      <w:lvlJc w:val="left"/>
      <w:pPr>
        <w:tabs>
          <w:tab w:val="num" w:pos="1134"/>
        </w:tabs>
        <w:ind w:left="1134" w:hanging="567"/>
      </w:pPr>
      <w:rPr>
        <w:rFonts w:ascii="Symbol" w:hAnsi="Symbol" w:hint="default"/>
      </w:rPr>
    </w:lvl>
  </w:abstractNum>
  <w:abstractNum w:abstractNumId="20"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21"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22" w15:restartNumberingAfterBreak="0">
    <w:nsid w:val="79197AE8"/>
    <w:multiLevelType w:val="hybridMultilevel"/>
    <w:tmpl w:val="DBECA996"/>
    <w:lvl w:ilvl="0" w:tplc="F0CEB55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13"/>
  </w:num>
  <w:num w:numId="2">
    <w:abstractNumId w:val="12"/>
  </w:num>
  <w:num w:numId="3">
    <w:abstractNumId w:val="8"/>
  </w:num>
  <w:num w:numId="4">
    <w:abstractNumId w:val="7"/>
  </w:num>
  <w:num w:numId="5">
    <w:abstractNumId w:val="14"/>
  </w:num>
  <w:num w:numId="6">
    <w:abstractNumId w:val="21"/>
  </w:num>
  <w:num w:numId="7">
    <w:abstractNumId w:val="23"/>
  </w:num>
  <w:num w:numId="8">
    <w:abstractNumId w:val="5"/>
  </w:num>
  <w:num w:numId="9">
    <w:abstractNumId w:val="3"/>
  </w:num>
  <w:num w:numId="10">
    <w:abstractNumId w:val="18"/>
  </w:num>
  <w:num w:numId="11">
    <w:abstractNumId w:val="16"/>
  </w:num>
  <w:num w:numId="12">
    <w:abstractNumId w:val="20"/>
  </w:num>
  <w:num w:numId="13">
    <w:abstractNumId w:val="2"/>
  </w:num>
  <w:num w:numId="14">
    <w:abstractNumId w:val="19"/>
  </w:num>
  <w:num w:numId="15">
    <w:abstractNumId w:val="4"/>
  </w:num>
  <w:num w:numId="16">
    <w:abstractNumId w:val="19"/>
  </w:num>
  <w:num w:numId="17">
    <w:abstractNumId w:val="2"/>
  </w:num>
  <w:num w:numId="18">
    <w:abstractNumId w:val="4"/>
  </w:num>
  <w:num w:numId="19">
    <w:abstractNumId w:val="6"/>
  </w:num>
  <w:num w:numId="20">
    <w:abstractNumId w:val="10"/>
  </w:num>
  <w:num w:numId="21">
    <w:abstractNumId w:val="11"/>
  </w:num>
  <w:num w:numId="22">
    <w:abstractNumId w:val="1"/>
  </w:num>
  <w:num w:numId="23">
    <w:abstractNumId w:val="15"/>
  </w:num>
  <w:num w:numId="24">
    <w:abstractNumId w:val="17"/>
  </w:num>
  <w:num w:numId="25">
    <w:abstractNumId w:val="9"/>
  </w:num>
  <w:num w:numId="26">
    <w:abstractNumId w:val="2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fill="f" fillcolor="white" stroke="f">
      <v:fill color="white" on="f"/>
      <v:stroke on="f"/>
    </o:shapedefaults>
  </w:hdrShapeDefaults>
  <w:footnotePr>
    <w:footnote w:id="-1"/>
    <w:footnote w:id="0"/>
    <w:footnote w:id="1"/>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1E5"/>
    <w:rsid w:val="00000BDB"/>
    <w:rsid w:val="000021DD"/>
    <w:rsid w:val="00004D2B"/>
    <w:rsid w:val="00012EF7"/>
    <w:rsid w:val="0002298F"/>
    <w:rsid w:val="00023669"/>
    <w:rsid w:val="000240AC"/>
    <w:rsid w:val="00026EC5"/>
    <w:rsid w:val="00043E89"/>
    <w:rsid w:val="000465C9"/>
    <w:rsid w:val="000569F6"/>
    <w:rsid w:val="0009082F"/>
    <w:rsid w:val="00090F5D"/>
    <w:rsid w:val="000B24C3"/>
    <w:rsid w:val="000C10E1"/>
    <w:rsid w:val="000C51E8"/>
    <w:rsid w:val="000D1BB1"/>
    <w:rsid w:val="000E0AB2"/>
    <w:rsid w:val="000F0306"/>
    <w:rsid w:val="000F3B4F"/>
    <w:rsid w:val="001006F4"/>
    <w:rsid w:val="00104F21"/>
    <w:rsid w:val="0011269C"/>
    <w:rsid w:val="00115AFE"/>
    <w:rsid w:val="00121A6F"/>
    <w:rsid w:val="001567C5"/>
    <w:rsid w:val="00156EE3"/>
    <w:rsid w:val="00161F92"/>
    <w:rsid w:val="0017006D"/>
    <w:rsid w:val="00172757"/>
    <w:rsid w:val="0017304B"/>
    <w:rsid w:val="00176BF4"/>
    <w:rsid w:val="001813EE"/>
    <w:rsid w:val="00182CE5"/>
    <w:rsid w:val="0019146E"/>
    <w:rsid w:val="001921EB"/>
    <w:rsid w:val="0019748C"/>
    <w:rsid w:val="001A4314"/>
    <w:rsid w:val="001B35D6"/>
    <w:rsid w:val="001C6BEC"/>
    <w:rsid w:val="00232DCA"/>
    <w:rsid w:val="00243A44"/>
    <w:rsid w:val="00252BCD"/>
    <w:rsid w:val="00261EAE"/>
    <w:rsid w:val="0026706D"/>
    <w:rsid w:val="00272937"/>
    <w:rsid w:val="00282124"/>
    <w:rsid w:val="00282FAD"/>
    <w:rsid w:val="0029168C"/>
    <w:rsid w:val="002A3142"/>
    <w:rsid w:val="002A663B"/>
    <w:rsid w:val="002B1B7A"/>
    <w:rsid w:val="002B2A67"/>
    <w:rsid w:val="002B66E8"/>
    <w:rsid w:val="002C3576"/>
    <w:rsid w:val="002E35B9"/>
    <w:rsid w:val="002F7773"/>
    <w:rsid w:val="003002DC"/>
    <w:rsid w:val="003104EA"/>
    <w:rsid w:val="003118BD"/>
    <w:rsid w:val="00325076"/>
    <w:rsid w:val="00325132"/>
    <w:rsid w:val="00331C6E"/>
    <w:rsid w:val="003405FB"/>
    <w:rsid w:val="003407BC"/>
    <w:rsid w:val="00342CD6"/>
    <w:rsid w:val="00343FF6"/>
    <w:rsid w:val="0035401F"/>
    <w:rsid w:val="003545B5"/>
    <w:rsid w:val="00355163"/>
    <w:rsid w:val="00361DE6"/>
    <w:rsid w:val="00372B67"/>
    <w:rsid w:val="0037420A"/>
    <w:rsid w:val="003750AE"/>
    <w:rsid w:val="00376861"/>
    <w:rsid w:val="003864BA"/>
    <w:rsid w:val="003A7250"/>
    <w:rsid w:val="003B1F46"/>
    <w:rsid w:val="003C7617"/>
    <w:rsid w:val="003E1B9E"/>
    <w:rsid w:val="003E52C0"/>
    <w:rsid w:val="003F1D49"/>
    <w:rsid w:val="00416A3A"/>
    <w:rsid w:val="00421698"/>
    <w:rsid w:val="00422F57"/>
    <w:rsid w:val="0046077D"/>
    <w:rsid w:val="004611D5"/>
    <w:rsid w:val="00471CE5"/>
    <w:rsid w:val="004A31FB"/>
    <w:rsid w:val="004A6F3C"/>
    <w:rsid w:val="004C4EBF"/>
    <w:rsid w:val="004C6BEE"/>
    <w:rsid w:val="004D03CA"/>
    <w:rsid w:val="004D221E"/>
    <w:rsid w:val="004D2DA6"/>
    <w:rsid w:val="004E05F3"/>
    <w:rsid w:val="004E1F28"/>
    <w:rsid w:val="004E2B3B"/>
    <w:rsid w:val="004E3F8B"/>
    <w:rsid w:val="004E63E4"/>
    <w:rsid w:val="0051701F"/>
    <w:rsid w:val="00524F92"/>
    <w:rsid w:val="00527FF5"/>
    <w:rsid w:val="005345AF"/>
    <w:rsid w:val="00536401"/>
    <w:rsid w:val="00565476"/>
    <w:rsid w:val="00570EDB"/>
    <w:rsid w:val="005749CB"/>
    <w:rsid w:val="00577828"/>
    <w:rsid w:val="00590BBB"/>
    <w:rsid w:val="005934E8"/>
    <w:rsid w:val="005A1FD5"/>
    <w:rsid w:val="005B20C7"/>
    <w:rsid w:val="005B2B56"/>
    <w:rsid w:val="005C182F"/>
    <w:rsid w:val="005C2838"/>
    <w:rsid w:val="005D36DD"/>
    <w:rsid w:val="005D36F8"/>
    <w:rsid w:val="005D42D7"/>
    <w:rsid w:val="005D7F27"/>
    <w:rsid w:val="005E586C"/>
    <w:rsid w:val="005E5DC2"/>
    <w:rsid w:val="005E723B"/>
    <w:rsid w:val="005F0892"/>
    <w:rsid w:val="005F4A1C"/>
    <w:rsid w:val="00612B82"/>
    <w:rsid w:val="00637585"/>
    <w:rsid w:val="00643F80"/>
    <w:rsid w:val="00653717"/>
    <w:rsid w:val="00653FFD"/>
    <w:rsid w:val="00654B91"/>
    <w:rsid w:val="00656A8B"/>
    <w:rsid w:val="006724B1"/>
    <w:rsid w:val="006841FB"/>
    <w:rsid w:val="00694B19"/>
    <w:rsid w:val="006A600A"/>
    <w:rsid w:val="006A79AB"/>
    <w:rsid w:val="006B1882"/>
    <w:rsid w:val="006B2F63"/>
    <w:rsid w:val="006B77EF"/>
    <w:rsid w:val="006C019C"/>
    <w:rsid w:val="006C47EF"/>
    <w:rsid w:val="006D5D8D"/>
    <w:rsid w:val="006E36B1"/>
    <w:rsid w:val="00717D08"/>
    <w:rsid w:val="00723361"/>
    <w:rsid w:val="00723D0A"/>
    <w:rsid w:val="00730950"/>
    <w:rsid w:val="00751530"/>
    <w:rsid w:val="00756C4A"/>
    <w:rsid w:val="00757BB9"/>
    <w:rsid w:val="007617C2"/>
    <w:rsid w:val="00761DEC"/>
    <w:rsid w:val="0076291C"/>
    <w:rsid w:val="00765B70"/>
    <w:rsid w:val="0077420D"/>
    <w:rsid w:val="00780CBD"/>
    <w:rsid w:val="00783C7C"/>
    <w:rsid w:val="007A2839"/>
    <w:rsid w:val="007B6036"/>
    <w:rsid w:val="007C3760"/>
    <w:rsid w:val="007C679A"/>
    <w:rsid w:val="007D07CD"/>
    <w:rsid w:val="007D2933"/>
    <w:rsid w:val="007D6956"/>
    <w:rsid w:val="007E0A42"/>
    <w:rsid w:val="007E6319"/>
    <w:rsid w:val="007F6E68"/>
    <w:rsid w:val="00843281"/>
    <w:rsid w:val="00857B50"/>
    <w:rsid w:val="00862195"/>
    <w:rsid w:val="0087570D"/>
    <w:rsid w:val="00881630"/>
    <w:rsid w:val="00894CD8"/>
    <w:rsid w:val="00897E26"/>
    <w:rsid w:val="008A5A68"/>
    <w:rsid w:val="008B7E25"/>
    <w:rsid w:val="008D3810"/>
    <w:rsid w:val="008E265B"/>
    <w:rsid w:val="008E54AA"/>
    <w:rsid w:val="008E7619"/>
    <w:rsid w:val="008F12A9"/>
    <w:rsid w:val="008F1500"/>
    <w:rsid w:val="0091074C"/>
    <w:rsid w:val="00932DC4"/>
    <w:rsid w:val="009434D3"/>
    <w:rsid w:val="009569DE"/>
    <w:rsid w:val="00957FCD"/>
    <w:rsid w:val="00974119"/>
    <w:rsid w:val="00984786"/>
    <w:rsid w:val="009B449A"/>
    <w:rsid w:val="009C5BD0"/>
    <w:rsid w:val="009D77AD"/>
    <w:rsid w:val="009E7ADC"/>
    <w:rsid w:val="009F110E"/>
    <w:rsid w:val="009F36E2"/>
    <w:rsid w:val="00A03A61"/>
    <w:rsid w:val="00A06C89"/>
    <w:rsid w:val="00A418A0"/>
    <w:rsid w:val="00A41C45"/>
    <w:rsid w:val="00A455D1"/>
    <w:rsid w:val="00A53E1E"/>
    <w:rsid w:val="00A56B47"/>
    <w:rsid w:val="00A5792F"/>
    <w:rsid w:val="00A63DFE"/>
    <w:rsid w:val="00A6703E"/>
    <w:rsid w:val="00A73891"/>
    <w:rsid w:val="00A809D7"/>
    <w:rsid w:val="00A92377"/>
    <w:rsid w:val="00AA01D2"/>
    <w:rsid w:val="00AA2F6E"/>
    <w:rsid w:val="00AA61ED"/>
    <w:rsid w:val="00AB7653"/>
    <w:rsid w:val="00AC2359"/>
    <w:rsid w:val="00AE0D85"/>
    <w:rsid w:val="00AE2BF2"/>
    <w:rsid w:val="00AE5CA4"/>
    <w:rsid w:val="00B00E3F"/>
    <w:rsid w:val="00B010D9"/>
    <w:rsid w:val="00B11447"/>
    <w:rsid w:val="00B12AF5"/>
    <w:rsid w:val="00B1711E"/>
    <w:rsid w:val="00B262DA"/>
    <w:rsid w:val="00B30CB2"/>
    <w:rsid w:val="00B40E14"/>
    <w:rsid w:val="00B430B0"/>
    <w:rsid w:val="00B458DD"/>
    <w:rsid w:val="00B7190D"/>
    <w:rsid w:val="00B838AD"/>
    <w:rsid w:val="00B86608"/>
    <w:rsid w:val="00BA404F"/>
    <w:rsid w:val="00BB3ACD"/>
    <w:rsid w:val="00BC0807"/>
    <w:rsid w:val="00BC1442"/>
    <w:rsid w:val="00BC4919"/>
    <w:rsid w:val="00BE6DBC"/>
    <w:rsid w:val="00BF2822"/>
    <w:rsid w:val="00BF2F28"/>
    <w:rsid w:val="00BF5B9E"/>
    <w:rsid w:val="00BF6970"/>
    <w:rsid w:val="00C0653D"/>
    <w:rsid w:val="00C06D24"/>
    <w:rsid w:val="00C17350"/>
    <w:rsid w:val="00C21452"/>
    <w:rsid w:val="00C2769E"/>
    <w:rsid w:val="00C35110"/>
    <w:rsid w:val="00C402AE"/>
    <w:rsid w:val="00C74B88"/>
    <w:rsid w:val="00C903B8"/>
    <w:rsid w:val="00C91301"/>
    <w:rsid w:val="00C91C2F"/>
    <w:rsid w:val="00C961E5"/>
    <w:rsid w:val="00CA3D20"/>
    <w:rsid w:val="00CB2FA6"/>
    <w:rsid w:val="00CC0402"/>
    <w:rsid w:val="00CC1909"/>
    <w:rsid w:val="00CC3161"/>
    <w:rsid w:val="00CC7367"/>
    <w:rsid w:val="00CD03E7"/>
    <w:rsid w:val="00CD3646"/>
    <w:rsid w:val="00CE2270"/>
    <w:rsid w:val="00CE4A4D"/>
    <w:rsid w:val="00D154F8"/>
    <w:rsid w:val="00D3589B"/>
    <w:rsid w:val="00D50254"/>
    <w:rsid w:val="00D50769"/>
    <w:rsid w:val="00D61B31"/>
    <w:rsid w:val="00D64064"/>
    <w:rsid w:val="00D73262"/>
    <w:rsid w:val="00D73A0A"/>
    <w:rsid w:val="00DA49AB"/>
    <w:rsid w:val="00DA646A"/>
    <w:rsid w:val="00DB7EC0"/>
    <w:rsid w:val="00DC4D86"/>
    <w:rsid w:val="00E048A5"/>
    <w:rsid w:val="00E10CD5"/>
    <w:rsid w:val="00E270C8"/>
    <w:rsid w:val="00E31D00"/>
    <w:rsid w:val="00E3448B"/>
    <w:rsid w:val="00E3538A"/>
    <w:rsid w:val="00E47487"/>
    <w:rsid w:val="00E50A0A"/>
    <w:rsid w:val="00E603F6"/>
    <w:rsid w:val="00E6496D"/>
    <w:rsid w:val="00E72B05"/>
    <w:rsid w:val="00E76C5C"/>
    <w:rsid w:val="00EB1C53"/>
    <w:rsid w:val="00EC5FBE"/>
    <w:rsid w:val="00EC6981"/>
    <w:rsid w:val="00ED183A"/>
    <w:rsid w:val="00ED63F7"/>
    <w:rsid w:val="00ED6707"/>
    <w:rsid w:val="00ED7E1E"/>
    <w:rsid w:val="00EE2A54"/>
    <w:rsid w:val="00F11A72"/>
    <w:rsid w:val="00F15EB7"/>
    <w:rsid w:val="00F33A54"/>
    <w:rsid w:val="00F35250"/>
    <w:rsid w:val="00F36BD6"/>
    <w:rsid w:val="00F41C97"/>
    <w:rsid w:val="00F521BF"/>
    <w:rsid w:val="00F6214A"/>
    <w:rsid w:val="00F62978"/>
    <w:rsid w:val="00F639BA"/>
    <w:rsid w:val="00F84033"/>
    <w:rsid w:val="00F87364"/>
    <w:rsid w:val="00F876C0"/>
    <w:rsid w:val="00F87A5B"/>
    <w:rsid w:val="00F963C3"/>
    <w:rsid w:val="00FA2EFC"/>
    <w:rsid w:val="00FB6F79"/>
    <w:rsid w:val="00FC5E68"/>
    <w:rsid w:val="00FD4FD5"/>
    <w:rsid w:val="00FE6153"/>
    <w:rsid w:val="00FF2BFE"/>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f" fillcolor="white" stroke="f">
      <v:fill color="white" on="f"/>
      <v:stroke on="f"/>
    </o:shapedefaults>
    <o:shapelayout v:ext="edit">
      <o:idmap v:ext="edit" data="1"/>
    </o:shapelayout>
  </w:shapeDefaults>
  <w:decimalSymbol w:val="."/>
  <w:listSeparator w:val=";"/>
  <w14:docId w14:val="5E69A849"/>
  <w15:docId w15:val="{041B9387-37B3-4E56-B558-311F4541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46E"/>
    <w:pPr>
      <w:spacing w:line="240" w:lineRule="atLeast"/>
    </w:pPr>
    <w:rPr>
      <w:rFonts w:ascii="Arial" w:hAnsi="Arial"/>
      <w:lang w:val="en-GB"/>
    </w:rPr>
  </w:style>
  <w:style w:type="paragraph" w:styleId="Heading1">
    <w:name w:val="heading 1"/>
    <w:basedOn w:val="Normal"/>
    <w:next w:val="0Textedebase"/>
    <w:qFormat/>
    <w:pPr>
      <w:ind w:left="567" w:hanging="567"/>
      <w:jc w:val="both"/>
      <w:outlineLvl w:val="0"/>
    </w:pPr>
    <w:rPr>
      <w:b/>
      <w:bCs/>
    </w:rPr>
  </w:style>
  <w:style w:type="paragraph" w:styleId="Heading2">
    <w:name w:val="heading 2"/>
    <w:basedOn w:val="Normal"/>
    <w:next w:val="0Textedebase"/>
    <w:qFormat/>
    <w:pPr>
      <w:ind w:left="567" w:hanging="567"/>
      <w:jc w:val="both"/>
      <w:outlineLvl w:val="1"/>
    </w:pPr>
    <w:rPr>
      <w:i/>
      <w:iCs/>
    </w:rPr>
  </w:style>
  <w:style w:type="paragraph" w:styleId="Heading3">
    <w:name w:val="heading 3"/>
    <w:basedOn w:val="Normal"/>
    <w:next w:val="0Textedebase"/>
    <w:qFormat/>
    <w:pPr>
      <w:tabs>
        <w:tab w:val="left" w:pos="567"/>
      </w:tabs>
      <w:jc w:val="both"/>
      <w:outlineLvl w:val="2"/>
    </w:pPr>
  </w:style>
  <w:style w:type="paragraph" w:styleId="Heading4">
    <w:name w:val="heading 4"/>
    <w:basedOn w:val="Normal"/>
    <w:next w:val="Normal"/>
    <w:qFormat/>
    <w:rsid w:val="0035401F"/>
    <w:pPr>
      <w:outlineLvl w:val="3"/>
    </w:pPr>
    <w:rPr>
      <w:rFonts w:cs="Arial"/>
      <w:bCs/>
    </w:rPr>
  </w:style>
  <w:style w:type="paragraph" w:styleId="Heading7">
    <w:name w:val="heading 7"/>
    <w:basedOn w:val="Normal"/>
    <w:next w:val="Normal"/>
    <w:link w:val="Heading7Char"/>
    <w:qFormat/>
    <w:rsid w:val="005E586C"/>
    <w:pPr>
      <w:spacing w:before="240" w:after="60" w:line="240" w:lineRule="auto"/>
      <w:outlineLvl w:val="6"/>
    </w:pPr>
    <w:rPr>
      <w:rFonts w:ascii="Times New Roman" w:hAnsi="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z w:val="20"/>
      <w:szCs w:val="20"/>
      <w:vertAlign w:val="superscript"/>
    </w:rPr>
  </w:style>
  <w:style w:type="paragraph" w:customStyle="1" w:styleId="0Textedebase">
    <w:name w:val="0 Texte de base"/>
    <w:basedOn w:val="Normal"/>
    <w:rsid w:val="00AE0D85"/>
    <w:pPr>
      <w:jc w:val="both"/>
    </w:pPr>
  </w:style>
  <w:style w:type="paragraph" w:customStyle="1" w:styleId="1Premierretrait">
    <w:name w:val="1 Premier retrait"/>
    <w:basedOn w:val="0Textedebase"/>
    <w:rsid w:val="00012EF7"/>
    <w:pPr>
      <w:numPr>
        <w:numId w:val="19"/>
      </w:numPr>
      <w:spacing w:before="120"/>
    </w:pPr>
  </w:style>
  <w:style w:type="paragraph" w:customStyle="1" w:styleId="2Deuximeretrait">
    <w:name w:val="2 Deuxième retrait"/>
    <w:basedOn w:val="0Textedebase"/>
    <w:pPr>
      <w:numPr>
        <w:numId w:val="16"/>
      </w:numPr>
      <w:spacing w:before="120"/>
    </w:pPr>
  </w:style>
  <w:style w:type="paragraph" w:customStyle="1" w:styleId="3Troisimeretrait">
    <w:name w:val="3 Troisième retrait"/>
    <w:basedOn w:val="0Textedebase"/>
    <w:rsid w:val="00331C6E"/>
    <w:pPr>
      <w:numPr>
        <w:numId w:val="20"/>
      </w:numPr>
      <w:spacing w:before="120"/>
    </w:pPr>
  </w:style>
  <w:style w:type="paragraph" w:styleId="FootnoteText">
    <w:name w:val="footnote text"/>
    <w:basedOn w:val="Normal"/>
    <w:link w:val="FootnoteTextChar"/>
    <w:semiHidden/>
    <w:rsid w:val="00ED6707"/>
    <w:pPr>
      <w:spacing w:line="240" w:lineRule="auto"/>
      <w:jc w:val="both"/>
    </w:pPr>
    <w:rPr>
      <w:sz w:val="18"/>
      <w:szCs w:val="18"/>
    </w:rPr>
  </w:style>
  <w:style w:type="paragraph" w:styleId="Footer">
    <w:name w:val="footer"/>
    <w:basedOn w:val="Normal"/>
    <w:rsid w:val="009F110E"/>
    <w:pPr>
      <w:tabs>
        <w:tab w:val="center" w:pos="4536"/>
        <w:tab w:val="right" w:pos="9072"/>
      </w:tabs>
    </w:pPr>
  </w:style>
  <w:style w:type="paragraph" w:styleId="Header">
    <w:name w:val="header"/>
    <w:basedOn w:val="Normal"/>
    <w:pPr>
      <w:tabs>
        <w:tab w:val="center" w:pos="4536"/>
        <w:tab w:val="right" w:pos="9072"/>
      </w:tabs>
    </w:pPr>
  </w:style>
  <w:style w:type="paragraph" w:styleId="EndnoteText">
    <w:name w:val="endnote text"/>
    <w:basedOn w:val="Normal"/>
    <w:semiHidden/>
    <w:pPr>
      <w:spacing w:line="240" w:lineRule="auto"/>
      <w:ind w:left="284" w:hanging="284"/>
      <w:jc w:val="both"/>
    </w:pPr>
    <w:rPr>
      <w:sz w:val="18"/>
      <w:szCs w:val="18"/>
    </w:rPr>
  </w:style>
  <w:style w:type="character" w:styleId="EndnoteReference">
    <w:name w:val="endnote reference"/>
    <w:semiHidden/>
    <w:rPr>
      <w:sz w:val="20"/>
      <w:szCs w:val="20"/>
      <w:vertAlign w:val="superscript"/>
    </w:rPr>
  </w:style>
  <w:style w:type="paragraph" w:styleId="TOC9">
    <w:name w:val="toc 9"/>
    <w:basedOn w:val="Normal"/>
    <w:next w:val="Normal"/>
    <w:autoRedefine/>
    <w:semiHidden/>
    <w:rsid w:val="00843281"/>
    <w:pPr>
      <w:tabs>
        <w:tab w:val="left" w:pos="1620"/>
      </w:tabs>
      <w:autoSpaceDE w:val="0"/>
      <w:autoSpaceDN w:val="0"/>
      <w:adjustRightInd w:val="0"/>
      <w:jc w:val="both"/>
    </w:pPr>
    <w:rPr>
      <w:rFonts w:cs="Arial"/>
    </w:rPr>
  </w:style>
  <w:style w:type="paragraph" w:styleId="BalloonText">
    <w:name w:val="Balloon Text"/>
    <w:basedOn w:val="Normal"/>
    <w:semiHidden/>
    <w:rsid w:val="00A5792F"/>
    <w:rPr>
      <w:rFonts w:ascii="Tahoma" w:hAnsi="Tahoma" w:cs="Tahoma"/>
      <w:sz w:val="16"/>
      <w:szCs w:val="16"/>
    </w:rPr>
  </w:style>
  <w:style w:type="paragraph" w:customStyle="1" w:styleId="Barredanslamarge">
    <w:name w:val="Barre dans la marge"/>
    <w:basedOn w:val="Normal"/>
    <w:rsid w:val="00984786"/>
    <w:pPr>
      <w:autoSpaceDE w:val="0"/>
      <w:autoSpaceDN w:val="0"/>
      <w:adjustRightInd w:val="0"/>
      <w:jc w:val="both"/>
    </w:pPr>
    <w:rPr>
      <w:rFonts w:cs="Arial"/>
    </w:rPr>
  </w:style>
  <w:style w:type="paragraph" w:customStyle="1" w:styleId="1aPremierretraitfortables">
    <w:name w:val="1a Premier retrait for tables"/>
    <w:basedOn w:val="1Premierretrait"/>
    <w:qFormat/>
    <w:rsid w:val="00F36BD6"/>
    <w:pPr>
      <w:tabs>
        <w:tab w:val="clear" w:pos="567"/>
        <w:tab w:val="left" w:pos="284"/>
      </w:tabs>
      <w:spacing w:before="60" w:after="60"/>
      <w:ind w:left="284" w:hanging="284"/>
    </w:pPr>
  </w:style>
  <w:style w:type="paragraph" w:customStyle="1" w:styleId="2aDeuxiemeretraitfortables">
    <w:name w:val="2a Deuxieme retrait for tables"/>
    <w:basedOn w:val="2Deuximeretrait"/>
    <w:qFormat/>
    <w:rsid w:val="00F36BD6"/>
    <w:pPr>
      <w:tabs>
        <w:tab w:val="clear" w:pos="1134"/>
        <w:tab w:val="left" w:pos="567"/>
      </w:tabs>
      <w:spacing w:before="60" w:after="60"/>
      <w:ind w:left="568" w:hanging="284"/>
    </w:pPr>
  </w:style>
  <w:style w:type="paragraph" w:customStyle="1" w:styleId="3aTroisiemeretraitfortables">
    <w:name w:val="3a Troisieme retrait for tables"/>
    <w:basedOn w:val="3Troisimeretrait"/>
    <w:qFormat/>
    <w:rsid w:val="00F36BD6"/>
    <w:pPr>
      <w:tabs>
        <w:tab w:val="clear" w:pos="1701"/>
        <w:tab w:val="left" w:pos="851"/>
      </w:tabs>
      <w:spacing w:before="60" w:after="60"/>
      <w:ind w:left="851" w:hanging="284"/>
    </w:pPr>
  </w:style>
  <w:style w:type="character" w:customStyle="1" w:styleId="FootnoteTextChar">
    <w:name w:val="Footnote Text Char"/>
    <w:basedOn w:val="DefaultParagraphFont"/>
    <w:link w:val="FootnoteText"/>
    <w:semiHidden/>
    <w:rsid w:val="00C961E5"/>
    <w:rPr>
      <w:rFonts w:ascii="Arial" w:hAnsi="Arial"/>
      <w:sz w:val="18"/>
      <w:szCs w:val="18"/>
      <w:lang w:val="en-GB"/>
    </w:rPr>
  </w:style>
  <w:style w:type="table" w:styleId="TableGrid">
    <w:name w:val="Table Grid"/>
    <w:basedOn w:val="TableNormal"/>
    <w:rsid w:val="00C961E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3646"/>
    <w:pPr>
      <w:ind w:left="720"/>
      <w:contextualSpacing/>
    </w:pPr>
  </w:style>
  <w:style w:type="character" w:customStyle="1" w:styleId="Heading7Char">
    <w:name w:val="Heading 7 Char"/>
    <w:basedOn w:val="DefaultParagraphFont"/>
    <w:link w:val="Heading7"/>
    <w:rsid w:val="005E586C"/>
    <w:rPr>
      <w:rFonts w:ascii="Times New Roman" w:hAnsi="Times New Roman"/>
      <w:sz w:val="24"/>
      <w:szCs w:val="24"/>
      <w:lang w:val="en-GB" w:eastAsia="fr-FR"/>
    </w:rPr>
  </w:style>
  <w:style w:type="character" w:customStyle="1" w:styleId="shorttext">
    <w:name w:val="short_text"/>
    <w:basedOn w:val="DefaultParagraphFont"/>
    <w:rsid w:val="00CC1909"/>
  </w:style>
  <w:style w:type="character" w:styleId="PlaceholderText">
    <w:name w:val="Placeholder Text"/>
    <w:basedOn w:val="DefaultParagraphFont"/>
    <w:uiPriority w:val="99"/>
    <w:semiHidden/>
    <w:rsid w:val="007617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93455">
      <w:bodyDiv w:val="1"/>
      <w:marLeft w:val="0"/>
      <w:marRight w:val="0"/>
      <w:marTop w:val="0"/>
      <w:marBottom w:val="0"/>
      <w:divBdr>
        <w:top w:val="none" w:sz="0" w:space="0" w:color="auto"/>
        <w:left w:val="none" w:sz="0" w:space="0" w:color="auto"/>
        <w:bottom w:val="none" w:sz="0" w:space="0" w:color="auto"/>
        <w:right w:val="none" w:sz="0" w:space="0" w:color="auto"/>
      </w:divBdr>
    </w:div>
    <w:div w:id="518278869">
      <w:bodyDiv w:val="1"/>
      <w:marLeft w:val="0"/>
      <w:marRight w:val="0"/>
      <w:marTop w:val="0"/>
      <w:marBottom w:val="0"/>
      <w:divBdr>
        <w:top w:val="none" w:sz="0" w:space="0" w:color="auto"/>
        <w:left w:val="none" w:sz="0" w:space="0" w:color="auto"/>
        <w:bottom w:val="none" w:sz="0" w:space="0" w:color="auto"/>
        <w:right w:val="none" w:sz="0" w:space="0" w:color="auto"/>
      </w:divBdr>
    </w:div>
    <w:div w:id="605844820">
      <w:bodyDiv w:val="1"/>
      <w:marLeft w:val="0"/>
      <w:marRight w:val="0"/>
      <w:marTop w:val="0"/>
      <w:marBottom w:val="0"/>
      <w:divBdr>
        <w:top w:val="none" w:sz="0" w:space="0" w:color="auto"/>
        <w:left w:val="none" w:sz="0" w:space="0" w:color="auto"/>
        <w:bottom w:val="none" w:sz="0" w:space="0" w:color="auto"/>
        <w:right w:val="none" w:sz="0" w:space="0" w:color="auto"/>
      </w:divBdr>
      <w:divsChild>
        <w:div w:id="711884099">
          <w:marLeft w:val="0"/>
          <w:marRight w:val="0"/>
          <w:marTop w:val="0"/>
          <w:marBottom w:val="0"/>
          <w:divBdr>
            <w:top w:val="none" w:sz="0" w:space="0" w:color="auto"/>
            <w:left w:val="none" w:sz="0" w:space="0" w:color="auto"/>
            <w:bottom w:val="none" w:sz="0" w:space="0" w:color="auto"/>
            <w:right w:val="none" w:sz="0" w:space="0" w:color="auto"/>
          </w:divBdr>
          <w:divsChild>
            <w:div w:id="162477594">
              <w:marLeft w:val="0"/>
              <w:marRight w:val="0"/>
              <w:marTop w:val="0"/>
              <w:marBottom w:val="0"/>
              <w:divBdr>
                <w:top w:val="none" w:sz="0" w:space="0" w:color="auto"/>
                <w:left w:val="none" w:sz="0" w:space="0" w:color="auto"/>
                <w:bottom w:val="none" w:sz="0" w:space="0" w:color="auto"/>
                <w:right w:val="none" w:sz="0" w:space="0" w:color="auto"/>
              </w:divBdr>
              <w:divsChild>
                <w:div w:id="1651054594">
                  <w:marLeft w:val="0"/>
                  <w:marRight w:val="0"/>
                  <w:marTop w:val="0"/>
                  <w:marBottom w:val="0"/>
                  <w:divBdr>
                    <w:top w:val="none" w:sz="0" w:space="0" w:color="auto"/>
                    <w:left w:val="none" w:sz="0" w:space="0" w:color="auto"/>
                    <w:bottom w:val="none" w:sz="0" w:space="0" w:color="auto"/>
                    <w:right w:val="none" w:sz="0" w:space="0" w:color="auto"/>
                  </w:divBdr>
                  <w:divsChild>
                    <w:div w:id="951204203">
                      <w:marLeft w:val="0"/>
                      <w:marRight w:val="0"/>
                      <w:marTop w:val="0"/>
                      <w:marBottom w:val="0"/>
                      <w:divBdr>
                        <w:top w:val="none" w:sz="0" w:space="0" w:color="auto"/>
                        <w:left w:val="none" w:sz="0" w:space="0" w:color="auto"/>
                        <w:bottom w:val="none" w:sz="0" w:space="0" w:color="auto"/>
                        <w:right w:val="none" w:sz="0" w:space="0" w:color="auto"/>
                      </w:divBdr>
                      <w:divsChild>
                        <w:div w:id="1157258835">
                          <w:marLeft w:val="0"/>
                          <w:marRight w:val="0"/>
                          <w:marTop w:val="0"/>
                          <w:marBottom w:val="0"/>
                          <w:divBdr>
                            <w:top w:val="none" w:sz="0" w:space="0" w:color="auto"/>
                            <w:left w:val="none" w:sz="0" w:space="0" w:color="auto"/>
                            <w:bottom w:val="none" w:sz="0" w:space="0" w:color="auto"/>
                            <w:right w:val="none" w:sz="0" w:space="0" w:color="auto"/>
                          </w:divBdr>
                          <w:divsChild>
                            <w:div w:id="1799447531">
                              <w:marLeft w:val="0"/>
                              <w:marRight w:val="0"/>
                              <w:marTop w:val="0"/>
                              <w:marBottom w:val="0"/>
                              <w:divBdr>
                                <w:top w:val="none" w:sz="0" w:space="0" w:color="auto"/>
                                <w:left w:val="none" w:sz="0" w:space="0" w:color="auto"/>
                                <w:bottom w:val="none" w:sz="0" w:space="0" w:color="auto"/>
                                <w:right w:val="none" w:sz="0" w:space="0" w:color="auto"/>
                              </w:divBdr>
                              <w:divsChild>
                                <w:div w:id="1878081056">
                                  <w:marLeft w:val="0"/>
                                  <w:marRight w:val="0"/>
                                  <w:marTop w:val="0"/>
                                  <w:marBottom w:val="0"/>
                                  <w:divBdr>
                                    <w:top w:val="none" w:sz="0" w:space="0" w:color="auto"/>
                                    <w:left w:val="none" w:sz="0" w:space="0" w:color="auto"/>
                                    <w:bottom w:val="none" w:sz="0" w:space="0" w:color="auto"/>
                                    <w:right w:val="none" w:sz="0" w:space="0" w:color="auto"/>
                                  </w:divBdr>
                                  <w:divsChild>
                                    <w:div w:id="998338894">
                                      <w:marLeft w:val="60"/>
                                      <w:marRight w:val="0"/>
                                      <w:marTop w:val="0"/>
                                      <w:marBottom w:val="0"/>
                                      <w:divBdr>
                                        <w:top w:val="none" w:sz="0" w:space="0" w:color="auto"/>
                                        <w:left w:val="none" w:sz="0" w:space="0" w:color="auto"/>
                                        <w:bottom w:val="none" w:sz="0" w:space="0" w:color="auto"/>
                                        <w:right w:val="none" w:sz="0" w:space="0" w:color="auto"/>
                                      </w:divBdr>
                                      <w:divsChild>
                                        <w:div w:id="30038374">
                                          <w:marLeft w:val="0"/>
                                          <w:marRight w:val="0"/>
                                          <w:marTop w:val="0"/>
                                          <w:marBottom w:val="0"/>
                                          <w:divBdr>
                                            <w:top w:val="none" w:sz="0" w:space="0" w:color="auto"/>
                                            <w:left w:val="none" w:sz="0" w:space="0" w:color="auto"/>
                                            <w:bottom w:val="none" w:sz="0" w:space="0" w:color="auto"/>
                                            <w:right w:val="none" w:sz="0" w:space="0" w:color="auto"/>
                                          </w:divBdr>
                                          <w:divsChild>
                                            <w:div w:id="491021919">
                                              <w:marLeft w:val="0"/>
                                              <w:marRight w:val="0"/>
                                              <w:marTop w:val="0"/>
                                              <w:marBottom w:val="120"/>
                                              <w:divBdr>
                                                <w:top w:val="single" w:sz="6" w:space="0" w:color="F5F5F5"/>
                                                <w:left w:val="single" w:sz="6" w:space="0" w:color="F5F5F5"/>
                                                <w:bottom w:val="single" w:sz="6" w:space="0" w:color="F5F5F5"/>
                                                <w:right w:val="single" w:sz="6" w:space="0" w:color="F5F5F5"/>
                                              </w:divBdr>
                                              <w:divsChild>
                                                <w:div w:id="1041638783">
                                                  <w:marLeft w:val="0"/>
                                                  <w:marRight w:val="0"/>
                                                  <w:marTop w:val="0"/>
                                                  <w:marBottom w:val="0"/>
                                                  <w:divBdr>
                                                    <w:top w:val="none" w:sz="0" w:space="0" w:color="auto"/>
                                                    <w:left w:val="none" w:sz="0" w:space="0" w:color="auto"/>
                                                    <w:bottom w:val="none" w:sz="0" w:space="0" w:color="auto"/>
                                                    <w:right w:val="none" w:sz="0" w:space="0" w:color="auto"/>
                                                  </w:divBdr>
                                                  <w:divsChild>
                                                    <w:div w:id="1266617967">
                                                      <w:marLeft w:val="0"/>
                                                      <w:marRight w:val="0"/>
                                                      <w:marTop w:val="0"/>
                                                      <w:marBottom w:val="0"/>
                                                      <w:divBdr>
                                                        <w:top w:val="none" w:sz="0" w:space="0" w:color="auto"/>
                                                        <w:left w:val="none" w:sz="0" w:space="0" w:color="auto"/>
                                                        <w:bottom w:val="none" w:sz="0" w:space="0" w:color="auto"/>
                                                        <w:right w:val="none" w:sz="0" w:space="0" w:color="auto"/>
                                                      </w:divBdr>
                                                    </w:div>
                                                  </w:divsChild>
                                                </w:div>
                                                <w:div w:id="1921330136">
                                                  <w:marLeft w:val="0"/>
                                                  <w:marRight w:val="0"/>
                                                  <w:marTop w:val="0"/>
                                                  <w:marBottom w:val="0"/>
                                                  <w:divBdr>
                                                    <w:top w:val="none" w:sz="0" w:space="0" w:color="auto"/>
                                                    <w:left w:val="none" w:sz="0" w:space="0" w:color="auto"/>
                                                    <w:bottom w:val="none" w:sz="0" w:space="0" w:color="auto"/>
                                                    <w:right w:val="none" w:sz="0" w:space="0" w:color="auto"/>
                                                  </w:divBdr>
                                                  <w:divsChild>
                                                    <w:div w:id="957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334436">
      <w:bodyDiv w:val="1"/>
      <w:marLeft w:val="0"/>
      <w:marRight w:val="0"/>
      <w:marTop w:val="0"/>
      <w:marBottom w:val="0"/>
      <w:divBdr>
        <w:top w:val="none" w:sz="0" w:space="0" w:color="auto"/>
        <w:left w:val="none" w:sz="0" w:space="0" w:color="auto"/>
        <w:bottom w:val="none" w:sz="0" w:space="0" w:color="auto"/>
        <w:right w:val="none" w:sz="0" w:space="0" w:color="auto"/>
      </w:divBdr>
    </w:div>
    <w:div w:id="1700353407">
      <w:bodyDiv w:val="1"/>
      <w:marLeft w:val="0"/>
      <w:marRight w:val="0"/>
      <w:marTop w:val="0"/>
      <w:marBottom w:val="0"/>
      <w:divBdr>
        <w:top w:val="none" w:sz="0" w:space="0" w:color="auto"/>
        <w:left w:val="none" w:sz="0" w:space="0" w:color="auto"/>
        <w:bottom w:val="none" w:sz="0" w:space="0" w:color="auto"/>
        <w:right w:val="none" w:sz="0" w:space="0" w:color="auto"/>
      </w:divBdr>
      <w:divsChild>
        <w:div w:id="1572153006">
          <w:marLeft w:val="0"/>
          <w:marRight w:val="0"/>
          <w:marTop w:val="0"/>
          <w:marBottom w:val="0"/>
          <w:divBdr>
            <w:top w:val="none" w:sz="0" w:space="0" w:color="auto"/>
            <w:left w:val="none" w:sz="0" w:space="0" w:color="auto"/>
            <w:bottom w:val="none" w:sz="0" w:space="0" w:color="auto"/>
            <w:right w:val="none" w:sz="0" w:space="0" w:color="auto"/>
          </w:divBdr>
          <w:divsChild>
            <w:div w:id="1609044655">
              <w:marLeft w:val="0"/>
              <w:marRight w:val="0"/>
              <w:marTop w:val="0"/>
              <w:marBottom w:val="0"/>
              <w:divBdr>
                <w:top w:val="none" w:sz="0" w:space="0" w:color="auto"/>
                <w:left w:val="none" w:sz="0" w:space="0" w:color="auto"/>
                <w:bottom w:val="none" w:sz="0" w:space="0" w:color="auto"/>
                <w:right w:val="none" w:sz="0" w:space="0" w:color="auto"/>
              </w:divBdr>
              <w:divsChild>
                <w:div w:id="1802846909">
                  <w:marLeft w:val="0"/>
                  <w:marRight w:val="0"/>
                  <w:marTop w:val="0"/>
                  <w:marBottom w:val="0"/>
                  <w:divBdr>
                    <w:top w:val="none" w:sz="0" w:space="0" w:color="auto"/>
                    <w:left w:val="none" w:sz="0" w:space="0" w:color="auto"/>
                    <w:bottom w:val="none" w:sz="0" w:space="0" w:color="auto"/>
                    <w:right w:val="none" w:sz="0" w:space="0" w:color="auto"/>
                  </w:divBdr>
                  <w:divsChild>
                    <w:div w:id="2092506654">
                      <w:marLeft w:val="0"/>
                      <w:marRight w:val="0"/>
                      <w:marTop w:val="0"/>
                      <w:marBottom w:val="0"/>
                      <w:divBdr>
                        <w:top w:val="none" w:sz="0" w:space="0" w:color="auto"/>
                        <w:left w:val="none" w:sz="0" w:space="0" w:color="auto"/>
                        <w:bottom w:val="none" w:sz="0" w:space="0" w:color="auto"/>
                        <w:right w:val="none" w:sz="0" w:space="0" w:color="auto"/>
                      </w:divBdr>
                      <w:divsChild>
                        <w:div w:id="233324168">
                          <w:marLeft w:val="0"/>
                          <w:marRight w:val="0"/>
                          <w:marTop w:val="0"/>
                          <w:marBottom w:val="0"/>
                          <w:divBdr>
                            <w:top w:val="none" w:sz="0" w:space="0" w:color="auto"/>
                            <w:left w:val="none" w:sz="0" w:space="0" w:color="auto"/>
                            <w:bottom w:val="none" w:sz="0" w:space="0" w:color="auto"/>
                            <w:right w:val="none" w:sz="0" w:space="0" w:color="auto"/>
                          </w:divBdr>
                          <w:divsChild>
                            <w:div w:id="1177883616">
                              <w:marLeft w:val="0"/>
                              <w:marRight w:val="0"/>
                              <w:marTop w:val="0"/>
                              <w:marBottom w:val="0"/>
                              <w:divBdr>
                                <w:top w:val="none" w:sz="0" w:space="0" w:color="auto"/>
                                <w:left w:val="none" w:sz="0" w:space="0" w:color="auto"/>
                                <w:bottom w:val="none" w:sz="0" w:space="0" w:color="auto"/>
                                <w:right w:val="none" w:sz="0" w:space="0" w:color="auto"/>
                              </w:divBdr>
                              <w:divsChild>
                                <w:div w:id="913054260">
                                  <w:marLeft w:val="0"/>
                                  <w:marRight w:val="0"/>
                                  <w:marTop w:val="0"/>
                                  <w:marBottom w:val="0"/>
                                  <w:divBdr>
                                    <w:top w:val="none" w:sz="0" w:space="0" w:color="auto"/>
                                    <w:left w:val="none" w:sz="0" w:space="0" w:color="auto"/>
                                    <w:bottom w:val="none" w:sz="0" w:space="0" w:color="auto"/>
                                    <w:right w:val="none" w:sz="0" w:space="0" w:color="auto"/>
                                  </w:divBdr>
                                  <w:divsChild>
                                    <w:div w:id="397477543">
                                      <w:marLeft w:val="60"/>
                                      <w:marRight w:val="0"/>
                                      <w:marTop w:val="0"/>
                                      <w:marBottom w:val="0"/>
                                      <w:divBdr>
                                        <w:top w:val="none" w:sz="0" w:space="0" w:color="auto"/>
                                        <w:left w:val="none" w:sz="0" w:space="0" w:color="auto"/>
                                        <w:bottom w:val="none" w:sz="0" w:space="0" w:color="auto"/>
                                        <w:right w:val="none" w:sz="0" w:space="0" w:color="auto"/>
                                      </w:divBdr>
                                      <w:divsChild>
                                        <w:div w:id="901411158">
                                          <w:marLeft w:val="0"/>
                                          <w:marRight w:val="0"/>
                                          <w:marTop w:val="0"/>
                                          <w:marBottom w:val="0"/>
                                          <w:divBdr>
                                            <w:top w:val="none" w:sz="0" w:space="0" w:color="auto"/>
                                            <w:left w:val="none" w:sz="0" w:space="0" w:color="auto"/>
                                            <w:bottom w:val="none" w:sz="0" w:space="0" w:color="auto"/>
                                            <w:right w:val="none" w:sz="0" w:space="0" w:color="auto"/>
                                          </w:divBdr>
                                          <w:divsChild>
                                            <w:div w:id="863977588">
                                              <w:marLeft w:val="0"/>
                                              <w:marRight w:val="0"/>
                                              <w:marTop w:val="0"/>
                                              <w:marBottom w:val="120"/>
                                              <w:divBdr>
                                                <w:top w:val="single" w:sz="6" w:space="0" w:color="F5F5F5"/>
                                                <w:left w:val="single" w:sz="6" w:space="0" w:color="F5F5F5"/>
                                                <w:bottom w:val="single" w:sz="6" w:space="0" w:color="F5F5F5"/>
                                                <w:right w:val="single" w:sz="6" w:space="0" w:color="F5F5F5"/>
                                              </w:divBdr>
                                              <w:divsChild>
                                                <w:div w:id="2026250167">
                                                  <w:marLeft w:val="0"/>
                                                  <w:marRight w:val="0"/>
                                                  <w:marTop w:val="0"/>
                                                  <w:marBottom w:val="0"/>
                                                  <w:divBdr>
                                                    <w:top w:val="none" w:sz="0" w:space="0" w:color="auto"/>
                                                    <w:left w:val="none" w:sz="0" w:space="0" w:color="auto"/>
                                                    <w:bottom w:val="none" w:sz="0" w:space="0" w:color="auto"/>
                                                    <w:right w:val="none" w:sz="0" w:space="0" w:color="auto"/>
                                                  </w:divBdr>
                                                  <w:divsChild>
                                                    <w:div w:id="13690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763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templates\CEP-CA-Congr&#232;s%20-%20POC-CA-Congress\CEP-CA%20-%20POC-CA\EN%20Models\EN%20doc%20anne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9B273-B4B3-4CA4-B1A8-2A8452C8C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 doc annex.dotx</Template>
  <TotalTime>3</TotalTime>
  <Pages>8</Pages>
  <Words>2275</Words>
  <Characters>12518</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X</vt:lpstr>
      <vt:lpstr>X</vt:lpstr>
    </vt:vector>
  </TitlesOfParts>
  <Company>Union postal universelle (UPU)</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GAVOILLE bastien</dc:creator>
  <cp:lastModifiedBy>BERTSCHY florian</cp:lastModifiedBy>
  <cp:revision>5</cp:revision>
  <cp:lastPrinted>2009-02-19T13:40:00Z</cp:lastPrinted>
  <dcterms:created xsi:type="dcterms:W3CDTF">2020-05-25T19:53:00Z</dcterms:created>
  <dcterms:modified xsi:type="dcterms:W3CDTF">2021-01-06T09:23:00Z</dcterms:modified>
</cp:coreProperties>
</file>