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9478" w14:textId="77777777" w:rsidR="00150FA4" w:rsidRPr="00483CD9" w:rsidRDefault="00150FA4" w:rsidP="00150FA4">
      <w:pPr>
        <w:rPr>
          <w:b/>
          <w:lang w:val="ru-RU"/>
        </w:rPr>
      </w:pPr>
      <w:bookmarkStart w:id="0" w:name="_GoBack"/>
      <w:bookmarkEnd w:id="0"/>
      <w:r w:rsidRPr="00483CD9">
        <w:rPr>
          <w:b/>
          <w:lang w:val="ru-RU"/>
        </w:rPr>
        <w:t>Рамочн</w:t>
      </w:r>
      <w:r w:rsidR="00B931DA" w:rsidRPr="00483CD9">
        <w:rPr>
          <w:b/>
          <w:lang w:val="ru-RU"/>
        </w:rPr>
        <w:t xml:space="preserve">ое </w:t>
      </w:r>
      <w:r w:rsidRPr="00483CD9">
        <w:rPr>
          <w:b/>
          <w:lang w:val="ru-RU"/>
        </w:rPr>
        <w:t>Соглашени</w:t>
      </w:r>
      <w:r w:rsidR="00B931DA" w:rsidRPr="00483CD9">
        <w:rPr>
          <w:b/>
          <w:lang w:val="ru-RU"/>
        </w:rPr>
        <w:t>е</w:t>
      </w:r>
      <w:r w:rsidRPr="00483CD9">
        <w:rPr>
          <w:b/>
          <w:lang w:val="ru-RU"/>
        </w:rPr>
        <w:t xml:space="preserve"> </w:t>
      </w:r>
      <w:r w:rsidR="006C5E99" w:rsidRPr="00483CD9">
        <w:rPr>
          <w:b/>
          <w:lang w:val="ru-RU"/>
        </w:rPr>
        <w:t>об обслуживании</w:t>
      </w:r>
      <w:r w:rsidR="00465428" w:rsidRPr="00483CD9">
        <w:rPr>
          <w:b/>
          <w:lang w:val="ru-RU"/>
        </w:rPr>
        <w:t xml:space="preserve"> почтовых отправлений</w:t>
      </w:r>
    </w:p>
    <w:p w14:paraId="02CD9F35" w14:textId="77777777" w:rsidR="00150FA4" w:rsidRPr="00483CD9" w:rsidRDefault="00150FA4" w:rsidP="00150FA4">
      <w:pPr>
        <w:rPr>
          <w:lang w:val="ru-RU"/>
        </w:rPr>
      </w:pPr>
    </w:p>
    <w:p w14:paraId="25615F0A" w14:textId="77777777" w:rsidR="00150FA4" w:rsidRPr="00483CD9" w:rsidRDefault="00150FA4" w:rsidP="00150FA4">
      <w:pPr>
        <w:rPr>
          <w:lang w:val="ru-RU"/>
        </w:rPr>
      </w:pPr>
    </w:p>
    <w:p w14:paraId="2387D19D" w14:textId="77777777" w:rsidR="00150FA4" w:rsidRPr="00483CD9" w:rsidRDefault="00150FA4" w:rsidP="00150FA4">
      <w:pPr>
        <w:rPr>
          <w:b/>
          <w:lang w:val="ru-RU"/>
        </w:rPr>
      </w:pPr>
      <w:r w:rsidRPr="00483CD9">
        <w:rPr>
          <w:b/>
          <w:lang w:val="ru-RU"/>
        </w:rPr>
        <w:t>между</w:t>
      </w:r>
    </w:p>
    <w:p w14:paraId="2C812963" w14:textId="77777777" w:rsidR="00150FA4" w:rsidRPr="00483CD9" w:rsidRDefault="00150FA4" w:rsidP="00B41067">
      <w:pPr>
        <w:spacing w:before="120" w:line="360" w:lineRule="auto"/>
        <w:jc w:val="both"/>
        <w:rPr>
          <w:lang w:val="ru-RU"/>
        </w:rPr>
      </w:pPr>
      <w:r w:rsidRPr="00483CD9">
        <w:rPr>
          <w:lang w:val="ru-RU"/>
        </w:rPr>
        <w:t>_____________________________________________, авиатранспортной компанией, зарегистрированной в соответствии с законодательством</w:t>
      </w:r>
      <w:r w:rsidR="00BB024A" w:rsidRPr="00483CD9">
        <w:rPr>
          <w:lang w:val="ru-RU"/>
        </w:rPr>
        <w:t>,</w:t>
      </w:r>
      <w:r w:rsidRPr="00483CD9">
        <w:rPr>
          <w:lang w:val="ru-RU"/>
        </w:rPr>
        <w:t xml:space="preserve"> _________________________________________ </w:t>
      </w:r>
      <w:r w:rsidR="00BB024A" w:rsidRPr="00483CD9">
        <w:rPr>
          <w:lang w:val="ru-RU"/>
        </w:rPr>
        <w:t xml:space="preserve">и </w:t>
      </w:r>
      <w:r w:rsidRPr="00483CD9">
        <w:rPr>
          <w:lang w:val="ru-RU"/>
        </w:rPr>
        <w:t>с местом нахождения по адресу ____________________________________________, (</w:t>
      </w:r>
      <w:r w:rsidR="00166532" w:rsidRPr="00483CD9">
        <w:rPr>
          <w:lang w:val="ru-RU"/>
        </w:rPr>
        <w:t xml:space="preserve">именуемый далее </w:t>
      </w:r>
      <w:r w:rsidRPr="00483CD9">
        <w:rPr>
          <w:lang w:val="ru-RU"/>
        </w:rPr>
        <w:t>«Перевозчик»)</w:t>
      </w:r>
    </w:p>
    <w:p w14:paraId="721D7B07" w14:textId="77777777" w:rsidR="00150FA4" w:rsidRPr="00483CD9" w:rsidRDefault="00150FA4" w:rsidP="00B41067">
      <w:pPr>
        <w:spacing w:before="120"/>
        <w:rPr>
          <w:lang w:val="ru-RU"/>
        </w:rPr>
      </w:pPr>
      <w:r w:rsidRPr="00483CD9">
        <w:rPr>
          <w:lang w:val="ru-RU"/>
        </w:rPr>
        <w:t>и</w:t>
      </w:r>
    </w:p>
    <w:p w14:paraId="7005A0FE" w14:textId="77777777" w:rsidR="00150FA4" w:rsidRPr="00483CD9" w:rsidRDefault="00150FA4" w:rsidP="00B41067">
      <w:pPr>
        <w:spacing w:before="120" w:line="360" w:lineRule="auto"/>
        <w:jc w:val="both"/>
        <w:rPr>
          <w:lang w:val="ru-RU"/>
        </w:rPr>
      </w:pPr>
      <w:r w:rsidRPr="00483CD9">
        <w:rPr>
          <w:lang w:val="ru-RU"/>
        </w:rPr>
        <w:t>_____________________________________________, назначенным почтовым оператором ______________________________________________ (страна), зарегистрированным в соответствии с законодательством</w:t>
      </w:r>
      <w:r w:rsidR="00BB024A" w:rsidRPr="00483CD9">
        <w:rPr>
          <w:lang w:val="ru-RU"/>
        </w:rPr>
        <w:t>,</w:t>
      </w:r>
      <w:r w:rsidRPr="00483CD9">
        <w:rPr>
          <w:lang w:val="ru-RU"/>
        </w:rPr>
        <w:t xml:space="preserve"> ______________________________________________ </w:t>
      </w:r>
      <w:r w:rsidR="00BB024A" w:rsidRPr="00483CD9">
        <w:rPr>
          <w:lang w:val="ru-RU"/>
        </w:rPr>
        <w:t xml:space="preserve">и </w:t>
      </w:r>
      <w:r w:rsidRPr="00483CD9">
        <w:rPr>
          <w:lang w:val="ru-RU"/>
        </w:rPr>
        <w:t>с местом нахождения по адресу ____________________________________________, (</w:t>
      </w:r>
      <w:r w:rsidR="00166532" w:rsidRPr="00483CD9">
        <w:rPr>
          <w:lang w:val="ru-RU"/>
        </w:rPr>
        <w:t xml:space="preserve">именуемый далее </w:t>
      </w:r>
      <w:r w:rsidRPr="00483CD9">
        <w:rPr>
          <w:lang w:val="ru-RU"/>
        </w:rPr>
        <w:t>«Принципал»),</w:t>
      </w:r>
    </w:p>
    <w:p w14:paraId="22FE2E61" w14:textId="77777777" w:rsidR="00150FA4" w:rsidRPr="00483CD9" w:rsidRDefault="00150FA4" w:rsidP="00150FA4">
      <w:pPr>
        <w:rPr>
          <w:b/>
          <w:lang w:val="ru-RU"/>
        </w:rPr>
      </w:pPr>
    </w:p>
    <w:p w14:paraId="0C460DB1" w14:textId="77777777" w:rsidR="00150FA4" w:rsidRPr="00483CD9" w:rsidRDefault="00150FA4" w:rsidP="00150FA4">
      <w:pPr>
        <w:rPr>
          <w:lang w:val="ru-RU"/>
        </w:rPr>
      </w:pPr>
      <w:r w:rsidRPr="00483CD9">
        <w:rPr>
          <w:lang w:val="ru-RU"/>
        </w:rPr>
        <w:t>(далее</w:t>
      </w:r>
      <w:r w:rsidR="00166532" w:rsidRPr="00483CD9">
        <w:rPr>
          <w:lang w:val="ru-RU"/>
        </w:rPr>
        <w:t xml:space="preserve"> именуемые по отдельности «Сторона» и</w:t>
      </w:r>
      <w:r w:rsidRPr="00483CD9">
        <w:rPr>
          <w:lang w:val="ru-RU"/>
        </w:rPr>
        <w:t xml:space="preserve"> совместно именуемые «Стороны»)</w:t>
      </w:r>
    </w:p>
    <w:p w14:paraId="7687F998" w14:textId="77777777" w:rsidR="00150FA4" w:rsidRPr="00483CD9" w:rsidRDefault="00150FA4" w:rsidP="00150FA4">
      <w:pPr>
        <w:rPr>
          <w:b/>
          <w:lang w:val="ru-RU"/>
        </w:rPr>
      </w:pPr>
    </w:p>
    <w:p w14:paraId="597F2232" w14:textId="77777777" w:rsidR="00150FA4" w:rsidRPr="00483CD9" w:rsidRDefault="00150FA4" w:rsidP="00150FA4">
      <w:pPr>
        <w:rPr>
          <w:b/>
          <w:lang w:val="ru-RU"/>
        </w:rPr>
      </w:pPr>
    </w:p>
    <w:p w14:paraId="7D4FBA3E" w14:textId="77777777" w:rsidR="00150FA4" w:rsidRPr="00483CD9" w:rsidRDefault="00166532" w:rsidP="00150FA4">
      <w:pPr>
        <w:jc w:val="both"/>
        <w:rPr>
          <w:b/>
          <w:lang w:val="ru-RU"/>
        </w:rPr>
      </w:pPr>
      <w:r w:rsidRPr="00483CD9">
        <w:rPr>
          <w:b/>
          <w:lang w:val="ru-RU"/>
        </w:rPr>
        <w:t xml:space="preserve">Соглашение об обслуживании почтовых отправлений </w:t>
      </w:r>
      <w:r w:rsidR="00150FA4" w:rsidRPr="00483CD9">
        <w:rPr>
          <w:b/>
          <w:lang w:val="ru-RU"/>
        </w:rPr>
        <w:t>применяется для перевозки международных почтовых отправлений</w:t>
      </w:r>
    </w:p>
    <w:p w14:paraId="76A8D3CE" w14:textId="77777777" w:rsidR="00150FA4" w:rsidRPr="00483CD9" w:rsidRDefault="00150FA4" w:rsidP="00150FA4">
      <w:pPr>
        <w:rPr>
          <w:lang w:val="ru-RU"/>
        </w:rPr>
      </w:pPr>
    </w:p>
    <w:p w14:paraId="45D28CA2" w14:textId="77777777" w:rsidR="00150FA4" w:rsidRPr="00483CD9" w:rsidRDefault="00150FA4" w:rsidP="00B41067">
      <w:pPr>
        <w:tabs>
          <w:tab w:val="left" w:leader="underscore" w:pos="9498"/>
        </w:tabs>
        <w:spacing w:line="360" w:lineRule="auto"/>
        <w:jc w:val="both"/>
        <w:rPr>
          <w:lang w:val="ru-RU"/>
        </w:rPr>
      </w:pPr>
      <w:r w:rsidRPr="00483CD9">
        <w:rPr>
          <w:lang w:val="ru-RU"/>
        </w:rPr>
        <w:t>из (страна</w:t>
      </w:r>
      <w:r w:rsidR="00166532" w:rsidRPr="00483CD9">
        <w:rPr>
          <w:lang w:val="ru-RU"/>
        </w:rPr>
        <w:t>/аэропорт</w:t>
      </w:r>
      <w:r w:rsidRPr="00483CD9">
        <w:rPr>
          <w:lang w:val="ru-RU"/>
        </w:rPr>
        <w:t xml:space="preserve"> Принципала) </w:t>
      </w:r>
      <w:r w:rsidR="00B41067" w:rsidRPr="00483CD9">
        <w:rPr>
          <w:lang w:val="ru-RU"/>
        </w:rPr>
        <w:t xml:space="preserve">___________________________ </w:t>
      </w:r>
      <w:r w:rsidRPr="00483CD9">
        <w:rPr>
          <w:lang w:val="ru-RU"/>
        </w:rPr>
        <w:t xml:space="preserve">в пункты назначения, обслуживаемые (Перевозчиком) </w:t>
      </w:r>
      <w:r w:rsidR="00B41067" w:rsidRPr="00483CD9">
        <w:rPr>
          <w:lang w:val="ru-RU"/>
        </w:rPr>
        <w:t>____________________________</w:t>
      </w:r>
    </w:p>
    <w:p w14:paraId="3969F400" w14:textId="77777777" w:rsidR="00150FA4" w:rsidRPr="00483CD9" w:rsidRDefault="00150FA4" w:rsidP="00150FA4">
      <w:pPr>
        <w:tabs>
          <w:tab w:val="left" w:leader="underscore" w:pos="9498"/>
        </w:tabs>
        <w:rPr>
          <w:lang w:val="ru-RU"/>
        </w:rPr>
      </w:pPr>
    </w:p>
    <w:p w14:paraId="30C272FA" w14:textId="77777777" w:rsidR="00150FA4" w:rsidRPr="00483CD9" w:rsidRDefault="00150FA4" w:rsidP="00150FA4">
      <w:pPr>
        <w:tabs>
          <w:tab w:val="left" w:leader="underscore" w:pos="9498"/>
        </w:tabs>
        <w:rPr>
          <w:lang w:val="ru-RU"/>
        </w:rPr>
      </w:pPr>
      <w:r w:rsidRPr="00483CD9">
        <w:rPr>
          <w:lang w:val="ru-RU"/>
        </w:rPr>
        <w:t>(далее именуемое «Соглашение»).</w:t>
      </w:r>
    </w:p>
    <w:p w14:paraId="2EC1A588" w14:textId="77777777" w:rsidR="001D68BE" w:rsidRPr="00483CD9" w:rsidRDefault="001D68BE" w:rsidP="00492E2C">
      <w:pPr>
        <w:rPr>
          <w:b/>
          <w:lang w:val="ru-RU"/>
        </w:rPr>
      </w:pPr>
    </w:p>
    <w:p w14:paraId="55F81B89" w14:textId="77777777" w:rsidR="001D68BE" w:rsidRPr="00483CD9" w:rsidRDefault="001D68BE" w:rsidP="00492E2C">
      <w:pPr>
        <w:rPr>
          <w:b/>
          <w:lang w:val="ru-RU"/>
        </w:rPr>
      </w:pPr>
    </w:p>
    <w:p w14:paraId="2A453B66" w14:textId="77777777" w:rsidR="00465428" w:rsidRPr="00483CD9" w:rsidRDefault="00465428" w:rsidP="00465428">
      <w:pPr>
        <w:rPr>
          <w:b/>
          <w:lang w:val="ru-RU"/>
        </w:rPr>
      </w:pPr>
      <w:r w:rsidRPr="00483CD9">
        <w:rPr>
          <w:b/>
          <w:lang w:val="ru-RU"/>
        </w:rPr>
        <w:t>ПРЕАМБУЛА</w:t>
      </w:r>
    </w:p>
    <w:p w14:paraId="3D048FB9" w14:textId="77777777" w:rsidR="00465428" w:rsidRPr="00483CD9" w:rsidRDefault="00465428" w:rsidP="00465428">
      <w:pPr>
        <w:rPr>
          <w:bCs/>
          <w:lang w:val="ru-RU"/>
        </w:rPr>
      </w:pPr>
    </w:p>
    <w:p w14:paraId="730A739C" w14:textId="77777777" w:rsidR="00465428" w:rsidRPr="00483CD9" w:rsidRDefault="00187195" w:rsidP="00465428">
      <w:pPr>
        <w:jc w:val="both"/>
        <w:rPr>
          <w:lang w:val="ru-RU"/>
        </w:rPr>
      </w:pPr>
      <w:r w:rsidRPr="00483CD9">
        <w:rPr>
          <w:b/>
          <w:lang w:val="ru-RU"/>
        </w:rPr>
        <w:t>УЧИТЫВАЯ</w:t>
      </w:r>
      <w:r w:rsidR="00465428" w:rsidRPr="00483CD9">
        <w:rPr>
          <w:lang w:val="ru-RU"/>
        </w:rPr>
        <w:t>, что Принципал хочет заключить договор с Перевозчиком для обеспечения воздушной перевозки почтовых отправлений;</w:t>
      </w:r>
    </w:p>
    <w:p w14:paraId="73022BD8" w14:textId="77777777" w:rsidR="00465428" w:rsidRPr="00483CD9" w:rsidRDefault="00465428" w:rsidP="00465428">
      <w:pPr>
        <w:rPr>
          <w:b/>
          <w:lang w:val="ru-RU"/>
        </w:rPr>
      </w:pPr>
      <w:r w:rsidRPr="00483CD9">
        <w:rPr>
          <w:b/>
          <w:noProof/>
          <w:lang w:val="en-US" w:eastAsia="en-US"/>
        </w:rPr>
        <mc:AlternateContent>
          <mc:Choice Requires="wps">
            <w:drawing>
              <wp:anchor distT="0" distB="0" distL="114300" distR="114300" simplePos="0" relativeHeight="251675648" behindDoc="0" locked="0" layoutInCell="1" allowOverlap="1" wp14:anchorId="36DBD9E7" wp14:editId="2B434D5C">
                <wp:simplePos x="0" y="0"/>
                <wp:positionH relativeFrom="column">
                  <wp:posOffset>-1952625</wp:posOffset>
                </wp:positionH>
                <wp:positionV relativeFrom="paragraph">
                  <wp:posOffset>166370</wp:posOffset>
                </wp:positionV>
                <wp:extent cx="0" cy="265430"/>
                <wp:effectExtent l="14605" t="14605" r="13970" b="152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FF120D" id="_x0000_t32" coordsize="21600,21600" o:spt="32" o:oned="t" path="m,l21600,21600e" filled="f">
                <v:path arrowok="t" fillok="f" o:connecttype="none"/>
                <o:lock v:ext="edit" shapetype="t"/>
              </v:shapetype>
              <v:shape id="Прямая со стрелкой 17" o:spid="_x0000_s1026" type="#_x0000_t32" style="position:absolute;margin-left:-153.75pt;margin-top:13.1pt;width:0;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" strokeweight="1pt"/>
            </w:pict>
          </mc:Fallback>
        </mc:AlternateContent>
      </w:r>
    </w:p>
    <w:p w14:paraId="3558E732" w14:textId="77777777" w:rsidR="00465428" w:rsidRPr="00483CD9" w:rsidRDefault="00465428" w:rsidP="00465428">
      <w:pPr>
        <w:jc w:val="both"/>
        <w:rPr>
          <w:lang w:val="ru-RU"/>
        </w:rPr>
      </w:pPr>
      <w:r w:rsidRPr="00483CD9">
        <w:rPr>
          <w:b/>
          <w:lang w:val="ru-RU"/>
        </w:rPr>
        <w:t>УЧИТЫВАЯ</w:t>
      </w:r>
      <w:r w:rsidRPr="00483CD9">
        <w:rPr>
          <w:lang w:val="ru-RU"/>
        </w:rPr>
        <w:t>, что Перевозчик выражает согласие обеспечивать перевозку почтовых отправлений для Принципала в соответствии с условиями и положениями, предусматриваемыми в настоящем Соглашении;</w:t>
      </w:r>
    </w:p>
    <w:p w14:paraId="2EAA2808" w14:textId="77777777" w:rsidR="001D68BE" w:rsidRPr="00483CD9" w:rsidRDefault="001D68BE" w:rsidP="00492E2C">
      <w:pPr>
        <w:rPr>
          <w:b/>
          <w:lang w:val="ru-RU"/>
        </w:rPr>
      </w:pPr>
    </w:p>
    <w:p w14:paraId="50CE7D97" w14:textId="77777777" w:rsidR="001D68BE" w:rsidRPr="00483CD9" w:rsidRDefault="001D68BE" w:rsidP="00492E2C">
      <w:pPr>
        <w:rPr>
          <w:b/>
          <w:lang w:val="ru-RU"/>
        </w:rPr>
      </w:pPr>
    </w:p>
    <w:p w14:paraId="1CB4FD06" w14:textId="77777777" w:rsidR="001D68BE" w:rsidRPr="00483CD9" w:rsidRDefault="001D68BE" w:rsidP="00492E2C">
      <w:pPr>
        <w:rPr>
          <w:b/>
          <w:lang w:val="ru-RU"/>
        </w:rPr>
      </w:pPr>
    </w:p>
    <w:p w14:paraId="665B899F" w14:textId="77777777" w:rsidR="001D68BE" w:rsidRPr="00483CD9" w:rsidRDefault="001D68BE" w:rsidP="00492E2C">
      <w:pPr>
        <w:tabs>
          <w:tab w:val="right" w:pos="9638"/>
        </w:tabs>
        <w:rPr>
          <w:lang w:val="ru-RU"/>
        </w:rPr>
      </w:pPr>
      <w:r w:rsidRPr="00483CD9">
        <w:rPr>
          <w:lang w:val="ru-RU"/>
        </w:rPr>
        <w:br w:type="page"/>
      </w:r>
      <w:r w:rsidRPr="00483CD9">
        <w:rPr>
          <w:b/>
          <w:lang w:val="ru-RU"/>
        </w:rPr>
        <w:lastRenderedPageBreak/>
        <w:t>Содержание</w:t>
      </w:r>
      <w:r w:rsidRPr="00483CD9">
        <w:rPr>
          <w:lang w:val="ru-RU"/>
        </w:rPr>
        <w:tab/>
        <w:t>Стр.</w:t>
      </w:r>
    </w:p>
    <w:p w14:paraId="60BB8CAD" w14:textId="77777777" w:rsidR="001D68BE" w:rsidRPr="00483CD9" w:rsidRDefault="001D68BE" w:rsidP="00492E2C">
      <w:pPr>
        <w:rPr>
          <w:lang w:val="ru-RU"/>
        </w:rPr>
      </w:pPr>
    </w:p>
    <w:p w14:paraId="1610A29D" w14:textId="77777777" w:rsidR="001D68BE" w:rsidRPr="00483CD9" w:rsidRDefault="001D68BE" w:rsidP="00B41067">
      <w:pPr>
        <w:tabs>
          <w:tab w:val="right" w:pos="9638"/>
        </w:tabs>
        <w:rPr>
          <w:lang w:val="ru-RU"/>
        </w:rPr>
      </w:pPr>
      <w:r w:rsidRPr="00483CD9">
        <w:rPr>
          <w:b/>
          <w:lang w:val="ru-RU"/>
        </w:rPr>
        <w:t>Част</w:t>
      </w:r>
      <w:r w:rsidR="00B41067" w:rsidRPr="00483CD9">
        <w:rPr>
          <w:b/>
          <w:lang w:val="ru-RU"/>
        </w:rPr>
        <w:t>ь А - Общие условия и положения</w:t>
      </w:r>
      <w:r w:rsidR="00B41067" w:rsidRPr="00483CD9">
        <w:rPr>
          <w:b/>
          <w:lang w:val="ru-RU"/>
        </w:rPr>
        <w:tab/>
      </w:r>
      <w:r w:rsidR="00B41067" w:rsidRPr="00483CD9">
        <w:rPr>
          <w:lang w:val="ru-RU"/>
        </w:rPr>
        <w:t>4</w:t>
      </w:r>
    </w:p>
    <w:p w14:paraId="173B2BBE" w14:textId="77777777" w:rsidR="001D68BE" w:rsidRPr="00483CD9" w:rsidRDefault="001D68BE" w:rsidP="00492E2C">
      <w:pPr>
        <w:rPr>
          <w:lang w:val="ru-RU"/>
        </w:rPr>
      </w:pPr>
    </w:p>
    <w:p w14:paraId="5409CF2B" w14:textId="77777777" w:rsidR="001D68BE" w:rsidRPr="00483CD9" w:rsidRDefault="001D68BE" w:rsidP="00492E2C">
      <w:pPr>
        <w:tabs>
          <w:tab w:val="right" w:pos="9638"/>
        </w:tabs>
        <w:ind w:left="567" w:hanging="567"/>
        <w:rPr>
          <w:lang w:val="ru-RU"/>
        </w:rPr>
      </w:pPr>
      <w:r w:rsidRPr="00483CD9">
        <w:rPr>
          <w:b/>
          <w:lang w:val="ru-RU"/>
        </w:rPr>
        <w:t>I.</w:t>
      </w:r>
      <w:r w:rsidRPr="00483CD9">
        <w:rPr>
          <w:b/>
          <w:lang w:val="ru-RU"/>
        </w:rPr>
        <w:tab/>
        <w:t>Определения</w:t>
      </w:r>
      <w:r w:rsidRPr="00483CD9">
        <w:rPr>
          <w:lang w:val="ru-RU"/>
        </w:rPr>
        <w:tab/>
        <w:t>4</w:t>
      </w:r>
    </w:p>
    <w:p w14:paraId="175D98D6" w14:textId="77777777" w:rsidR="00B41067" w:rsidRPr="00483CD9" w:rsidRDefault="00B41067" w:rsidP="00B41067">
      <w:pPr>
        <w:rPr>
          <w:lang w:val="ru-RU"/>
        </w:rPr>
      </w:pPr>
    </w:p>
    <w:p w14:paraId="7CBD1903" w14:textId="77777777" w:rsidR="001D68BE" w:rsidRPr="00483CD9" w:rsidRDefault="00492E2C" w:rsidP="00B41067">
      <w:pPr>
        <w:tabs>
          <w:tab w:val="right" w:pos="9638"/>
        </w:tabs>
        <w:rPr>
          <w:lang w:val="ru-RU"/>
        </w:rPr>
      </w:pPr>
      <w:r w:rsidRPr="00483CD9">
        <w:rPr>
          <w:lang w:val="ru-RU"/>
        </w:rPr>
        <w:t xml:space="preserve">Статья 1 </w:t>
      </w:r>
      <w:r w:rsidR="001D68BE" w:rsidRPr="00483CD9">
        <w:rPr>
          <w:lang w:val="ru-RU"/>
        </w:rPr>
        <w:t>– Определения</w:t>
      </w:r>
      <w:r w:rsidR="00B41067" w:rsidRPr="00483CD9">
        <w:rPr>
          <w:lang w:val="ru-RU"/>
        </w:rPr>
        <w:tab/>
        <w:t>4</w:t>
      </w:r>
    </w:p>
    <w:p w14:paraId="7D758F08" w14:textId="77777777" w:rsidR="001D68BE" w:rsidRPr="00483CD9" w:rsidRDefault="001D68BE" w:rsidP="00492E2C">
      <w:pPr>
        <w:rPr>
          <w:b/>
          <w:lang w:val="ru-RU"/>
        </w:rPr>
      </w:pPr>
    </w:p>
    <w:p w14:paraId="21FD2B5B" w14:textId="77777777" w:rsidR="001D68BE" w:rsidRPr="00483CD9" w:rsidRDefault="001D68BE" w:rsidP="00492E2C">
      <w:pPr>
        <w:tabs>
          <w:tab w:val="right" w:pos="9638"/>
        </w:tabs>
        <w:ind w:left="567" w:hanging="567"/>
        <w:rPr>
          <w:b/>
          <w:lang w:val="ru-RU"/>
        </w:rPr>
      </w:pPr>
      <w:r w:rsidRPr="00483CD9">
        <w:rPr>
          <w:b/>
          <w:lang w:val="ru-RU"/>
        </w:rPr>
        <w:t>II.</w:t>
      </w:r>
      <w:r w:rsidRPr="00483CD9">
        <w:rPr>
          <w:b/>
          <w:lang w:val="ru-RU"/>
        </w:rPr>
        <w:tab/>
        <w:t>Цели и предмет Соглашения</w:t>
      </w:r>
      <w:r w:rsidRPr="00483CD9">
        <w:rPr>
          <w:b/>
          <w:lang w:val="ru-RU"/>
        </w:rPr>
        <w:tab/>
      </w:r>
      <w:r w:rsidRPr="00483CD9">
        <w:rPr>
          <w:lang w:val="ru-RU"/>
        </w:rPr>
        <w:t>7</w:t>
      </w:r>
    </w:p>
    <w:p w14:paraId="087508DF" w14:textId="77777777" w:rsidR="00704697" w:rsidRPr="00483CD9" w:rsidRDefault="00704697" w:rsidP="00704697">
      <w:pPr>
        <w:rPr>
          <w:lang w:val="ru-RU"/>
        </w:rPr>
      </w:pPr>
    </w:p>
    <w:p w14:paraId="0CE1F914" w14:textId="77777777" w:rsidR="001D68BE" w:rsidRPr="00483CD9" w:rsidRDefault="00492E2C" w:rsidP="00704697">
      <w:pPr>
        <w:tabs>
          <w:tab w:val="right" w:pos="9638"/>
        </w:tabs>
        <w:rPr>
          <w:lang w:val="ru-RU"/>
        </w:rPr>
      </w:pPr>
      <w:r w:rsidRPr="00483CD9">
        <w:rPr>
          <w:lang w:val="ru-RU"/>
        </w:rPr>
        <w:t xml:space="preserve">Статья 2 </w:t>
      </w:r>
      <w:r w:rsidR="001D68BE" w:rsidRPr="00483CD9">
        <w:rPr>
          <w:lang w:val="ru-RU"/>
        </w:rPr>
        <w:t>– Цели и предмет Соглашения</w:t>
      </w:r>
      <w:r w:rsidR="00704697" w:rsidRPr="00483CD9">
        <w:rPr>
          <w:lang w:val="ru-RU"/>
        </w:rPr>
        <w:tab/>
        <w:t>7</w:t>
      </w:r>
    </w:p>
    <w:p w14:paraId="541D323B" w14:textId="77777777" w:rsidR="001D68BE" w:rsidRPr="00483CD9" w:rsidRDefault="001D68BE" w:rsidP="00492E2C">
      <w:pPr>
        <w:rPr>
          <w:b/>
          <w:lang w:val="ru-RU"/>
        </w:rPr>
      </w:pPr>
    </w:p>
    <w:p w14:paraId="7F1CE396" w14:textId="77777777" w:rsidR="001D68BE" w:rsidRPr="00483CD9" w:rsidRDefault="001D68BE" w:rsidP="00492E2C">
      <w:pPr>
        <w:tabs>
          <w:tab w:val="right" w:pos="9638"/>
        </w:tabs>
        <w:ind w:left="567" w:hanging="567"/>
        <w:rPr>
          <w:b/>
          <w:lang w:val="ru-RU"/>
        </w:rPr>
      </w:pPr>
      <w:r w:rsidRPr="00483CD9">
        <w:rPr>
          <w:b/>
          <w:lang w:val="ru-RU"/>
        </w:rPr>
        <w:t>III.</w:t>
      </w:r>
      <w:r w:rsidRPr="00483CD9">
        <w:rPr>
          <w:b/>
          <w:lang w:val="ru-RU"/>
        </w:rPr>
        <w:tab/>
        <w:t>Обязательства Перевозчика</w:t>
      </w:r>
      <w:r w:rsidRPr="00483CD9">
        <w:rPr>
          <w:b/>
          <w:lang w:val="ru-RU"/>
        </w:rPr>
        <w:tab/>
      </w:r>
      <w:r w:rsidRPr="00483CD9">
        <w:rPr>
          <w:lang w:val="ru-RU"/>
        </w:rPr>
        <w:t>7</w:t>
      </w:r>
    </w:p>
    <w:p w14:paraId="1253EFC0" w14:textId="77777777" w:rsidR="00704697" w:rsidRPr="00483CD9" w:rsidRDefault="00704697" w:rsidP="00704697">
      <w:pPr>
        <w:rPr>
          <w:lang w:val="ru-RU"/>
        </w:rPr>
      </w:pPr>
    </w:p>
    <w:p w14:paraId="39214EC6" w14:textId="77777777" w:rsidR="001D68BE" w:rsidRPr="00483CD9" w:rsidRDefault="00492E2C" w:rsidP="00704697">
      <w:pPr>
        <w:tabs>
          <w:tab w:val="right" w:pos="9638"/>
        </w:tabs>
        <w:rPr>
          <w:lang w:val="ru-RU"/>
        </w:rPr>
      </w:pPr>
      <w:r w:rsidRPr="00483CD9">
        <w:rPr>
          <w:lang w:val="ru-RU"/>
        </w:rPr>
        <w:t xml:space="preserve">Статья 3 </w:t>
      </w:r>
      <w:r w:rsidR="001D68BE" w:rsidRPr="00483CD9">
        <w:rPr>
          <w:lang w:val="ru-RU"/>
        </w:rPr>
        <w:t>– Обслуживание</w:t>
      </w:r>
      <w:r w:rsidR="00704697" w:rsidRPr="00483CD9">
        <w:rPr>
          <w:lang w:val="ru-RU"/>
        </w:rPr>
        <w:tab/>
        <w:t>7</w:t>
      </w:r>
    </w:p>
    <w:p w14:paraId="4DD7DA58" w14:textId="77777777" w:rsidR="001D68BE" w:rsidRPr="00483CD9" w:rsidRDefault="00492E2C" w:rsidP="00704697">
      <w:pPr>
        <w:tabs>
          <w:tab w:val="right" w:pos="9638"/>
        </w:tabs>
        <w:rPr>
          <w:lang w:val="ru-RU"/>
        </w:rPr>
      </w:pPr>
      <w:r w:rsidRPr="00483CD9">
        <w:rPr>
          <w:lang w:val="ru-RU"/>
        </w:rPr>
        <w:t xml:space="preserve">Статья 4 </w:t>
      </w:r>
      <w:r w:rsidR="001D68BE" w:rsidRPr="00483CD9">
        <w:rPr>
          <w:lang w:val="ru-RU"/>
        </w:rPr>
        <w:t xml:space="preserve">– </w:t>
      </w:r>
      <w:r w:rsidRPr="00483CD9">
        <w:rPr>
          <w:lang w:val="ru-RU"/>
        </w:rPr>
        <w:t>Обеспечение сох</w:t>
      </w:r>
      <w:r w:rsidR="001D68BE" w:rsidRPr="00483CD9">
        <w:rPr>
          <w:lang w:val="ru-RU"/>
        </w:rPr>
        <w:t>ранности почты</w:t>
      </w:r>
      <w:r w:rsidR="00704697" w:rsidRPr="00483CD9">
        <w:rPr>
          <w:lang w:val="ru-RU"/>
        </w:rPr>
        <w:tab/>
        <w:t>7</w:t>
      </w:r>
    </w:p>
    <w:p w14:paraId="6CE048B1" w14:textId="77777777" w:rsidR="001D68BE" w:rsidRPr="00483CD9" w:rsidRDefault="00166532" w:rsidP="00704697">
      <w:pPr>
        <w:tabs>
          <w:tab w:val="right" w:pos="9638"/>
        </w:tabs>
        <w:rPr>
          <w:lang w:val="ru-RU"/>
        </w:rPr>
      </w:pPr>
      <w:r w:rsidRPr="00483CD9">
        <w:rPr>
          <w:lang w:val="ru-RU"/>
        </w:rPr>
        <w:t>Статья 5</w:t>
      </w:r>
      <w:r w:rsidR="00492E2C" w:rsidRPr="00483CD9">
        <w:rPr>
          <w:lang w:val="ru-RU"/>
        </w:rPr>
        <w:t xml:space="preserve"> </w:t>
      </w:r>
      <w:r w:rsidR="001D68BE" w:rsidRPr="00483CD9">
        <w:rPr>
          <w:lang w:val="ru-RU"/>
        </w:rPr>
        <w:t>– Ответственность за почту</w:t>
      </w:r>
      <w:r w:rsidR="00704697" w:rsidRPr="00483CD9">
        <w:rPr>
          <w:lang w:val="ru-RU"/>
        </w:rPr>
        <w:tab/>
        <w:t>7</w:t>
      </w:r>
    </w:p>
    <w:p w14:paraId="7351AFA0" w14:textId="77777777" w:rsidR="001D68BE" w:rsidRPr="00483CD9" w:rsidRDefault="00166532" w:rsidP="00704697">
      <w:pPr>
        <w:tabs>
          <w:tab w:val="right" w:pos="9638"/>
        </w:tabs>
        <w:rPr>
          <w:lang w:val="ru-RU"/>
        </w:rPr>
      </w:pPr>
      <w:r w:rsidRPr="00483CD9">
        <w:rPr>
          <w:lang w:val="ru-RU"/>
        </w:rPr>
        <w:t>Статья 6</w:t>
      </w:r>
      <w:r w:rsidR="001D68BE" w:rsidRPr="00483CD9">
        <w:rPr>
          <w:lang w:val="ru-RU"/>
        </w:rPr>
        <w:t xml:space="preserve"> – Передача</w:t>
      </w:r>
      <w:r w:rsidR="00704697" w:rsidRPr="00483CD9">
        <w:rPr>
          <w:lang w:val="ru-RU"/>
        </w:rPr>
        <w:tab/>
        <w:t>8</w:t>
      </w:r>
    </w:p>
    <w:p w14:paraId="1FCB7ABF" w14:textId="77777777" w:rsidR="001D68BE" w:rsidRPr="00483CD9" w:rsidRDefault="00166532" w:rsidP="00704697">
      <w:pPr>
        <w:tabs>
          <w:tab w:val="right" w:pos="9638"/>
        </w:tabs>
        <w:rPr>
          <w:lang w:val="ru-RU"/>
        </w:rPr>
      </w:pPr>
      <w:r w:rsidRPr="00483CD9">
        <w:rPr>
          <w:lang w:val="ru-RU"/>
        </w:rPr>
        <w:t>Статья 7</w:t>
      </w:r>
      <w:r w:rsidR="001D68BE" w:rsidRPr="00483CD9">
        <w:rPr>
          <w:lang w:val="ru-RU"/>
        </w:rPr>
        <w:t xml:space="preserve"> – Предельное время передачи</w:t>
      </w:r>
      <w:r w:rsidR="00704697" w:rsidRPr="00483CD9">
        <w:rPr>
          <w:lang w:val="ru-RU"/>
        </w:rPr>
        <w:tab/>
        <w:t>8</w:t>
      </w:r>
    </w:p>
    <w:p w14:paraId="5C30C155" w14:textId="77777777" w:rsidR="001D68BE" w:rsidRPr="00483CD9" w:rsidRDefault="00166532" w:rsidP="00C55D2E">
      <w:pPr>
        <w:tabs>
          <w:tab w:val="right" w:pos="9638"/>
        </w:tabs>
        <w:rPr>
          <w:lang w:val="ru-RU"/>
        </w:rPr>
      </w:pPr>
      <w:r w:rsidRPr="00483CD9">
        <w:rPr>
          <w:lang w:val="ru-RU"/>
        </w:rPr>
        <w:t>Статья 8</w:t>
      </w:r>
      <w:r w:rsidR="00492E2C" w:rsidRPr="00483CD9">
        <w:rPr>
          <w:lang w:val="ru-RU"/>
        </w:rPr>
        <w:t xml:space="preserve"> </w:t>
      </w:r>
      <w:r w:rsidR="001D68BE" w:rsidRPr="00483CD9">
        <w:rPr>
          <w:lang w:val="ru-RU"/>
        </w:rPr>
        <w:t>– Неудавшаяся передача</w:t>
      </w:r>
      <w:r w:rsidR="00C55D2E" w:rsidRPr="00483CD9">
        <w:rPr>
          <w:lang w:val="ru-RU"/>
        </w:rPr>
        <w:tab/>
        <w:t>9</w:t>
      </w:r>
    </w:p>
    <w:p w14:paraId="5575D2D0" w14:textId="77777777" w:rsidR="001D68BE" w:rsidRPr="00483CD9" w:rsidRDefault="00166532" w:rsidP="00C55D2E">
      <w:pPr>
        <w:tabs>
          <w:tab w:val="right" w:pos="9638"/>
        </w:tabs>
        <w:rPr>
          <w:lang w:val="ru-RU"/>
        </w:rPr>
      </w:pPr>
      <w:r w:rsidRPr="00483CD9">
        <w:rPr>
          <w:lang w:val="ru-RU"/>
        </w:rPr>
        <w:t>Статья 9</w:t>
      </w:r>
      <w:r w:rsidR="00492E2C" w:rsidRPr="00483CD9">
        <w:rPr>
          <w:lang w:val="ru-RU"/>
        </w:rPr>
        <w:t xml:space="preserve"> </w:t>
      </w:r>
      <w:r w:rsidR="001D68BE" w:rsidRPr="00483CD9">
        <w:rPr>
          <w:lang w:val="ru-RU"/>
        </w:rPr>
        <w:t>– Отказ от передачи</w:t>
      </w:r>
      <w:r w:rsidR="00C55D2E" w:rsidRPr="00483CD9">
        <w:rPr>
          <w:lang w:val="ru-RU"/>
        </w:rPr>
        <w:tab/>
        <w:t>9</w:t>
      </w:r>
    </w:p>
    <w:p w14:paraId="242555D9" w14:textId="77777777" w:rsidR="001D68BE" w:rsidRPr="00483CD9" w:rsidRDefault="00166532" w:rsidP="00C55D2E">
      <w:pPr>
        <w:tabs>
          <w:tab w:val="right" w:pos="9638"/>
        </w:tabs>
        <w:rPr>
          <w:lang w:val="ru-RU"/>
        </w:rPr>
      </w:pPr>
      <w:r w:rsidRPr="00483CD9">
        <w:rPr>
          <w:lang w:val="ru-RU"/>
        </w:rPr>
        <w:t>Статья 10</w:t>
      </w:r>
      <w:r w:rsidR="00492E2C" w:rsidRPr="00483CD9">
        <w:rPr>
          <w:lang w:val="ru-RU"/>
        </w:rPr>
        <w:t xml:space="preserve"> </w:t>
      </w:r>
      <w:r w:rsidR="001D68BE" w:rsidRPr="00483CD9">
        <w:rPr>
          <w:lang w:val="ru-RU"/>
        </w:rPr>
        <w:t>– Составление маршрутов</w:t>
      </w:r>
      <w:r w:rsidR="00C55D2E" w:rsidRPr="00483CD9">
        <w:rPr>
          <w:lang w:val="ru-RU"/>
        </w:rPr>
        <w:tab/>
        <w:t>10</w:t>
      </w:r>
    </w:p>
    <w:p w14:paraId="475B28F8" w14:textId="77777777" w:rsidR="001D68BE" w:rsidRPr="00483CD9" w:rsidRDefault="00166532" w:rsidP="00C55D2E">
      <w:pPr>
        <w:tabs>
          <w:tab w:val="right" w:pos="9638"/>
        </w:tabs>
        <w:rPr>
          <w:lang w:val="ru-RU"/>
        </w:rPr>
      </w:pPr>
      <w:r w:rsidRPr="00483CD9">
        <w:rPr>
          <w:lang w:val="ru-RU"/>
        </w:rPr>
        <w:t>Статья 11</w:t>
      </w:r>
      <w:r w:rsidR="00492E2C" w:rsidRPr="00483CD9">
        <w:rPr>
          <w:lang w:val="ru-RU"/>
        </w:rPr>
        <w:t xml:space="preserve"> </w:t>
      </w:r>
      <w:r w:rsidR="001D68BE" w:rsidRPr="00483CD9">
        <w:rPr>
          <w:lang w:val="ru-RU"/>
        </w:rPr>
        <w:t>– Качество обслуживания</w:t>
      </w:r>
      <w:r w:rsidR="00C55D2E" w:rsidRPr="00483CD9">
        <w:rPr>
          <w:lang w:val="ru-RU"/>
        </w:rPr>
        <w:tab/>
        <w:t>10</w:t>
      </w:r>
    </w:p>
    <w:p w14:paraId="0F3F8258" w14:textId="77777777" w:rsidR="001D68BE" w:rsidRPr="00483CD9" w:rsidRDefault="00166532" w:rsidP="00C55D2E">
      <w:pPr>
        <w:tabs>
          <w:tab w:val="right" w:pos="9638"/>
        </w:tabs>
        <w:rPr>
          <w:lang w:val="ru-RU"/>
        </w:rPr>
      </w:pPr>
      <w:r w:rsidRPr="00483CD9">
        <w:rPr>
          <w:lang w:val="ru-RU"/>
        </w:rPr>
        <w:t>Статья 12</w:t>
      </w:r>
      <w:r w:rsidR="00492E2C" w:rsidRPr="00483CD9">
        <w:rPr>
          <w:lang w:val="ru-RU"/>
        </w:rPr>
        <w:t xml:space="preserve"> – </w:t>
      </w:r>
      <w:r w:rsidR="001D68BE" w:rsidRPr="00483CD9">
        <w:rPr>
          <w:lang w:val="ru-RU"/>
        </w:rPr>
        <w:t>Субподрядчики</w:t>
      </w:r>
      <w:r w:rsidR="00C55D2E" w:rsidRPr="00483CD9">
        <w:rPr>
          <w:lang w:val="ru-RU"/>
        </w:rPr>
        <w:tab/>
        <w:t>10</w:t>
      </w:r>
    </w:p>
    <w:p w14:paraId="1278320E" w14:textId="77777777" w:rsidR="001D68BE" w:rsidRPr="00483CD9" w:rsidRDefault="00166532" w:rsidP="00C55D2E">
      <w:pPr>
        <w:tabs>
          <w:tab w:val="right" w:pos="9638"/>
        </w:tabs>
        <w:rPr>
          <w:lang w:val="ru-RU"/>
        </w:rPr>
      </w:pPr>
      <w:r w:rsidRPr="00483CD9">
        <w:rPr>
          <w:lang w:val="ru-RU"/>
        </w:rPr>
        <w:t>Статья 13</w:t>
      </w:r>
      <w:r w:rsidR="001D68BE" w:rsidRPr="00483CD9">
        <w:rPr>
          <w:lang w:val="ru-RU"/>
        </w:rPr>
        <w:t xml:space="preserve"> – Доступ Принципала в производственные помещения перевозчика</w:t>
      </w:r>
      <w:r w:rsidR="00C55D2E" w:rsidRPr="00483CD9">
        <w:rPr>
          <w:lang w:val="ru-RU"/>
        </w:rPr>
        <w:tab/>
        <w:t>11</w:t>
      </w:r>
    </w:p>
    <w:p w14:paraId="2824EC86" w14:textId="77777777" w:rsidR="001D68BE" w:rsidRPr="00483CD9" w:rsidRDefault="00166532" w:rsidP="00C55D2E">
      <w:pPr>
        <w:tabs>
          <w:tab w:val="right" w:pos="9638"/>
        </w:tabs>
        <w:rPr>
          <w:lang w:val="ru-RU"/>
        </w:rPr>
      </w:pPr>
      <w:r w:rsidRPr="00483CD9">
        <w:rPr>
          <w:lang w:val="ru-RU"/>
        </w:rPr>
        <w:t>Статья 14</w:t>
      </w:r>
      <w:r w:rsidR="001D68BE" w:rsidRPr="00483CD9">
        <w:rPr>
          <w:lang w:val="ru-RU"/>
        </w:rPr>
        <w:t xml:space="preserve"> – Неосуществление доставки и возможные способы исправления ситуации</w:t>
      </w:r>
      <w:r w:rsidR="00C55D2E" w:rsidRPr="00483CD9">
        <w:rPr>
          <w:lang w:val="ru-RU"/>
        </w:rPr>
        <w:tab/>
        <w:t>11</w:t>
      </w:r>
    </w:p>
    <w:p w14:paraId="2B929551" w14:textId="77777777" w:rsidR="001D68BE" w:rsidRPr="00483CD9" w:rsidRDefault="001D68BE" w:rsidP="00492E2C">
      <w:pPr>
        <w:rPr>
          <w:lang w:val="ru-RU"/>
        </w:rPr>
      </w:pPr>
    </w:p>
    <w:p w14:paraId="31770697" w14:textId="77777777" w:rsidR="001D68BE" w:rsidRPr="00483CD9" w:rsidRDefault="001D68BE" w:rsidP="00492E2C">
      <w:pPr>
        <w:tabs>
          <w:tab w:val="right" w:pos="9638"/>
        </w:tabs>
        <w:ind w:left="567" w:hanging="567"/>
        <w:rPr>
          <w:b/>
          <w:lang w:val="ru-RU"/>
        </w:rPr>
      </w:pPr>
      <w:r w:rsidRPr="00483CD9">
        <w:rPr>
          <w:b/>
          <w:lang w:val="ru-RU"/>
        </w:rPr>
        <w:t>IV.</w:t>
      </w:r>
      <w:r w:rsidRPr="00483CD9">
        <w:rPr>
          <w:b/>
          <w:lang w:val="ru-RU"/>
        </w:rPr>
        <w:tab/>
        <w:t xml:space="preserve">Обязательства Принципала </w:t>
      </w:r>
      <w:r w:rsidRPr="00483CD9">
        <w:rPr>
          <w:b/>
          <w:lang w:val="ru-RU"/>
        </w:rPr>
        <w:tab/>
      </w:r>
      <w:r w:rsidRPr="00483CD9">
        <w:rPr>
          <w:lang w:val="ru-RU"/>
        </w:rPr>
        <w:t>1</w:t>
      </w:r>
      <w:r w:rsidR="00C55D2E" w:rsidRPr="00483CD9">
        <w:rPr>
          <w:lang w:val="ru-RU"/>
        </w:rPr>
        <w:t>1</w:t>
      </w:r>
    </w:p>
    <w:p w14:paraId="3E44913E" w14:textId="77777777" w:rsidR="00C55D2E" w:rsidRPr="00483CD9" w:rsidRDefault="00C55D2E" w:rsidP="00C55D2E">
      <w:pPr>
        <w:rPr>
          <w:lang w:val="ru-RU"/>
        </w:rPr>
      </w:pPr>
    </w:p>
    <w:p w14:paraId="6784CED0" w14:textId="77777777" w:rsidR="001D68BE" w:rsidRPr="00483CD9" w:rsidRDefault="001D68BE" w:rsidP="00C55D2E">
      <w:pPr>
        <w:tabs>
          <w:tab w:val="right" w:pos="9638"/>
        </w:tabs>
        <w:rPr>
          <w:lang w:val="ru-RU"/>
        </w:rPr>
      </w:pPr>
      <w:r w:rsidRPr="00483CD9">
        <w:rPr>
          <w:lang w:val="ru-RU"/>
        </w:rPr>
        <w:t>Статья 15 – Эксплуатационные аспекты</w:t>
      </w:r>
      <w:r w:rsidR="00C55D2E" w:rsidRPr="00483CD9">
        <w:rPr>
          <w:lang w:val="ru-RU"/>
        </w:rPr>
        <w:tab/>
        <w:t>11</w:t>
      </w:r>
    </w:p>
    <w:p w14:paraId="6CFEF2DA" w14:textId="77777777" w:rsidR="001D68BE" w:rsidRPr="00483CD9" w:rsidRDefault="001D68BE" w:rsidP="00C55D2E">
      <w:pPr>
        <w:tabs>
          <w:tab w:val="right" w:pos="9638"/>
        </w:tabs>
        <w:rPr>
          <w:lang w:val="ru-RU"/>
        </w:rPr>
      </w:pPr>
      <w:r w:rsidRPr="00483CD9">
        <w:rPr>
          <w:lang w:val="ru-RU"/>
        </w:rPr>
        <w:t>Статья 16 – Документация</w:t>
      </w:r>
      <w:r w:rsidR="00C55D2E" w:rsidRPr="00483CD9">
        <w:rPr>
          <w:lang w:val="ru-RU"/>
        </w:rPr>
        <w:tab/>
        <w:t>12</w:t>
      </w:r>
    </w:p>
    <w:p w14:paraId="0BB7879D" w14:textId="77777777" w:rsidR="001D68BE" w:rsidRPr="00483CD9" w:rsidRDefault="001D68BE" w:rsidP="00492E2C">
      <w:pPr>
        <w:rPr>
          <w:lang w:val="ru-RU"/>
        </w:rPr>
      </w:pPr>
    </w:p>
    <w:p w14:paraId="1ADA539A" w14:textId="77777777" w:rsidR="001D68BE" w:rsidRPr="00483CD9" w:rsidRDefault="001D68BE" w:rsidP="00492E2C">
      <w:pPr>
        <w:tabs>
          <w:tab w:val="right" w:pos="9638"/>
        </w:tabs>
        <w:ind w:left="567" w:hanging="567"/>
        <w:rPr>
          <w:b/>
          <w:lang w:val="ru-RU"/>
        </w:rPr>
      </w:pPr>
      <w:r w:rsidRPr="00483CD9">
        <w:rPr>
          <w:b/>
          <w:lang w:val="ru-RU"/>
        </w:rPr>
        <w:t>V.</w:t>
      </w:r>
      <w:r w:rsidRPr="00483CD9">
        <w:rPr>
          <w:b/>
          <w:lang w:val="ru-RU"/>
        </w:rPr>
        <w:tab/>
        <w:t>Обязательства, общие для обеих Сторон</w:t>
      </w:r>
      <w:r w:rsidRPr="00483CD9">
        <w:rPr>
          <w:b/>
          <w:lang w:val="ru-RU"/>
        </w:rPr>
        <w:tab/>
      </w:r>
      <w:r w:rsidRPr="00483CD9">
        <w:rPr>
          <w:lang w:val="ru-RU"/>
        </w:rPr>
        <w:t>12</w:t>
      </w:r>
    </w:p>
    <w:p w14:paraId="44C5EBF3" w14:textId="77777777" w:rsidR="00C55D2E" w:rsidRPr="00483CD9" w:rsidRDefault="00C55D2E" w:rsidP="00C55D2E">
      <w:pPr>
        <w:rPr>
          <w:bCs/>
          <w:lang w:val="ru-RU"/>
        </w:rPr>
      </w:pPr>
    </w:p>
    <w:p w14:paraId="77F99B2C" w14:textId="77777777" w:rsidR="001D68BE" w:rsidRPr="00483CD9" w:rsidRDefault="001D68BE" w:rsidP="00C55D2E">
      <w:pPr>
        <w:tabs>
          <w:tab w:val="right" w:pos="9638"/>
        </w:tabs>
        <w:rPr>
          <w:bCs/>
          <w:lang w:val="ru-RU"/>
        </w:rPr>
      </w:pPr>
      <w:r w:rsidRPr="00483CD9">
        <w:rPr>
          <w:bCs/>
          <w:lang w:val="ru-RU"/>
        </w:rPr>
        <w:t xml:space="preserve">Статья 17 – Опасные грузы и ошибочно принятые </w:t>
      </w:r>
      <w:r w:rsidR="00B73574" w:rsidRPr="00483CD9">
        <w:rPr>
          <w:bCs/>
          <w:lang w:val="ru-RU"/>
        </w:rPr>
        <w:t>отправления</w:t>
      </w:r>
      <w:r w:rsidR="00C55D2E" w:rsidRPr="00483CD9">
        <w:rPr>
          <w:bCs/>
          <w:lang w:val="ru-RU"/>
        </w:rPr>
        <w:tab/>
        <w:t>12</w:t>
      </w:r>
    </w:p>
    <w:p w14:paraId="3DC2D547" w14:textId="77777777" w:rsidR="001D68BE" w:rsidRPr="00483CD9" w:rsidRDefault="001D68BE" w:rsidP="00C55D2E">
      <w:pPr>
        <w:tabs>
          <w:tab w:val="right" w:pos="9638"/>
        </w:tabs>
        <w:rPr>
          <w:lang w:val="ru-RU"/>
        </w:rPr>
      </w:pPr>
      <w:r w:rsidRPr="00483CD9">
        <w:rPr>
          <w:bCs/>
          <w:lang w:val="ru-RU"/>
        </w:rPr>
        <w:t>Статья 18 – Обмен сообщениями EDI</w:t>
      </w:r>
      <w:r w:rsidR="00C55D2E" w:rsidRPr="00483CD9">
        <w:rPr>
          <w:bCs/>
          <w:lang w:val="ru-RU"/>
        </w:rPr>
        <w:tab/>
        <w:t>12</w:t>
      </w:r>
    </w:p>
    <w:p w14:paraId="767CED04" w14:textId="77777777" w:rsidR="001D68BE" w:rsidRPr="00483CD9" w:rsidRDefault="001D68BE" w:rsidP="00492E2C">
      <w:pPr>
        <w:rPr>
          <w:b/>
          <w:lang w:val="ru-RU"/>
        </w:rPr>
      </w:pPr>
    </w:p>
    <w:p w14:paraId="319DA5B2" w14:textId="77777777" w:rsidR="001D68BE" w:rsidRPr="00483CD9" w:rsidRDefault="001D68BE" w:rsidP="00492E2C">
      <w:pPr>
        <w:tabs>
          <w:tab w:val="right" w:pos="9638"/>
        </w:tabs>
        <w:ind w:left="567" w:hanging="567"/>
        <w:rPr>
          <w:b/>
          <w:lang w:val="ru-RU"/>
        </w:rPr>
      </w:pPr>
      <w:r w:rsidRPr="00483CD9">
        <w:rPr>
          <w:b/>
          <w:lang w:val="ru-RU"/>
        </w:rPr>
        <w:t>VI.</w:t>
      </w:r>
      <w:r w:rsidRPr="00483CD9">
        <w:rPr>
          <w:b/>
          <w:lang w:val="ru-RU"/>
        </w:rPr>
        <w:tab/>
        <w:t xml:space="preserve">Тарифы </w:t>
      </w:r>
      <w:r w:rsidRPr="00483CD9">
        <w:rPr>
          <w:b/>
          <w:lang w:val="ru-RU"/>
        </w:rPr>
        <w:tab/>
      </w:r>
      <w:r w:rsidRPr="00483CD9">
        <w:rPr>
          <w:lang w:val="ru-RU"/>
        </w:rPr>
        <w:t>13</w:t>
      </w:r>
    </w:p>
    <w:p w14:paraId="07EA5F3B" w14:textId="77777777" w:rsidR="00C55D2E" w:rsidRPr="00483CD9" w:rsidRDefault="00C55D2E" w:rsidP="00C55D2E">
      <w:pPr>
        <w:rPr>
          <w:bCs/>
          <w:lang w:val="ru-RU"/>
        </w:rPr>
      </w:pPr>
    </w:p>
    <w:p w14:paraId="45540B70" w14:textId="77777777" w:rsidR="001D68BE" w:rsidRPr="00483CD9" w:rsidRDefault="001D68BE" w:rsidP="00C55D2E">
      <w:pPr>
        <w:tabs>
          <w:tab w:val="right" w:pos="9638"/>
        </w:tabs>
        <w:rPr>
          <w:lang w:val="ru-RU"/>
        </w:rPr>
      </w:pPr>
      <w:r w:rsidRPr="00483CD9">
        <w:rPr>
          <w:bCs/>
          <w:lang w:val="ru-RU"/>
        </w:rPr>
        <w:t xml:space="preserve">Статья 19 – </w:t>
      </w:r>
      <w:r w:rsidRPr="00483CD9">
        <w:rPr>
          <w:lang w:val="ru-RU"/>
        </w:rPr>
        <w:t>Тарифы</w:t>
      </w:r>
      <w:r w:rsidR="00C55D2E" w:rsidRPr="00483CD9">
        <w:rPr>
          <w:lang w:val="ru-RU"/>
        </w:rPr>
        <w:tab/>
        <w:t>13</w:t>
      </w:r>
    </w:p>
    <w:p w14:paraId="44479996" w14:textId="77777777" w:rsidR="001D68BE" w:rsidRPr="00483CD9" w:rsidRDefault="001D68BE" w:rsidP="00492E2C">
      <w:pPr>
        <w:rPr>
          <w:b/>
          <w:lang w:val="ru-RU"/>
        </w:rPr>
      </w:pPr>
    </w:p>
    <w:p w14:paraId="09DBD76D" w14:textId="77777777" w:rsidR="001D68BE" w:rsidRPr="00483CD9" w:rsidRDefault="001D68BE" w:rsidP="00492E2C">
      <w:pPr>
        <w:tabs>
          <w:tab w:val="right" w:pos="9638"/>
        </w:tabs>
        <w:ind w:left="567" w:hanging="567"/>
        <w:rPr>
          <w:b/>
          <w:lang w:val="ru-RU"/>
        </w:rPr>
      </w:pPr>
      <w:r w:rsidRPr="00483CD9">
        <w:rPr>
          <w:b/>
          <w:lang w:val="ru-RU"/>
        </w:rPr>
        <w:t>VII.</w:t>
      </w:r>
      <w:r w:rsidRPr="00483CD9">
        <w:rPr>
          <w:b/>
          <w:lang w:val="ru-RU"/>
        </w:rPr>
        <w:tab/>
        <w:t>Порядок оплаты</w:t>
      </w:r>
      <w:r w:rsidRPr="00483CD9">
        <w:rPr>
          <w:b/>
          <w:lang w:val="ru-RU"/>
        </w:rPr>
        <w:tab/>
      </w:r>
      <w:r w:rsidR="00C55D2E" w:rsidRPr="00483CD9">
        <w:rPr>
          <w:lang w:val="ru-RU"/>
        </w:rPr>
        <w:t>13</w:t>
      </w:r>
    </w:p>
    <w:p w14:paraId="51E43275" w14:textId="77777777" w:rsidR="00C55D2E" w:rsidRPr="00483CD9" w:rsidRDefault="00C55D2E" w:rsidP="00C55D2E">
      <w:pPr>
        <w:rPr>
          <w:bCs/>
          <w:lang w:val="ru-RU"/>
        </w:rPr>
      </w:pPr>
    </w:p>
    <w:p w14:paraId="3A70A5BF" w14:textId="77777777" w:rsidR="001D68BE" w:rsidRPr="00483CD9" w:rsidRDefault="001D68BE" w:rsidP="00C55D2E">
      <w:pPr>
        <w:tabs>
          <w:tab w:val="right" w:pos="9638"/>
        </w:tabs>
        <w:rPr>
          <w:bCs/>
          <w:lang w:val="ru-RU"/>
        </w:rPr>
      </w:pPr>
      <w:r w:rsidRPr="00483CD9">
        <w:rPr>
          <w:bCs/>
          <w:lang w:val="ru-RU"/>
        </w:rPr>
        <w:t xml:space="preserve">Статья 20 – </w:t>
      </w:r>
      <w:r w:rsidR="00AB1346" w:rsidRPr="00483CD9">
        <w:rPr>
          <w:bCs/>
          <w:lang w:val="ru-RU"/>
        </w:rPr>
        <w:t>Выставление счетов</w:t>
      </w:r>
      <w:r w:rsidR="00C55D2E" w:rsidRPr="00483CD9">
        <w:rPr>
          <w:bCs/>
          <w:lang w:val="ru-RU"/>
        </w:rPr>
        <w:tab/>
        <w:t>13</w:t>
      </w:r>
    </w:p>
    <w:p w14:paraId="0E9351CD" w14:textId="77777777" w:rsidR="001D68BE" w:rsidRPr="00483CD9" w:rsidRDefault="001D68BE" w:rsidP="00C55D2E">
      <w:pPr>
        <w:tabs>
          <w:tab w:val="right" w:pos="9638"/>
        </w:tabs>
        <w:rPr>
          <w:bCs/>
          <w:lang w:val="ru-RU"/>
        </w:rPr>
      </w:pPr>
      <w:r w:rsidRPr="00483CD9">
        <w:rPr>
          <w:bCs/>
          <w:lang w:val="ru-RU"/>
        </w:rPr>
        <w:t>Статья 21 – Платеж</w:t>
      </w:r>
      <w:r w:rsidR="00AB1346" w:rsidRPr="00483CD9">
        <w:rPr>
          <w:bCs/>
          <w:lang w:val="ru-RU"/>
        </w:rPr>
        <w:t>и</w:t>
      </w:r>
      <w:r w:rsidR="00C55D2E" w:rsidRPr="00483CD9">
        <w:rPr>
          <w:bCs/>
          <w:lang w:val="ru-RU"/>
        </w:rPr>
        <w:tab/>
        <w:t>14</w:t>
      </w:r>
    </w:p>
    <w:p w14:paraId="44B5EEE7" w14:textId="77777777" w:rsidR="001D68BE" w:rsidRPr="00483CD9" w:rsidRDefault="001D68BE" w:rsidP="00C55D2E">
      <w:pPr>
        <w:tabs>
          <w:tab w:val="right" w:pos="9638"/>
        </w:tabs>
        <w:rPr>
          <w:bCs/>
          <w:lang w:val="ru-RU"/>
        </w:rPr>
      </w:pPr>
      <w:r w:rsidRPr="00483CD9">
        <w:rPr>
          <w:bCs/>
          <w:lang w:val="ru-RU"/>
        </w:rPr>
        <w:t>Статья 22 – Разногласия при выставлении счетов</w:t>
      </w:r>
      <w:r w:rsidR="00C55D2E" w:rsidRPr="00483CD9">
        <w:rPr>
          <w:bCs/>
          <w:lang w:val="ru-RU"/>
        </w:rPr>
        <w:tab/>
        <w:t>14</w:t>
      </w:r>
    </w:p>
    <w:p w14:paraId="129AEE0F" w14:textId="77777777" w:rsidR="001D68BE" w:rsidRPr="00483CD9" w:rsidRDefault="001D68BE" w:rsidP="00492E2C">
      <w:pPr>
        <w:rPr>
          <w:b/>
          <w:lang w:val="ru-RU"/>
        </w:rPr>
      </w:pPr>
    </w:p>
    <w:p w14:paraId="5CAB7CA1" w14:textId="77777777" w:rsidR="001D68BE" w:rsidRPr="00483CD9" w:rsidRDefault="001D68BE" w:rsidP="00492E2C">
      <w:pPr>
        <w:tabs>
          <w:tab w:val="right" w:pos="9638"/>
        </w:tabs>
        <w:ind w:left="567" w:hanging="567"/>
        <w:rPr>
          <w:b/>
          <w:lang w:val="ru-RU"/>
        </w:rPr>
      </w:pPr>
      <w:r w:rsidRPr="00483CD9">
        <w:rPr>
          <w:b/>
          <w:lang w:val="ru-RU"/>
        </w:rPr>
        <w:t>VIII.</w:t>
      </w:r>
      <w:r w:rsidRPr="00483CD9">
        <w:rPr>
          <w:b/>
          <w:lang w:val="ru-RU"/>
        </w:rPr>
        <w:tab/>
        <w:t>Нарушения</w:t>
      </w:r>
      <w:r w:rsidRPr="00483CD9">
        <w:rPr>
          <w:b/>
          <w:lang w:val="ru-RU"/>
        </w:rPr>
        <w:tab/>
      </w:r>
      <w:r w:rsidRPr="00483CD9">
        <w:rPr>
          <w:lang w:val="ru-RU"/>
        </w:rPr>
        <w:t>15</w:t>
      </w:r>
    </w:p>
    <w:p w14:paraId="39D91BC2" w14:textId="77777777" w:rsidR="00C55D2E" w:rsidRPr="00483CD9" w:rsidRDefault="00C55D2E" w:rsidP="00C55D2E">
      <w:pPr>
        <w:rPr>
          <w:bCs/>
          <w:lang w:val="ru-RU"/>
        </w:rPr>
      </w:pPr>
    </w:p>
    <w:p w14:paraId="590AB133" w14:textId="77777777" w:rsidR="001D68BE" w:rsidRPr="00483CD9" w:rsidRDefault="001D68BE" w:rsidP="00C55D2E">
      <w:pPr>
        <w:tabs>
          <w:tab w:val="right" w:pos="9638"/>
        </w:tabs>
        <w:rPr>
          <w:bCs/>
          <w:lang w:val="ru-RU"/>
        </w:rPr>
      </w:pPr>
      <w:r w:rsidRPr="00483CD9">
        <w:rPr>
          <w:bCs/>
          <w:lang w:val="ru-RU"/>
        </w:rPr>
        <w:t>Статья 23 – Нарушения</w:t>
      </w:r>
      <w:r w:rsidR="00C55D2E" w:rsidRPr="00483CD9">
        <w:rPr>
          <w:bCs/>
          <w:lang w:val="ru-RU"/>
        </w:rPr>
        <w:tab/>
        <w:t>15</w:t>
      </w:r>
    </w:p>
    <w:p w14:paraId="0A3CD58F" w14:textId="77777777" w:rsidR="001D68BE" w:rsidRPr="00483CD9" w:rsidRDefault="001D68BE" w:rsidP="00C55D2E">
      <w:pPr>
        <w:tabs>
          <w:tab w:val="right" w:pos="9638"/>
        </w:tabs>
        <w:rPr>
          <w:bCs/>
          <w:lang w:val="ru-RU"/>
        </w:rPr>
      </w:pPr>
      <w:r w:rsidRPr="00483CD9">
        <w:rPr>
          <w:bCs/>
          <w:lang w:val="ru-RU"/>
        </w:rPr>
        <w:t xml:space="preserve">Статья 24 – </w:t>
      </w:r>
      <w:r w:rsidR="00BB024A" w:rsidRPr="00483CD9">
        <w:rPr>
          <w:bCs/>
          <w:lang w:val="ru-RU"/>
        </w:rPr>
        <w:t>Претензии</w:t>
      </w:r>
      <w:r w:rsidR="00C55D2E" w:rsidRPr="00483CD9">
        <w:rPr>
          <w:bCs/>
          <w:lang w:val="ru-RU"/>
        </w:rPr>
        <w:tab/>
        <w:t>16</w:t>
      </w:r>
    </w:p>
    <w:p w14:paraId="5AD9953B" w14:textId="77777777" w:rsidR="00C55D2E" w:rsidRPr="00483CD9" w:rsidRDefault="00C55D2E" w:rsidP="00C55D2E">
      <w:pPr>
        <w:rPr>
          <w:b/>
          <w:bCs/>
          <w:lang w:val="ru-RU"/>
        </w:rPr>
      </w:pPr>
    </w:p>
    <w:p w14:paraId="683EE0CE" w14:textId="77777777" w:rsidR="00BB024A" w:rsidRPr="00483CD9" w:rsidRDefault="00BB024A" w:rsidP="00C55D2E">
      <w:pPr>
        <w:tabs>
          <w:tab w:val="left" w:pos="567"/>
          <w:tab w:val="right" w:pos="9638"/>
        </w:tabs>
        <w:rPr>
          <w:bCs/>
          <w:lang w:val="ru-RU"/>
        </w:rPr>
      </w:pPr>
      <w:r w:rsidRPr="00483CD9">
        <w:rPr>
          <w:b/>
          <w:bCs/>
          <w:lang w:val="ru-RU"/>
        </w:rPr>
        <w:t>IX.</w:t>
      </w:r>
      <w:r w:rsidRPr="00483CD9">
        <w:rPr>
          <w:b/>
          <w:bCs/>
          <w:lang w:val="ru-RU"/>
        </w:rPr>
        <w:tab/>
      </w:r>
      <w:r w:rsidR="00B931DA" w:rsidRPr="00483CD9">
        <w:rPr>
          <w:b/>
          <w:bCs/>
          <w:lang w:val="ru-RU"/>
        </w:rPr>
        <w:t>Ответственность</w:t>
      </w:r>
      <w:r w:rsidR="00C55D2E" w:rsidRPr="00483CD9">
        <w:rPr>
          <w:b/>
          <w:bCs/>
          <w:lang w:val="ru-RU"/>
        </w:rPr>
        <w:tab/>
      </w:r>
      <w:r w:rsidR="00C55D2E" w:rsidRPr="00483CD9">
        <w:rPr>
          <w:bCs/>
          <w:lang w:val="ru-RU"/>
        </w:rPr>
        <w:t>16</w:t>
      </w:r>
    </w:p>
    <w:p w14:paraId="4F434003" w14:textId="77777777" w:rsidR="00C55D2E" w:rsidRPr="00483CD9" w:rsidRDefault="00C55D2E" w:rsidP="00C55D2E">
      <w:pPr>
        <w:rPr>
          <w:bCs/>
          <w:lang w:val="ru-RU"/>
        </w:rPr>
      </w:pPr>
    </w:p>
    <w:p w14:paraId="61FB929F" w14:textId="77777777" w:rsidR="008D3FC2" w:rsidRPr="00483CD9" w:rsidRDefault="00B931DA" w:rsidP="00C55D2E">
      <w:pPr>
        <w:tabs>
          <w:tab w:val="right" w:pos="9638"/>
        </w:tabs>
        <w:rPr>
          <w:bCs/>
          <w:lang w:val="ru-RU"/>
        </w:rPr>
      </w:pPr>
      <w:r w:rsidRPr="00483CD9">
        <w:rPr>
          <w:bCs/>
          <w:lang w:val="ru-RU"/>
        </w:rPr>
        <w:t>Статья</w:t>
      </w:r>
      <w:r w:rsidR="008D3FC2" w:rsidRPr="00483CD9">
        <w:rPr>
          <w:bCs/>
          <w:lang w:val="ru-RU"/>
        </w:rPr>
        <w:t xml:space="preserve"> 25 </w:t>
      </w:r>
      <w:r w:rsidR="000759A4" w:rsidRPr="00483CD9">
        <w:rPr>
          <w:bCs/>
          <w:lang w:val="ru-RU"/>
        </w:rPr>
        <w:t>–</w:t>
      </w:r>
      <w:r w:rsidR="008D3FC2" w:rsidRPr="00483CD9">
        <w:rPr>
          <w:bCs/>
          <w:lang w:val="ru-RU"/>
        </w:rPr>
        <w:t xml:space="preserve"> </w:t>
      </w:r>
      <w:r w:rsidR="000759A4" w:rsidRPr="00483CD9">
        <w:rPr>
          <w:bCs/>
          <w:lang w:val="ru-RU"/>
        </w:rPr>
        <w:t>Ответственность Перевозчика</w:t>
      </w:r>
      <w:r w:rsidR="00C55D2E" w:rsidRPr="00483CD9">
        <w:rPr>
          <w:bCs/>
          <w:lang w:val="ru-RU"/>
        </w:rPr>
        <w:tab/>
        <w:t>16</w:t>
      </w:r>
    </w:p>
    <w:p w14:paraId="0B34CE4F" w14:textId="77777777" w:rsidR="00BB024A" w:rsidRPr="00483CD9" w:rsidRDefault="00B931DA" w:rsidP="00B1640F">
      <w:pPr>
        <w:tabs>
          <w:tab w:val="right" w:pos="9638"/>
        </w:tabs>
        <w:rPr>
          <w:bCs/>
          <w:lang w:val="ru-RU"/>
        </w:rPr>
      </w:pPr>
      <w:r w:rsidRPr="00483CD9">
        <w:rPr>
          <w:bCs/>
          <w:lang w:val="ru-RU"/>
        </w:rPr>
        <w:t xml:space="preserve">Статья </w:t>
      </w:r>
      <w:r w:rsidR="00C55D2E" w:rsidRPr="00483CD9">
        <w:rPr>
          <w:bCs/>
          <w:lang w:val="ru-RU"/>
        </w:rPr>
        <w:t>26 –</w:t>
      </w:r>
      <w:r w:rsidR="00BB024A" w:rsidRPr="00483CD9">
        <w:rPr>
          <w:bCs/>
          <w:lang w:val="ru-RU"/>
        </w:rPr>
        <w:t xml:space="preserve"> </w:t>
      </w:r>
      <w:r w:rsidR="000759A4" w:rsidRPr="00483CD9">
        <w:rPr>
          <w:bCs/>
          <w:lang w:val="ru-RU"/>
        </w:rPr>
        <w:t>Ответственность Принципала</w:t>
      </w:r>
      <w:r w:rsidR="00B1640F" w:rsidRPr="00483CD9">
        <w:rPr>
          <w:bCs/>
          <w:lang w:val="ru-RU"/>
        </w:rPr>
        <w:tab/>
        <w:t>17</w:t>
      </w:r>
    </w:p>
    <w:p w14:paraId="03DB596F" w14:textId="77777777" w:rsidR="00BB024A" w:rsidRPr="00483CD9" w:rsidRDefault="00E851BB" w:rsidP="00B1640F">
      <w:pPr>
        <w:tabs>
          <w:tab w:val="right" w:pos="9638"/>
        </w:tabs>
        <w:rPr>
          <w:bCs/>
          <w:highlight w:val="yellow"/>
          <w:lang w:val="ru-RU"/>
        </w:rPr>
      </w:pPr>
      <w:hyperlink w:anchor="_Toc83966968" w:history="1">
        <w:r w:rsidR="00B931DA" w:rsidRPr="00483CD9">
          <w:rPr>
            <w:rStyle w:val="Hyperlink"/>
            <w:bCs/>
            <w:lang w:val="ru-RU"/>
          </w:rPr>
          <w:t xml:space="preserve">Статья </w:t>
        </w:r>
        <w:r w:rsidR="00C55D2E" w:rsidRPr="00483CD9">
          <w:rPr>
            <w:rStyle w:val="Hyperlink"/>
            <w:bCs/>
            <w:lang w:val="ru-RU"/>
          </w:rPr>
          <w:t>27 –</w:t>
        </w:r>
        <w:r w:rsidR="00BB024A" w:rsidRPr="00483CD9">
          <w:rPr>
            <w:rStyle w:val="Hyperlink"/>
            <w:bCs/>
            <w:lang w:val="ru-RU"/>
          </w:rPr>
          <w:t xml:space="preserve"> </w:t>
        </w:r>
        <w:r w:rsidR="000759A4" w:rsidRPr="00483CD9">
          <w:rPr>
            <w:bCs/>
            <w:lang w:val="ru-RU"/>
          </w:rPr>
          <w:t xml:space="preserve">Ответственность </w:t>
        </w:r>
        <w:r w:rsidR="000759A4" w:rsidRPr="00483CD9">
          <w:rPr>
            <w:rStyle w:val="Hyperlink"/>
            <w:bCs/>
            <w:lang w:val="ru-RU"/>
          </w:rPr>
          <w:t>Принципала и перевозчика</w:t>
        </w:r>
        <w:r w:rsidR="00BB024A" w:rsidRPr="00483CD9">
          <w:rPr>
            <w:rStyle w:val="Hyperlink"/>
            <w:bCs/>
            <w:webHidden/>
            <w:lang w:val="ru-RU"/>
          </w:rPr>
          <w:tab/>
        </w:r>
      </w:hyperlink>
      <w:r w:rsidR="00B1640F" w:rsidRPr="00483CD9">
        <w:rPr>
          <w:rStyle w:val="Hyperlink"/>
          <w:bCs/>
          <w:lang w:val="ru-RU"/>
        </w:rPr>
        <w:t>17</w:t>
      </w:r>
    </w:p>
    <w:p w14:paraId="1102BBA9" w14:textId="77777777" w:rsidR="001D68BE" w:rsidRPr="00483CD9" w:rsidRDefault="00BB024A" w:rsidP="00B1640F">
      <w:pPr>
        <w:tabs>
          <w:tab w:val="right" w:pos="9638"/>
        </w:tabs>
        <w:rPr>
          <w:bCs/>
          <w:lang w:val="ru-RU"/>
        </w:rPr>
      </w:pPr>
      <w:r w:rsidRPr="00483CD9">
        <w:rPr>
          <w:bCs/>
          <w:lang w:val="ru-RU"/>
        </w:rPr>
        <w:t>Статья 28</w:t>
      </w:r>
      <w:r w:rsidR="001D68BE" w:rsidRPr="00483CD9">
        <w:rPr>
          <w:bCs/>
          <w:lang w:val="ru-RU"/>
        </w:rPr>
        <w:t xml:space="preserve"> – Ограничение ответственности</w:t>
      </w:r>
      <w:r w:rsidR="00B1640F" w:rsidRPr="00483CD9">
        <w:rPr>
          <w:bCs/>
          <w:lang w:val="ru-RU"/>
        </w:rPr>
        <w:tab/>
        <w:t>17</w:t>
      </w:r>
    </w:p>
    <w:p w14:paraId="30E60F0C" w14:textId="77777777" w:rsidR="001D68BE" w:rsidRPr="00483CD9" w:rsidRDefault="00BB024A" w:rsidP="00B1640F">
      <w:pPr>
        <w:tabs>
          <w:tab w:val="right" w:pos="9638"/>
        </w:tabs>
        <w:rPr>
          <w:bCs/>
          <w:lang w:val="ru-RU"/>
        </w:rPr>
      </w:pPr>
      <w:r w:rsidRPr="00483CD9">
        <w:rPr>
          <w:bCs/>
          <w:lang w:val="ru-RU"/>
        </w:rPr>
        <w:t>Статья 29</w:t>
      </w:r>
      <w:r w:rsidR="001D68BE" w:rsidRPr="00483CD9">
        <w:rPr>
          <w:bCs/>
          <w:lang w:val="ru-RU"/>
        </w:rPr>
        <w:t xml:space="preserve"> – Освобождение от ответственности</w:t>
      </w:r>
      <w:r w:rsidR="00B1640F" w:rsidRPr="00483CD9">
        <w:rPr>
          <w:bCs/>
          <w:lang w:val="ru-RU"/>
        </w:rPr>
        <w:tab/>
        <w:t>18</w:t>
      </w:r>
    </w:p>
    <w:p w14:paraId="04DC123C" w14:textId="77777777" w:rsidR="00492E2C" w:rsidRPr="00483CD9" w:rsidRDefault="00492E2C" w:rsidP="00492E2C">
      <w:pPr>
        <w:rPr>
          <w:highlight w:val="yellow"/>
          <w:lang w:val="ru-RU"/>
        </w:rPr>
      </w:pPr>
    </w:p>
    <w:p w14:paraId="09B4373B" w14:textId="77777777" w:rsidR="00595B92" w:rsidRPr="00483CD9" w:rsidRDefault="00595B92">
      <w:pPr>
        <w:spacing w:line="240" w:lineRule="auto"/>
        <w:rPr>
          <w:b/>
          <w:lang w:val="ru-RU"/>
        </w:rPr>
      </w:pPr>
      <w:r w:rsidRPr="00483CD9">
        <w:rPr>
          <w:b/>
          <w:lang w:val="ru-RU"/>
        </w:rPr>
        <w:br w:type="page"/>
      </w:r>
    </w:p>
    <w:p w14:paraId="61B78515" w14:textId="77777777" w:rsidR="00B1640F" w:rsidRPr="00483CD9" w:rsidRDefault="00B1640F" w:rsidP="00B1640F">
      <w:pPr>
        <w:tabs>
          <w:tab w:val="right" w:pos="9638"/>
        </w:tabs>
        <w:rPr>
          <w:lang w:val="ru-RU"/>
        </w:rPr>
      </w:pPr>
      <w:r w:rsidRPr="00483CD9">
        <w:rPr>
          <w:b/>
          <w:lang w:val="ru-RU"/>
        </w:rPr>
        <w:lastRenderedPageBreak/>
        <w:t>Содержание (продолж.)</w:t>
      </w:r>
      <w:r w:rsidRPr="00483CD9">
        <w:rPr>
          <w:lang w:val="ru-RU"/>
        </w:rPr>
        <w:tab/>
        <w:t>Стр.</w:t>
      </w:r>
    </w:p>
    <w:p w14:paraId="58796EBD" w14:textId="77777777" w:rsidR="00B1640F" w:rsidRPr="00483CD9" w:rsidRDefault="00B1640F" w:rsidP="00492E2C">
      <w:pPr>
        <w:tabs>
          <w:tab w:val="right" w:pos="9638"/>
        </w:tabs>
        <w:ind w:left="567" w:hanging="567"/>
        <w:rPr>
          <w:b/>
          <w:lang w:val="ru-RU"/>
        </w:rPr>
      </w:pPr>
    </w:p>
    <w:p w14:paraId="459A2905" w14:textId="77777777" w:rsidR="001D68BE" w:rsidRPr="00483CD9" w:rsidRDefault="001D68BE" w:rsidP="00492E2C">
      <w:pPr>
        <w:tabs>
          <w:tab w:val="right" w:pos="9638"/>
        </w:tabs>
        <w:ind w:left="567" w:hanging="567"/>
        <w:rPr>
          <w:lang w:val="ru-RU"/>
        </w:rPr>
      </w:pPr>
      <w:r w:rsidRPr="00483CD9">
        <w:rPr>
          <w:b/>
          <w:lang w:val="ru-RU"/>
        </w:rPr>
        <w:t>X.</w:t>
      </w:r>
      <w:r w:rsidRPr="00483CD9">
        <w:rPr>
          <w:b/>
          <w:lang w:val="ru-RU"/>
        </w:rPr>
        <w:tab/>
        <w:t>Срок действия и прекращение действия Соглашения</w:t>
      </w:r>
      <w:r w:rsidRPr="00483CD9">
        <w:rPr>
          <w:b/>
          <w:lang w:val="ru-RU"/>
        </w:rPr>
        <w:tab/>
      </w:r>
      <w:r w:rsidR="00B1640F" w:rsidRPr="00483CD9">
        <w:rPr>
          <w:lang w:val="ru-RU"/>
        </w:rPr>
        <w:t>18</w:t>
      </w:r>
    </w:p>
    <w:p w14:paraId="46246EEC" w14:textId="77777777" w:rsidR="00B1640F" w:rsidRPr="00483CD9" w:rsidRDefault="00B1640F" w:rsidP="00B1640F">
      <w:pPr>
        <w:rPr>
          <w:bCs/>
          <w:lang w:val="ru-RU"/>
        </w:rPr>
      </w:pPr>
    </w:p>
    <w:p w14:paraId="7EC01FDC" w14:textId="77777777" w:rsidR="001D68BE" w:rsidRPr="00483CD9" w:rsidRDefault="008D3FC2" w:rsidP="00B1640F">
      <w:pPr>
        <w:tabs>
          <w:tab w:val="right" w:pos="9638"/>
        </w:tabs>
        <w:rPr>
          <w:bCs/>
          <w:lang w:val="ru-RU"/>
        </w:rPr>
      </w:pPr>
      <w:r w:rsidRPr="00483CD9">
        <w:rPr>
          <w:bCs/>
          <w:lang w:val="ru-RU"/>
        </w:rPr>
        <w:t>Статья 30</w:t>
      </w:r>
      <w:r w:rsidR="001D68BE" w:rsidRPr="00483CD9">
        <w:rPr>
          <w:bCs/>
          <w:lang w:val="ru-RU"/>
        </w:rPr>
        <w:t xml:space="preserve"> – Вступление в силу и срок действия Соглашения</w:t>
      </w:r>
      <w:r w:rsidR="00B1640F" w:rsidRPr="00483CD9">
        <w:rPr>
          <w:bCs/>
          <w:lang w:val="ru-RU"/>
        </w:rPr>
        <w:tab/>
        <w:t>18</w:t>
      </w:r>
    </w:p>
    <w:p w14:paraId="2B9329BE" w14:textId="77777777" w:rsidR="001D68BE" w:rsidRPr="00483CD9" w:rsidRDefault="008D3FC2" w:rsidP="00B1640F">
      <w:pPr>
        <w:tabs>
          <w:tab w:val="right" w:pos="9638"/>
        </w:tabs>
        <w:rPr>
          <w:bCs/>
          <w:lang w:val="ru-RU"/>
        </w:rPr>
      </w:pPr>
      <w:r w:rsidRPr="00483CD9">
        <w:rPr>
          <w:bCs/>
          <w:lang w:val="ru-RU"/>
        </w:rPr>
        <w:t>Статья 31</w:t>
      </w:r>
      <w:r w:rsidR="001D68BE" w:rsidRPr="00483CD9">
        <w:rPr>
          <w:bCs/>
          <w:lang w:val="ru-RU"/>
        </w:rPr>
        <w:t xml:space="preserve"> – Прекращение действия Соглашения</w:t>
      </w:r>
      <w:r w:rsidR="00B1640F" w:rsidRPr="00483CD9">
        <w:rPr>
          <w:bCs/>
          <w:lang w:val="ru-RU"/>
        </w:rPr>
        <w:tab/>
        <w:t>19</w:t>
      </w:r>
    </w:p>
    <w:p w14:paraId="47B52A60" w14:textId="77777777" w:rsidR="001D68BE" w:rsidRPr="00483CD9" w:rsidRDefault="001D68BE" w:rsidP="00492E2C">
      <w:pPr>
        <w:rPr>
          <w:lang w:val="ru-RU"/>
        </w:rPr>
      </w:pPr>
    </w:p>
    <w:p w14:paraId="0C27823D" w14:textId="77777777" w:rsidR="001D68BE" w:rsidRPr="00483CD9" w:rsidRDefault="008D3FC2" w:rsidP="00492E2C">
      <w:pPr>
        <w:tabs>
          <w:tab w:val="right" w:pos="9638"/>
        </w:tabs>
        <w:ind w:left="567" w:hanging="567"/>
        <w:rPr>
          <w:b/>
          <w:lang w:val="ru-RU"/>
        </w:rPr>
      </w:pPr>
      <w:r w:rsidRPr="00483CD9">
        <w:rPr>
          <w:b/>
          <w:lang w:val="ru-RU"/>
        </w:rPr>
        <w:t>XI</w:t>
      </w:r>
      <w:r w:rsidR="001D68BE" w:rsidRPr="00483CD9">
        <w:rPr>
          <w:b/>
          <w:lang w:val="ru-RU"/>
        </w:rPr>
        <w:tab/>
        <w:t>Разногласия</w:t>
      </w:r>
      <w:r w:rsidR="001D68BE" w:rsidRPr="00483CD9">
        <w:rPr>
          <w:b/>
          <w:lang w:val="ru-RU"/>
        </w:rPr>
        <w:tab/>
      </w:r>
      <w:r w:rsidR="00B1640F" w:rsidRPr="00483CD9">
        <w:rPr>
          <w:lang w:val="ru-RU"/>
        </w:rPr>
        <w:t>19</w:t>
      </w:r>
    </w:p>
    <w:p w14:paraId="62BC1E12" w14:textId="77777777" w:rsidR="00B1640F" w:rsidRPr="00483CD9" w:rsidRDefault="00B1640F" w:rsidP="00B1640F">
      <w:pPr>
        <w:rPr>
          <w:bCs/>
          <w:lang w:val="ru-RU"/>
        </w:rPr>
      </w:pPr>
    </w:p>
    <w:p w14:paraId="65DA966B" w14:textId="77777777" w:rsidR="001D68BE" w:rsidRPr="00483CD9" w:rsidRDefault="008D3FC2" w:rsidP="00B1640F">
      <w:pPr>
        <w:tabs>
          <w:tab w:val="right" w:pos="9638"/>
        </w:tabs>
        <w:rPr>
          <w:bCs/>
          <w:lang w:val="ru-RU"/>
        </w:rPr>
      </w:pPr>
      <w:r w:rsidRPr="00483CD9">
        <w:rPr>
          <w:bCs/>
          <w:lang w:val="ru-RU"/>
        </w:rPr>
        <w:t>Статья 32</w:t>
      </w:r>
      <w:r w:rsidR="001D68BE" w:rsidRPr="00483CD9">
        <w:rPr>
          <w:bCs/>
          <w:lang w:val="ru-RU"/>
        </w:rPr>
        <w:t xml:space="preserve"> – Регулирующее законодательство и юрисдикция</w:t>
      </w:r>
      <w:r w:rsidR="00B1640F" w:rsidRPr="00483CD9">
        <w:rPr>
          <w:bCs/>
          <w:lang w:val="ru-RU"/>
        </w:rPr>
        <w:tab/>
        <w:t>19</w:t>
      </w:r>
    </w:p>
    <w:p w14:paraId="0DC966B5" w14:textId="77777777" w:rsidR="001D68BE" w:rsidRPr="00483CD9" w:rsidRDefault="001D68BE" w:rsidP="00492E2C">
      <w:pPr>
        <w:rPr>
          <w:lang w:val="ru-RU"/>
        </w:rPr>
      </w:pPr>
    </w:p>
    <w:p w14:paraId="0275ED72" w14:textId="77777777" w:rsidR="001D68BE" w:rsidRPr="00483CD9" w:rsidRDefault="001D68BE" w:rsidP="00492E2C">
      <w:pPr>
        <w:tabs>
          <w:tab w:val="right" w:pos="9638"/>
        </w:tabs>
        <w:ind w:left="567" w:hanging="567"/>
        <w:rPr>
          <w:b/>
          <w:lang w:val="ru-RU"/>
        </w:rPr>
      </w:pPr>
      <w:r w:rsidRPr="00483CD9">
        <w:rPr>
          <w:b/>
          <w:lang w:val="ru-RU"/>
        </w:rPr>
        <w:t>XI.</w:t>
      </w:r>
      <w:r w:rsidRPr="00483CD9">
        <w:rPr>
          <w:b/>
          <w:lang w:val="ru-RU"/>
        </w:rPr>
        <w:tab/>
        <w:t>Заключительные положения</w:t>
      </w:r>
      <w:r w:rsidRPr="00483CD9">
        <w:rPr>
          <w:b/>
          <w:lang w:val="ru-RU"/>
        </w:rPr>
        <w:tab/>
      </w:r>
      <w:r w:rsidRPr="00483CD9">
        <w:rPr>
          <w:lang w:val="ru-RU"/>
        </w:rPr>
        <w:t>19</w:t>
      </w:r>
    </w:p>
    <w:p w14:paraId="0122F108" w14:textId="77777777" w:rsidR="00B1640F" w:rsidRPr="00483CD9" w:rsidRDefault="00B1640F" w:rsidP="00B1640F">
      <w:pPr>
        <w:rPr>
          <w:bCs/>
          <w:lang w:val="ru-RU"/>
        </w:rPr>
      </w:pPr>
    </w:p>
    <w:p w14:paraId="34855F61" w14:textId="77777777" w:rsidR="001D68BE" w:rsidRPr="00483CD9" w:rsidRDefault="008D3FC2" w:rsidP="00B1640F">
      <w:pPr>
        <w:tabs>
          <w:tab w:val="right" w:pos="9638"/>
        </w:tabs>
        <w:rPr>
          <w:bCs/>
          <w:lang w:val="ru-RU"/>
        </w:rPr>
      </w:pPr>
      <w:r w:rsidRPr="00483CD9">
        <w:rPr>
          <w:bCs/>
          <w:lang w:val="ru-RU"/>
        </w:rPr>
        <w:t>Статья 33</w:t>
      </w:r>
      <w:r w:rsidR="001D68BE" w:rsidRPr="00483CD9">
        <w:rPr>
          <w:bCs/>
          <w:lang w:val="ru-RU"/>
        </w:rPr>
        <w:t xml:space="preserve"> – Конфиденциальная информация</w:t>
      </w:r>
      <w:r w:rsidR="00B1640F" w:rsidRPr="00483CD9">
        <w:rPr>
          <w:bCs/>
          <w:lang w:val="ru-RU"/>
        </w:rPr>
        <w:tab/>
        <w:t>19</w:t>
      </w:r>
    </w:p>
    <w:p w14:paraId="7BA8E1CC" w14:textId="77777777" w:rsidR="001D68BE" w:rsidRPr="00483CD9" w:rsidRDefault="008D3FC2" w:rsidP="00B1640F">
      <w:pPr>
        <w:tabs>
          <w:tab w:val="right" w:pos="9638"/>
        </w:tabs>
        <w:rPr>
          <w:bCs/>
          <w:lang w:val="ru-RU"/>
        </w:rPr>
      </w:pPr>
      <w:r w:rsidRPr="00483CD9">
        <w:rPr>
          <w:bCs/>
          <w:lang w:val="ru-RU"/>
        </w:rPr>
        <w:t>Статья 34</w:t>
      </w:r>
      <w:r w:rsidR="001D68BE" w:rsidRPr="00483CD9">
        <w:rPr>
          <w:bCs/>
          <w:lang w:val="ru-RU"/>
        </w:rPr>
        <w:t xml:space="preserve"> – Обстоятельства непреодолимой силы</w:t>
      </w:r>
      <w:r w:rsidR="00B1640F" w:rsidRPr="00483CD9">
        <w:rPr>
          <w:bCs/>
          <w:lang w:val="ru-RU"/>
        </w:rPr>
        <w:tab/>
        <w:t>20</w:t>
      </w:r>
    </w:p>
    <w:p w14:paraId="18EB4CCE" w14:textId="77777777" w:rsidR="001D68BE" w:rsidRPr="00483CD9" w:rsidRDefault="008D3FC2" w:rsidP="00B1640F">
      <w:pPr>
        <w:tabs>
          <w:tab w:val="right" w:pos="9638"/>
        </w:tabs>
        <w:rPr>
          <w:bCs/>
          <w:lang w:val="ru-RU"/>
        </w:rPr>
      </w:pPr>
      <w:r w:rsidRPr="00483CD9">
        <w:rPr>
          <w:bCs/>
          <w:lang w:val="ru-RU"/>
        </w:rPr>
        <w:t>Статья 35</w:t>
      </w:r>
      <w:r w:rsidR="001D68BE" w:rsidRPr="00483CD9">
        <w:rPr>
          <w:bCs/>
          <w:lang w:val="ru-RU"/>
        </w:rPr>
        <w:t xml:space="preserve"> – Исправления и дополнения</w:t>
      </w:r>
      <w:r w:rsidR="00B1640F" w:rsidRPr="00483CD9">
        <w:rPr>
          <w:bCs/>
          <w:lang w:val="ru-RU"/>
        </w:rPr>
        <w:tab/>
        <w:t>20</w:t>
      </w:r>
    </w:p>
    <w:p w14:paraId="15EE361B" w14:textId="77777777" w:rsidR="001D68BE" w:rsidRPr="00483CD9" w:rsidRDefault="008D3FC2" w:rsidP="00B1640F">
      <w:pPr>
        <w:tabs>
          <w:tab w:val="right" w:pos="9638"/>
        </w:tabs>
        <w:rPr>
          <w:bCs/>
          <w:lang w:val="ru-RU"/>
        </w:rPr>
      </w:pPr>
      <w:r w:rsidRPr="00483CD9">
        <w:rPr>
          <w:bCs/>
          <w:lang w:val="ru-RU"/>
        </w:rPr>
        <w:t>Статья 36</w:t>
      </w:r>
      <w:r w:rsidR="001D68BE" w:rsidRPr="00483CD9">
        <w:rPr>
          <w:bCs/>
          <w:lang w:val="ru-RU"/>
        </w:rPr>
        <w:t xml:space="preserve"> – </w:t>
      </w:r>
      <w:r w:rsidR="00E05F56" w:rsidRPr="00483CD9">
        <w:rPr>
          <w:bCs/>
          <w:lang w:val="ru-RU"/>
        </w:rPr>
        <w:t>Делимо</w:t>
      </w:r>
      <w:r w:rsidR="001D68BE" w:rsidRPr="00483CD9">
        <w:rPr>
          <w:bCs/>
          <w:lang w:val="ru-RU"/>
        </w:rPr>
        <w:t>сть Соглашения</w:t>
      </w:r>
      <w:r w:rsidR="00B1640F" w:rsidRPr="00483CD9">
        <w:rPr>
          <w:bCs/>
          <w:lang w:val="ru-RU"/>
        </w:rPr>
        <w:tab/>
        <w:t>20</w:t>
      </w:r>
    </w:p>
    <w:p w14:paraId="6E9E7748" w14:textId="77777777" w:rsidR="001D68BE" w:rsidRPr="00483CD9" w:rsidRDefault="001D68BE" w:rsidP="00492E2C">
      <w:pPr>
        <w:rPr>
          <w:b/>
          <w:lang w:val="ru-RU"/>
        </w:rPr>
      </w:pPr>
    </w:p>
    <w:p w14:paraId="5052FE51" w14:textId="77777777" w:rsidR="001D68BE" w:rsidRPr="00483CD9" w:rsidRDefault="001D68BE" w:rsidP="00492E2C">
      <w:pPr>
        <w:rPr>
          <w:b/>
          <w:lang w:val="ru-RU"/>
        </w:rPr>
      </w:pPr>
    </w:p>
    <w:p w14:paraId="1AF33854" w14:textId="77777777" w:rsidR="001D68BE" w:rsidRPr="00483CD9" w:rsidRDefault="001D68BE" w:rsidP="00465428">
      <w:pPr>
        <w:rPr>
          <w:lang w:val="ru-RU"/>
        </w:rPr>
      </w:pPr>
      <w:r w:rsidRPr="00483CD9">
        <w:rPr>
          <w:lang w:val="ru-RU"/>
        </w:rPr>
        <w:br w:type="page"/>
      </w:r>
    </w:p>
    <w:p w14:paraId="7FC4AC41" w14:textId="77777777" w:rsidR="001D68BE" w:rsidRPr="00483CD9" w:rsidRDefault="001D68BE" w:rsidP="00B41067">
      <w:pPr>
        <w:rPr>
          <w:b/>
          <w:lang w:val="ru-RU"/>
        </w:rPr>
      </w:pPr>
      <w:r w:rsidRPr="00483CD9">
        <w:rPr>
          <w:b/>
          <w:lang w:val="ru-RU"/>
        </w:rPr>
        <w:lastRenderedPageBreak/>
        <w:t>Часть А - Общие условия и положения</w:t>
      </w:r>
    </w:p>
    <w:p w14:paraId="37112D3A" w14:textId="77777777" w:rsidR="001D68BE" w:rsidRPr="00483CD9" w:rsidRDefault="001D68BE" w:rsidP="00B41067">
      <w:pPr>
        <w:rPr>
          <w:lang w:val="ru-RU"/>
        </w:rPr>
      </w:pPr>
    </w:p>
    <w:p w14:paraId="2900EE67" w14:textId="77777777" w:rsidR="001D68BE" w:rsidRPr="00483CD9" w:rsidRDefault="001D68BE" w:rsidP="00B41067">
      <w:pPr>
        <w:tabs>
          <w:tab w:val="left" w:pos="567"/>
        </w:tabs>
        <w:rPr>
          <w:b/>
          <w:lang w:val="ru-RU"/>
        </w:rPr>
      </w:pPr>
      <w:r w:rsidRPr="00483CD9">
        <w:rPr>
          <w:b/>
          <w:lang w:val="ru-RU"/>
        </w:rPr>
        <w:t>I.</w:t>
      </w:r>
      <w:r w:rsidRPr="00483CD9">
        <w:rPr>
          <w:b/>
          <w:lang w:val="ru-RU"/>
        </w:rPr>
        <w:tab/>
        <w:t>Определения</w:t>
      </w:r>
    </w:p>
    <w:p w14:paraId="23C6A136" w14:textId="77777777" w:rsidR="001D68BE" w:rsidRPr="00483CD9" w:rsidRDefault="001D68BE" w:rsidP="00B41067">
      <w:pPr>
        <w:rPr>
          <w:lang w:val="ru-RU"/>
        </w:rPr>
      </w:pPr>
    </w:p>
    <w:p w14:paraId="16236C83" w14:textId="77777777" w:rsidR="001D68BE" w:rsidRPr="00483CD9" w:rsidRDefault="001D68BE" w:rsidP="00B41067">
      <w:pPr>
        <w:rPr>
          <w:lang w:val="ru-RU"/>
        </w:rPr>
      </w:pPr>
      <w:r w:rsidRPr="00483CD9">
        <w:rPr>
          <w:lang w:val="ru-RU"/>
        </w:rPr>
        <w:t>Статья 1</w:t>
      </w:r>
    </w:p>
    <w:p w14:paraId="68069389" w14:textId="77777777" w:rsidR="001D68BE" w:rsidRPr="00483CD9" w:rsidRDefault="001D68BE" w:rsidP="00B41067">
      <w:pPr>
        <w:rPr>
          <w:lang w:val="ru-RU"/>
        </w:rPr>
      </w:pPr>
      <w:r w:rsidRPr="00483CD9">
        <w:rPr>
          <w:lang w:val="ru-RU"/>
        </w:rPr>
        <w:t>Определения</w:t>
      </w:r>
    </w:p>
    <w:p w14:paraId="5F56E694" w14:textId="77777777" w:rsidR="001D68BE" w:rsidRPr="00483CD9" w:rsidRDefault="001D68BE" w:rsidP="00492E2C">
      <w:pPr>
        <w:rPr>
          <w:b/>
          <w:lang w:val="ru-RU"/>
        </w:rPr>
      </w:pPr>
    </w:p>
    <w:p w14:paraId="23D8A69E" w14:textId="77777777" w:rsidR="001D68BE" w:rsidRPr="00483CD9" w:rsidRDefault="001D68BE" w:rsidP="00492E2C">
      <w:pPr>
        <w:jc w:val="both"/>
        <w:rPr>
          <w:lang w:val="ru-RU"/>
        </w:rPr>
      </w:pPr>
      <w:r w:rsidRPr="00483CD9">
        <w:rPr>
          <w:lang w:val="ru-RU"/>
        </w:rPr>
        <w:t>В контексте настоящего Соглашения нижеприводимые термины толкуются следующим образом:</w:t>
      </w:r>
    </w:p>
    <w:p w14:paraId="497CAFA0" w14:textId="77777777" w:rsidR="00B41067" w:rsidRPr="00483CD9" w:rsidRDefault="00B41067" w:rsidP="00B41067">
      <w:pPr>
        <w:jc w:val="both"/>
        <w:rPr>
          <w:lang w:val="ru-RU"/>
        </w:rPr>
      </w:pPr>
    </w:p>
    <w:p w14:paraId="4F6A57C1" w14:textId="77777777" w:rsidR="001D68BE" w:rsidRPr="00483CD9" w:rsidRDefault="00B41067" w:rsidP="00B41067">
      <w:pPr>
        <w:tabs>
          <w:tab w:val="left" w:pos="567"/>
        </w:tabs>
        <w:jc w:val="both"/>
        <w:rPr>
          <w:lang w:val="ru-RU"/>
        </w:rPr>
      </w:pPr>
      <w:r w:rsidRPr="00483CD9">
        <w:rPr>
          <w:lang w:val="ru-RU"/>
        </w:rPr>
        <w:t>1.</w:t>
      </w:r>
      <w:r w:rsidR="001D68BE" w:rsidRPr="00483CD9">
        <w:rPr>
          <w:lang w:val="ru-RU"/>
        </w:rPr>
        <w:tab/>
        <w:t>Согласие на предоставление услуги: момент времени, когда Перевозчик официально дает согласие предоставить услугу в соответствии с настоящим Соглашением, подтверждаемое свидетельством о договоренности, предоставляемым Перевозчиком Принципалу или назначенному оператору (НО) страны подачи.</w:t>
      </w:r>
    </w:p>
    <w:p w14:paraId="3DB55DA8" w14:textId="77777777" w:rsidR="00B41067" w:rsidRPr="00483CD9" w:rsidRDefault="00B41067" w:rsidP="00B41067">
      <w:pPr>
        <w:ind w:left="567" w:hanging="567"/>
        <w:jc w:val="both"/>
        <w:rPr>
          <w:lang w:val="ru-RU"/>
        </w:rPr>
      </w:pPr>
    </w:p>
    <w:p w14:paraId="71D6C800" w14:textId="77777777" w:rsidR="000759A4" w:rsidRPr="00483CD9" w:rsidRDefault="008D3FC2" w:rsidP="00B41067">
      <w:pPr>
        <w:tabs>
          <w:tab w:val="left" w:pos="567"/>
        </w:tabs>
        <w:jc w:val="both"/>
        <w:rPr>
          <w:lang w:val="ru-RU"/>
        </w:rPr>
      </w:pPr>
      <w:r w:rsidRPr="00483CD9">
        <w:rPr>
          <w:lang w:val="ru-RU"/>
        </w:rPr>
        <w:t>2</w:t>
      </w:r>
      <w:r w:rsidR="00B41067" w:rsidRPr="00483CD9">
        <w:rPr>
          <w:lang w:val="ru-RU"/>
        </w:rPr>
        <w:t>.</w:t>
      </w:r>
      <w:r w:rsidRPr="00483CD9">
        <w:rPr>
          <w:lang w:val="ru-RU"/>
        </w:rPr>
        <w:tab/>
      </w:r>
      <w:r w:rsidR="000759A4" w:rsidRPr="00483CD9">
        <w:rPr>
          <w:lang w:val="ru-RU"/>
        </w:rPr>
        <w:t>Акты ВПС: Международные договоры, упоминаемые в Уставе ВПС (включая, помимо прочего, Всемирную почтовую конвенцию и ее Регламент), с которыми можно ознакомиться на сайте www.upu.int/en/Universal-Postal-Union/About-UPU/Acts</w:t>
      </w:r>
    </w:p>
    <w:p w14:paraId="57C39D43" w14:textId="77777777" w:rsidR="00B41067" w:rsidRPr="00483CD9" w:rsidRDefault="00B41067" w:rsidP="00B41067">
      <w:pPr>
        <w:ind w:left="567" w:hanging="567"/>
        <w:jc w:val="both"/>
        <w:rPr>
          <w:lang w:val="ru-RU"/>
        </w:rPr>
      </w:pPr>
    </w:p>
    <w:p w14:paraId="0674F786" w14:textId="77777777" w:rsidR="001D68BE" w:rsidRPr="00483CD9" w:rsidRDefault="000759A4" w:rsidP="00B41067">
      <w:pPr>
        <w:ind w:left="567" w:hanging="567"/>
        <w:jc w:val="both"/>
        <w:rPr>
          <w:lang w:val="ru-RU"/>
        </w:rPr>
      </w:pPr>
      <w:r w:rsidRPr="00483CD9">
        <w:rPr>
          <w:lang w:val="ru-RU"/>
        </w:rPr>
        <w:t>3.</w:t>
      </w:r>
      <w:r w:rsidR="001D68BE" w:rsidRPr="00483CD9">
        <w:rPr>
          <w:lang w:val="ru-RU"/>
        </w:rPr>
        <w:tab/>
        <w:t>Агент:</w:t>
      </w:r>
    </w:p>
    <w:p w14:paraId="50487D89" w14:textId="77777777" w:rsidR="001D68BE" w:rsidRPr="00483CD9" w:rsidRDefault="000759A4" w:rsidP="00492E2C">
      <w:pPr>
        <w:spacing w:before="120"/>
        <w:ind w:left="567" w:hanging="567"/>
        <w:jc w:val="both"/>
        <w:rPr>
          <w:lang w:val="ru-RU"/>
        </w:rPr>
      </w:pPr>
      <w:r w:rsidRPr="00483CD9">
        <w:rPr>
          <w:lang w:val="ru-RU"/>
        </w:rPr>
        <w:t>3.1</w:t>
      </w:r>
      <w:r w:rsidR="001D68BE" w:rsidRPr="00483CD9">
        <w:rPr>
          <w:lang w:val="ru-RU"/>
        </w:rPr>
        <w:t>.</w:t>
      </w:r>
      <w:r w:rsidR="001D68BE" w:rsidRPr="00483CD9">
        <w:rPr>
          <w:lang w:val="ru-RU"/>
        </w:rPr>
        <w:tab/>
        <w:t>представитель Перевозчика, включая компанию, осуществляющую наземное обслуживание и выполняющую свои обязанности от имени Перевозчика в аэропорту назначения,</w:t>
      </w:r>
      <w:r w:rsidR="00492E2C" w:rsidRPr="00483CD9">
        <w:rPr>
          <w:lang w:val="ru-RU"/>
        </w:rPr>
        <w:t xml:space="preserve"> и, если требуется, в аэропорту</w:t>
      </w:r>
      <w:r w:rsidR="001D68BE" w:rsidRPr="00483CD9">
        <w:rPr>
          <w:lang w:val="ru-RU"/>
        </w:rPr>
        <w:t xml:space="preserve"> перегрузки.</w:t>
      </w:r>
    </w:p>
    <w:p w14:paraId="0804D0E8" w14:textId="77777777" w:rsidR="001D68BE" w:rsidRPr="00483CD9" w:rsidRDefault="002C697B" w:rsidP="00492E2C">
      <w:pPr>
        <w:spacing w:before="120"/>
        <w:ind w:left="567" w:hanging="567"/>
        <w:jc w:val="both"/>
        <w:rPr>
          <w:lang w:val="ru-RU"/>
        </w:rPr>
      </w:pPr>
      <w:r w:rsidRPr="00483CD9">
        <w:rPr>
          <w:lang w:val="ru-RU"/>
        </w:rPr>
        <w:t>3.2.</w:t>
      </w:r>
      <w:r w:rsidR="001D68BE" w:rsidRPr="00483CD9">
        <w:rPr>
          <w:lang w:val="ru-RU"/>
        </w:rPr>
        <w:tab/>
        <w:t xml:space="preserve">Представитель Принципала в аэропорту назначения, </w:t>
      </w:r>
      <w:r w:rsidR="000759A4" w:rsidRPr="00483CD9">
        <w:rPr>
          <w:lang w:val="ru-RU"/>
        </w:rPr>
        <w:t>указанного</w:t>
      </w:r>
      <w:r w:rsidR="001D68BE" w:rsidRPr="00483CD9">
        <w:rPr>
          <w:lang w:val="ru-RU"/>
        </w:rPr>
        <w:t xml:space="preserve"> Принципал</w:t>
      </w:r>
      <w:r w:rsidR="000759A4" w:rsidRPr="00483CD9">
        <w:rPr>
          <w:lang w:val="ru-RU"/>
        </w:rPr>
        <w:t>ом для</w:t>
      </w:r>
      <w:r w:rsidR="001D68BE" w:rsidRPr="00483CD9">
        <w:rPr>
          <w:lang w:val="ru-RU"/>
        </w:rPr>
        <w:t xml:space="preserve"> Перевозчик</w:t>
      </w:r>
      <w:r w:rsidR="000759A4" w:rsidRPr="00483CD9">
        <w:rPr>
          <w:lang w:val="ru-RU"/>
        </w:rPr>
        <w:t>а</w:t>
      </w:r>
      <w:r w:rsidR="001D68BE" w:rsidRPr="00483CD9">
        <w:rPr>
          <w:lang w:val="ru-RU"/>
        </w:rPr>
        <w:t>.</w:t>
      </w:r>
    </w:p>
    <w:p w14:paraId="3BCF097B" w14:textId="77777777" w:rsidR="00B41067" w:rsidRPr="00483CD9" w:rsidRDefault="00B41067" w:rsidP="00B41067">
      <w:pPr>
        <w:ind w:left="567" w:hanging="567"/>
        <w:jc w:val="both"/>
        <w:rPr>
          <w:lang w:val="ru-RU"/>
        </w:rPr>
      </w:pPr>
    </w:p>
    <w:p w14:paraId="10AB8C2D" w14:textId="77777777" w:rsidR="001D68BE" w:rsidRPr="00483CD9" w:rsidRDefault="002C697B" w:rsidP="00B41067">
      <w:pPr>
        <w:ind w:left="567" w:hanging="567"/>
        <w:jc w:val="both"/>
        <w:rPr>
          <w:lang w:val="ru-RU"/>
        </w:rPr>
      </w:pPr>
      <w:r w:rsidRPr="00483CD9">
        <w:rPr>
          <w:lang w:val="ru-RU"/>
        </w:rPr>
        <w:t>4</w:t>
      </w:r>
      <w:r w:rsidR="00B41067" w:rsidRPr="00483CD9">
        <w:rPr>
          <w:lang w:val="ru-RU"/>
        </w:rPr>
        <w:t>.</w:t>
      </w:r>
      <w:r w:rsidR="001D68BE" w:rsidRPr="00483CD9">
        <w:rPr>
          <w:lang w:val="ru-RU"/>
        </w:rPr>
        <w:tab/>
        <w:t>Авиапочта: отправления, перевозимые воздушным путем в приоритетном порядке.</w:t>
      </w:r>
    </w:p>
    <w:p w14:paraId="202D61AF" w14:textId="77777777" w:rsidR="00B41067" w:rsidRPr="00483CD9" w:rsidRDefault="00B41067" w:rsidP="00B41067">
      <w:pPr>
        <w:ind w:left="567" w:hanging="567"/>
        <w:jc w:val="both"/>
        <w:rPr>
          <w:lang w:val="ru-RU"/>
        </w:rPr>
      </w:pPr>
    </w:p>
    <w:p w14:paraId="0809270E" w14:textId="77777777" w:rsidR="001D68BE" w:rsidRPr="00483CD9" w:rsidRDefault="002C697B" w:rsidP="00B41067">
      <w:pPr>
        <w:ind w:left="567" w:hanging="567"/>
        <w:jc w:val="both"/>
        <w:rPr>
          <w:lang w:val="ru-RU"/>
        </w:rPr>
      </w:pPr>
      <w:r w:rsidRPr="00483CD9">
        <w:rPr>
          <w:lang w:val="ru-RU"/>
        </w:rPr>
        <w:t>5</w:t>
      </w:r>
      <w:r w:rsidR="00B41067" w:rsidRPr="00483CD9">
        <w:rPr>
          <w:lang w:val="ru-RU"/>
        </w:rPr>
        <w:t>.</w:t>
      </w:r>
      <w:r w:rsidR="001D68BE" w:rsidRPr="00483CD9">
        <w:rPr>
          <w:lang w:val="ru-RU"/>
        </w:rPr>
        <w:tab/>
        <w:t>Авиапочтовые маршруты: все маршруты и расписания перевозки почты Пере</w:t>
      </w:r>
      <w:r w:rsidR="00492E2C" w:rsidRPr="00483CD9">
        <w:rPr>
          <w:lang w:val="ru-RU"/>
        </w:rPr>
        <w:t>возчиком.</w:t>
      </w:r>
    </w:p>
    <w:p w14:paraId="622C0B91" w14:textId="77777777" w:rsidR="00B41067" w:rsidRPr="00483CD9" w:rsidRDefault="00B41067" w:rsidP="00B41067">
      <w:pPr>
        <w:ind w:left="567" w:hanging="567"/>
        <w:jc w:val="both"/>
        <w:rPr>
          <w:lang w:val="ru-RU"/>
        </w:rPr>
      </w:pPr>
    </w:p>
    <w:p w14:paraId="4EC49E74" w14:textId="77777777" w:rsidR="001D68BE" w:rsidRPr="00483CD9" w:rsidRDefault="002C697B" w:rsidP="00B41067">
      <w:pPr>
        <w:tabs>
          <w:tab w:val="left" w:pos="567"/>
        </w:tabs>
        <w:jc w:val="both"/>
        <w:rPr>
          <w:lang w:val="ru-RU"/>
        </w:rPr>
      </w:pPr>
      <w:r w:rsidRPr="00483CD9">
        <w:rPr>
          <w:lang w:val="ru-RU"/>
        </w:rPr>
        <w:t>6</w:t>
      </w:r>
      <w:r w:rsidR="00B41067" w:rsidRPr="00483CD9">
        <w:rPr>
          <w:lang w:val="ru-RU"/>
        </w:rPr>
        <w:t>.</w:t>
      </w:r>
      <w:r w:rsidR="001D68BE" w:rsidRPr="00483CD9">
        <w:rPr>
          <w:lang w:val="ru-RU"/>
        </w:rPr>
        <w:tab/>
        <w:t>Основные тарифы на перевозку авиапочты (BACR): тариф, примен</w:t>
      </w:r>
      <w:r w:rsidR="008D3FC2" w:rsidRPr="00483CD9">
        <w:rPr>
          <w:lang w:val="ru-RU"/>
        </w:rPr>
        <w:t>яемый</w:t>
      </w:r>
      <w:r w:rsidR="001D68BE" w:rsidRPr="00483CD9">
        <w:rPr>
          <w:lang w:val="ru-RU"/>
        </w:rPr>
        <w:t xml:space="preserve"> для перевозки почты Перевозчиками от имени назначенных операторов при отсутствии какого-либо конкретного соглашения по тарифам, заключаемого с последними. BACR </w:t>
      </w:r>
      <w:r w:rsidR="008D3FC2" w:rsidRPr="00483CD9">
        <w:rPr>
          <w:lang w:val="ru-RU"/>
        </w:rPr>
        <w:t>рассчитывается</w:t>
      </w:r>
      <w:r w:rsidR="001D68BE" w:rsidRPr="00483CD9">
        <w:rPr>
          <w:lang w:val="ru-RU"/>
        </w:rPr>
        <w:t xml:space="preserve"> ежегодно Международным бюро ВПС и утверждается Советом почтовой эксплуатации ВПС. Он основывается на финансовой статистике авиакомпаний международных перевозок, за подготовку которой отвечает Международная организация гражданской авиации</w:t>
      </w:r>
      <w:r w:rsidR="008D3FC2" w:rsidRPr="00483CD9">
        <w:rPr>
          <w:lang w:val="ru-RU"/>
        </w:rPr>
        <w:t xml:space="preserve"> (ИКАО)</w:t>
      </w:r>
      <w:r w:rsidR="001D68BE" w:rsidRPr="00483CD9">
        <w:rPr>
          <w:lang w:val="ru-RU"/>
        </w:rPr>
        <w:t xml:space="preserve">. </w:t>
      </w:r>
    </w:p>
    <w:p w14:paraId="67FFADBE" w14:textId="77777777" w:rsidR="00B41067" w:rsidRPr="00483CD9" w:rsidRDefault="00B41067" w:rsidP="00B41067">
      <w:pPr>
        <w:ind w:left="567" w:hanging="567"/>
        <w:jc w:val="both"/>
        <w:rPr>
          <w:lang w:val="ru-RU"/>
        </w:rPr>
      </w:pPr>
    </w:p>
    <w:p w14:paraId="56B9378D" w14:textId="77777777" w:rsidR="001D68BE" w:rsidRPr="00483CD9" w:rsidRDefault="002C697B" w:rsidP="00B41067">
      <w:pPr>
        <w:tabs>
          <w:tab w:val="left" w:pos="567"/>
        </w:tabs>
        <w:jc w:val="both"/>
        <w:rPr>
          <w:lang w:val="ru-RU"/>
        </w:rPr>
      </w:pPr>
      <w:r w:rsidRPr="00483CD9">
        <w:rPr>
          <w:lang w:val="ru-RU"/>
        </w:rPr>
        <w:t>7</w:t>
      </w:r>
      <w:r w:rsidR="00B41067" w:rsidRPr="00483CD9">
        <w:rPr>
          <w:lang w:val="ru-RU"/>
        </w:rPr>
        <w:t>.</w:t>
      </w:r>
      <w:r w:rsidR="001D68BE" w:rsidRPr="00483CD9">
        <w:rPr>
          <w:lang w:val="ru-RU"/>
        </w:rPr>
        <w:tab/>
        <w:t xml:space="preserve">CARDIT: сообщение EDI, пересылаемое от НО, направляющего партию груза Перевозчику, который планирует перевозить данную партию груза. </w:t>
      </w:r>
    </w:p>
    <w:p w14:paraId="1A94FAC9" w14:textId="77777777" w:rsidR="00B41067" w:rsidRPr="00483CD9" w:rsidRDefault="00B41067" w:rsidP="00B41067">
      <w:pPr>
        <w:ind w:left="567" w:hanging="567"/>
        <w:jc w:val="both"/>
        <w:rPr>
          <w:lang w:val="ru-RU"/>
        </w:rPr>
      </w:pPr>
    </w:p>
    <w:p w14:paraId="6065AD56" w14:textId="77777777" w:rsidR="001D68BE" w:rsidRPr="00483CD9" w:rsidRDefault="002C697B" w:rsidP="00B41067">
      <w:pPr>
        <w:tabs>
          <w:tab w:val="left" w:pos="567"/>
        </w:tabs>
        <w:jc w:val="both"/>
        <w:rPr>
          <w:lang w:val="ru-RU"/>
        </w:rPr>
      </w:pPr>
      <w:r w:rsidRPr="00483CD9">
        <w:rPr>
          <w:lang w:val="ru-RU"/>
        </w:rPr>
        <w:lastRenderedPageBreak/>
        <w:t>8</w:t>
      </w:r>
      <w:r w:rsidR="00B41067" w:rsidRPr="00483CD9">
        <w:rPr>
          <w:lang w:val="ru-RU"/>
        </w:rPr>
        <w:t>.</w:t>
      </w:r>
      <w:r w:rsidR="001D68BE" w:rsidRPr="00483CD9">
        <w:rPr>
          <w:lang w:val="ru-RU"/>
        </w:rPr>
        <w:tab/>
        <w:t>Партия груза: набор из одной или более емкостей определенной категории почты для которых используется общий транспорт в определенном случае от определенного места погрузки до определенного конечного пункта назначения</w:t>
      </w:r>
    </w:p>
    <w:p w14:paraId="37B79E8D" w14:textId="77777777" w:rsidR="00B41067" w:rsidRPr="00483CD9" w:rsidRDefault="00B41067" w:rsidP="00B41067">
      <w:pPr>
        <w:ind w:left="567" w:hanging="567"/>
        <w:jc w:val="both"/>
        <w:rPr>
          <w:lang w:val="ru-RU"/>
        </w:rPr>
      </w:pPr>
    </w:p>
    <w:p w14:paraId="1A4A46B1" w14:textId="77777777" w:rsidR="001D68BE" w:rsidRPr="00483CD9" w:rsidRDefault="001D68BE" w:rsidP="00B41067">
      <w:pPr>
        <w:jc w:val="both"/>
        <w:rPr>
          <w:lang w:val="ru-RU"/>
        </w:rPr>
      </w:pPr>
      <w:r w:rsidRPr="00483CD9">
        <w:rPr>
          <w:lang w:val="ru-RU"/>
        </w:rPr>
        <w:t>9</w:t>
      </w:r>
      <w:r w:rsidR="00B41067" w:rsidRPr="00483CD9">
        <w:rPr>
          <w:lang w:val="ru-RU"/>
        </w:rPr>
        <w:t>.</w:t>
      </w:r>
      <w:r w:rsidRPr="00483CD9">
        <w:rPr>
          <w:lang w:val="ru-RU"/>
        </w:rPr>
        <w:tab/>
        <w:t>Предельное время передачи: предельное время в пункте подачи, когда почта должна быть передана Перевозчику, или предельное время в пункте назначения, к</w:t>
      </w:r>
      <w:r w:rsidR="00492E2C" w:rsidRPr="00483CD9">
        <w:rPr>
          <w:lang w:val="ru-RU"/>
        </w:rPr>
        <w:t>огда почта должна быть</w:t>
      </w:r>
      <w:r w:rsidRPr="00483CD9">
        <w:rPr>
          <w:lang w:val="ru-RU"/>
        </w:rPr>
        <w:t xml:space="preserve"> вручена </w:t>
      </w:r>
      <w:r w:rsidR="008D3FC2" w:rsidRPr="00483CD9">
        <w:rPr>
          <w:lang w:val="ru-RU"/>
        </w:rPr>
        <w:t>НО страны назначения</w:t>
      </w:r>
      <w:r w:rsidRPr="00483CD9">
        <w:rPr>
          <w:lang w:val="ru-RU"/>
        </w:rPr>
        <w:t>.</w:t>
      </w:r>
    </w:p>
    <w:p w14:paraId="2E86A202" w14:textId="77777777" w:rsidR="00B41067" w:rsidRPr="00483CD9" w:rsidRDefault="00B41067" w:rsidP="00B41067">
      <w:pPr>
        <w:ind w:left="567" w:hanging="567"/>
        <w:jc w:val="both"/>
        <w:rPr>
          <w:lang w:val="ru-RU"/>
        </w:rPr>
      </w:pPr>
    </w:p>
    <w:p w14:paraId="7E01F8EB" w14:textId="77777777" w:rsidR="001D68BE" w:rsidRPr="00483CD9" w:rsidRDefault="001D68BE" w:rsidP="00B41067">
      <w:pPr>
        <w:jc w:val="both"/>
        <w:rPr>
          <w:lang w:val="ru-RU"/>
        </w:rPr>
      </w:pPr>
      <w:r w:rsidRPr="00483CD9">
        <w:rPr>
          <w:lang w:val="ru-RU"/>
        </w:rPr>
        <w:t>10</w:t>
      </w:r>
      <w:r w:rsidR="00B41067" w:rsidRPr="00483CD9">
        <w:rPr>
          <w:lang w:val="ru-RU"/>
        </w:rPr>
        <w:t>.</w:t>
      </w:r>
      <w:r w:rsidRPr="00483CD9">
        <w:rPr>
          <w:lang w:val="ru-RU"/>
        </w:rPr>
        <w:tab/>
      </w:r>
      <w:r w:rsidRPr="00483CD9">
        <w:rPr>
          <w:spacing w:val="-6"/>
          <w:lang w:val="ru-RU"/>
        </w:rPr>
        <w:t>Опасные грузы: опасными грузами считаются предметы, включенные в «Рекомендации по перевозке опасных грузов» Организации Объединенных Наций, за исключением некоторых опасных</w:t>
      </w:r>
      <w:r w:rsidRPr="00483CD9">
        <w:rPr>
          <w:lang w:val="ru-RU"/>
        </w:rPr>
        <w:t xml:space="preserve"> грузов, оговариваемых в действующем Регламенте ВПС, и предметы, указанные в </w:t>
      </w:r>
      <w:r w:rsidRPr="00483CD9">
        <w:rPr>
          <w:spacing w:val="-6"/>
          <w:lang w:val="ru-RU"/>
        </w:rPr>
        <w:t xml:space="preserve">Технических инструкциях </w:t>
      </w:r>
      <w:r w:rsidR="008D3FC2" w:rsidRPr="00483CD9">
        <w:rPr>
          <w:spacing w:val="-6"/>
          <w:lang w:val="ru-RU"/>
        </w:rPr>
        <w:t>ИКАО</w:t>
      </w:r>
      <w:r w:rsidRPr="00483CD9">
        <w:rPr>
          <w:spacing w:val="-6"/>
          <w:lang w:val="ru-RU"/>
        </w:rPr>
        <w:t xml:space="preserve"> и Правилах перевозки опасных грузов Международной ассоциации воздушного транспорта (ИАТА).</w:t>
      </w:r>
    </w:p>
    <w:p w14:paraId="2CB7598A" w14:textId="77777777" w:rsidR="00B41067" w:rsidRPr="00483CD9" w:rsidRDefault="00B41067" w:rsidP="00B41067">
      <w:pPr>
        <w:ind w:left="567" w:hanging="567"/>
        <w:jc w:val="both"/>
        <w:rPr>
          <w:lang w:val="ru-RU"/>
        </w:rPr>
      </w:pPr>
    </w:p>
    <w:p w14:paraId="10F2DAE1" w14:textId="77777777" w:rsidR="001D68BE" w:rsidRPr="00483CD9" w:rsidRDefault="001D68BE" w:rsidP="00B41067">
      <w:pPr>
        <w:tabs>
          <w:tab w:val="left" w:pos="567"/>
        </w:tabs>
        <w:jc w:val="both"/>
        <w:rPr>
          <w:lang w:val="ru-RU"/>
        </w:rPr>
      </w:pPr>
      <w:r w:rsidRPr="00483CD9">
        <w:rPr>
          <w:lang w:val="ru-RU"/>
        </w:rPr>
        <w:t>11</w:t>
      </w:r>
      <w:r w:rsidR="00B41067" w:rsidRPr="00483CD9">
        <w:rPr>
          <w:lang w:val="ru-RU"/>
        </w:rPr>
        <w:t>.</w:t>
      </w:r>
      <w:r w:rsidRPr="00483CD9">
        <w:rPr>
          <w:lang w:val="ru-RU"/>
        </w:rPr>
        <w:tab/>
        <w:t>Дни: полные календарные дни, включая установленные законом выходные дни и национальные праздники.</w:t>
      </w:r>
    </w:p>
    <w:p w14:paraId="4FC391C0" w14:textId="77777777" w:rsidR="00B41067" w:rsidRPr="00483CD9" w:rsidRDefault="00B41067" w:rsidP="00B41067">
      <w:pPr>
        <w:ind w:left="567" w:hanging="567"/>
        <w:jc w:val="both"/>
        <w:rPr>
          <w:lang w:val="ru-RU"/>
        </w:rPr>
      </w:pPr>
    </w:p>
    <w:p w14:paraId="1CBB4C71" w14:textId="77777777" w:rsidR="001D68BE" w:rsidRPr="00483CD9" w:rsidRDefault="001D68BE" w:rsidP="00B41067">
      <w:pPr>
        <w:tabs>
          <w:tab w:val="left" w:pos="567"/>
        </w:tabs>
        <w:jc w:val="both"/>
        <w:rPr>
          <w:lang w:val="ru-RU"/>
        </w:rPr>
      </w:pPr>
      <w:r w:rsidRPr="00483CD9">
        <w:rPr>
          <w:lang w:val="ru-RU"/>
        </w:rPr>
        <w:t>12</w:t>
      </w:r>
      <w:r w:rsidR="00B41067" w:rsidRPr="00483CD9">
        <w:rPr>
          <w:lang w:val="ru-RU"/>
        </w:rPr>
        <w:t>.</w:t>
      </w:r>
      <w:r w:rsidRPr="00483CD9">
        <w:rPr>
          <w:lang w:val="ru-RU"/>
        </w:rPr>
        <w:tab/>
        <w:t>Доставка: передача почты в пункте назначения, подтверждаемая квитанцией о доставке.</w:t>
      </w:r>
    </w:p>
    <w:p w14:paraId="58704EC9" w14:textId="77777777" w:rsidR="00B41067" w:rsidRPr="00483CD9" w:rsidRDefault="00B41067" w:rsidP="00B41067">
      <w:pPr>
        <w:ind w:left="567" w:hanging="567"/>
        <w:jc w:val="both"/>
        <w:rPr>
          <w:lang w:val="ru-RU"/>
        </w:rPr>
      </w:pPr>
    </w:p>
    <w:p w14:paraId="678B56A6" w14:textId="77777777" w:rsidR="001D68BE" w:rsidRPr="00483CD9" w:rsidRDefault="001D68BE" w:rsidP="00B41067">
      <w:pPr>
        <w:tabs>
          <w:tab w:val="left" w:pos="567"/>
        </w:tabs>
        <w:jc w:val="both"/>
        <w:rPr>
          <w:lang w:val="ru-RU"/>
        </w:rPr>
      </w:pPr>
      <w:r w:rsidRPr="00483CD9">
        <w:rPr>
          <w:lang w:val="ru-RU"/>
        </w:rPr>
        <w:t>13</w:t>
      </w:r>
      <w:r w:rsidR="00B41067" w:rsidRPr="00483CD9">
        <w:rPr>
          <w:lang w:val="ru-RU"/>
        </w:rPr>
        <w:t>.</w:t>
      </w:r>
      <w:r w:rsidRPr="00483CD9">
        <w:rPr>
          <w:lang w:val="ru-RU"/>
        </w:rPr>
        <w:tab/>
        <w:t>Назначенный оператор (НО): любая правительственная или неправительственная организация</w:t>
      </w:r>
      <w:r w:rsidR="000D72B3" w:rsidRPr="00483CD9">
        <w:rPr>
          <w:lang w:val="ru-RU"/>
        </w:rPr>
        <w:t>, назначенная</w:t>
      </w:r>
      <w:r w:rsidRPr="00483CD9">
        <w:rPr>
          <w:lang w:val="ru-RU"/>
        </w:rPr>
        <w:t xml:space="preserve"> страной-членом для организации почтового обслуживания и выполнения соответствующих обязательств, вытекающих из Актов ВПС, на своей территории.</w:t>
      </w:r>
    </w:p>
    <w:p w14:paraId="67881224" w14:textId="77777777" w:rsidR="001D68BE" w:rsidRPr="00483CD9" w:rsidRDefault="001D68BE" w:rsidP="00B41067">
      <w:pPr>
        <w:tabs>
          <w:tab w:val="left" w:pos="567"/>
        </w:tabs>
        <w:jc w:val="both"/>
        <w:rPr>
          <w:lang w:val="ru-RU"/>
        </w:rPr>
      </w:pPr>
      <w:r w:rsidRPr="00483CD9">
        <w:rPr>
          <w:lang w:val="ru-RU"/>
        </w:rPr>
        <w:t>14</w:t>
      </w:r>
      <w:r w:rsidR="00B41067" w:rsidRPr="00483CD9">
        <w:rPr>
          <w:lang w:val="ru-RU"/>
        </w:rPr>
        <w:t>.</w:t>
      </w:r>
      <w:r w:rsidRPr="00483CD9">
        <w:rPr>
          <w:lang w:val="ru-RU"/>
        </w:rPr>
        <w:tab/>
        <w:t>Пункт назначения: место, обычно внутри аэропорта, где почта передается Перевозчиком назначенному оператору страны назначения.</w:t>
      </w:r>
    </w:p>
    <w:p w14:paraId="6A2CE83C" w14:textId="77777777" w:rsidR="00B41067" w:rsidRPr="00483CD9" w:rsidRDefault="00B41067" w:rsidP="00B41067">
      <w:pPr>
        <w:ind w:left="567" w:hanging="567"/>
        <w:jc w:val="both"/>
        <w:rPr>
          <w:lang w:val="ru-RU"/>
        </w:rPr>
      </w:pPr>
    </w:p>
    <w:p w14:paraId="57D63AFC" w14:textId="77777777" w:rsidR="000D72B3" w:rsidRPr="00483CD9" w:rsidRDefault="001D68BE" w:rsidP="00B41067">
      <w:pPr>
        <w:tabs>
          <w:tab w:val="left" w:pos="567"/>
        </w:tabs>
        <w:jc w:val="both"/>
        <w:rPr>
          <w:lang w:val="ru-RU"/>
        </w:rPr>
      </w:pPr>
      <w:r w:rsidRPr="00483CD9">
        <w:rPr>
          <w:lang w:val="ru-RU"/>
        </w:rPr>
        <w:t>15</w:t>
      </w:r>
      <w:r w:rsidR="00B41067" w:rsidRPr="00483CD9">
        <w:rPr>
          <w:lang w:val="ru-RU"/>
        </w:rPr>
        <w:t>.</w:t>
      </w:r>
      <w:r w:rsidRPr="00483CD9">
        <w:rPr>
          <w:lang w:val="ru-RU"/>
        </w:rPr>
        <w:tab/>
        <w:t xml:space="preserve">Документы: документы, включая ярлыки на мешках, выдаваемые НО в соответствии с </w:t>
      </w:r>
      <w:r w:rsidRPr="00483CD9">
        <w:rPr>
          <w:spacing w:val="-6"/>
          <w:lang w:val="ru-RU"/>
        </w:rPr>
        <w:t>положениями и правилами ВПС (такие как: накладная сдачи CN 38 для приоритетных продуктов</w:t>
      </w:r>
      <w:r w:rsidRPr="00483CD9">
        <w:rPr>
          <w:lang w:val="ru-RU"/>
        </w:rPr>
        <w:t xml:space="preserve"> и продуктов EMS или накладная сдачи CN 41 для почтовых продуктов S.A.L. с отсроченным приоритетом), которые прежде всего свидетельствуют о контракте на оказание услуг между НО и Перевозчиком. Документы служат, среди прочего, в качестве физического подтверждения приема и доставки, подтверждения </w:t>
      </w:r>
      <w:r w:rsidRPr="00483CD9">
        <w:rPr>
          <w:spacing w:val="-2"/>
          <w:lang w:val="ru-RU"/>
        </w:rPr>
        <w:t xml:space="preserve">перевозки и основы для окончательно выставления счетов. </w:t>
      </w:r>
      <w:r w:rsidR="006B1A5B" w:rsidRPr="00483CD9">
        <w:rPr>
          <w:spacing w:val="-2"/>
          <w:lang w:val="ru-RU"/>
        </w:rPr>
        <w:t>Если Стороны договорились о безбумажной</w:t>
      </w:r>
      <w:r w:rsidR="006B1A5B" w:rsidRPr="00483CD9">
        <w:rPr>
          <w:lang w:val="ru-RU"/>
        </w:rPr>
        <w:t xml:space="preserve"> перевозке, все документы должны заменяются EDI, за исключением бирки и ярлыка мешка.</w:t>
      </w:r>
    </w:p>
    <w:p w14:paraId="50A1B2AF" w14:textId="77777777" w:rsidR="00B41067" w:rsidRPr="00483CD9" w:rsidRDefault="00B41067" w:rsidP="00B41067">
      <w:pPr>
        <w:ind w:left="567" w:hanging="567"/>
        <w:jc w:val="both"/>
        <w:rPr>
          <w:lang w:val="ru-RU"/>
        </w:rPr>
      </w:pPr>
    </w:p>
    <w:p w14:paraId="6650B4F2" w14:textId="77777777" w:rsidR="001D68BE" w:rsidRPr="00483CD9" w:rsidRDefault="001D68BE" w:rsidP="00B41067">
      <w:pPr>
        <w:tabs>
          <w:tab w:val="left" w:pos="567"/>
        </w:tabs>
        <w:jc w:val="both"/>
        <w:rPr>
          <w:lang w:val="ru-RU"/>
        </w:rPr>
      </w:pPr>
      <w:r w:rsidRPr="00483CD9">
        <w:rPr>
          <w:lang w:val="ru-RU"/>
        </w:rPr>
        <w:t>16</w:t>
      </w:r>
      <w:r w:rsidR="00B41067" w:rsidRPr="00483CD9">
        <w:rPr>
          <w:lang w:val="ru-RU"/>
        </w:rPr>
        <w:t>.</w:t>
      </w:r>
      <w:r w:rsidRPr="00483CD9">
        <w:rPr>
          <w:lang w:val="ru-RU"/>
        </w:rPr>
        <w:tab/>
        <w:t>Обмен электронными данными (EDI): обмен информационными сообщениями (например, CARDIT и RESDIT) в соответствии с последним вариантом публикации «Стандарты передачи сообщений EDI ВПС».</w:t>
      </w:r>
    </w:p>
    <w:p w14:paraId="413A8BCB" w14:textId="77777777" w:rsidR="00B41067" w:rsidRPr="00483CD9" w:rsidRDefault="00B41067" w:rsidP="00B41067">
      <w:pPr>
        <w:ind w:left="567" w:hanging="567"/>
        <w:jc w:val="both"/>
        <w:rPr>
          <w:lang w:val="ru-RU"/>
        </w:rPr>
      </w:pPr>
    </w:p>
    <w:p w14:paraId="7E11C974" w14:textId="77777777" w:rsidR="001D68BE" w:rsidRPr="00483CD9" w:rsidRDefault="001D68BE" w:rsidP="00B41067">
      <w:pPr>
        <w:tabs>
          <w:tab w:val="left" w:pos="567"/>
        </w:tabs>
        <w:jc w:val="both"/>
        <w:rPr>
          <w:lang w:val="ru-RU"/>
        </w:rPr>
      </w:pPr>
      <w:r w:rsidRPr="00483CD9">
        <w:rPr>
          <w:lang w:val="ru-RU"/>
        </w:rPr>
        <w:t>17</w:t>
      </w:r>
      <w:r w:rsidR="00B41067" w:rsidRPr="00483CD9">
        <w:rPr>
          <w:lang w:val="ru-RU"/>
        </w:rPr>
        <w:t>.</w:t>
      </w:r>
      <w:r w:rsidRPr="00483CD9">
        <w:rPr>
          <w:lang w:val="ru-RU"/>
        </w:rPr>
        <w:tab/>
        <w:t xml:space="preserve">Услуга экспресс-доставки (EMS): </w:t>
      </w:r>
      <w:r w:rsidRPr="00483CD9">
        <w:rPr>
          <w:bCs/>
          <w:lang w:val="ru-RU"/>
        </w:rPr>
        <w:t>почтовая экспресс-услуга для документов и товаров</w:t>
      </w:r>
      <w:r w:rsidR="000D72B3" w:rsidRPr="00483CD9">
        <w:rPr>
          <w:bCs/>
          <w:lang w:val="ru-RU"/>
        </w:rPr>
        <w:t xml:space="preserve">, </w:t>
      </w:r>
      <w:r w:rsidRPr="00483CD9">
        <w:rPr>
          <w:bCs/>
          <w:lang w:val="ru-RU"/>
        </w:rPr>
        <w:t xml:space="preserve">которая должна, по возможности, быть самой быстрой почтовой услугой, предоставляемой при помощи физических средств. Эта </w:t>
      </w:r>
      <w:r w:rsidRPr="00483CD9">
        <w:rPr>
          <w:bCs/>
          <w:lang w:val="ru-RU"/>
        </w:rPr>
        <w:lastRenderedPageBreak/>
        <w:t>услуга может предоставляться на основе Типов</w:t>
      </w:r>
      <w:r w:rsidR="00492E2C" w:rsidRPr="00483CD9">
        <w:rPr>
          <w:bCs/>
          <w:lang w:val="ru-RU"/>
        </w:rPr>
        <w:t xml:space="preserve">ого многостороннего соглашения </w:t>
      </w:r>
      <w:r w:rsidRPr="00483CD9">
        <w:rPr>
          <w:bCs/>
          <w:lang w:val="ru-RU"/>
        </w:rPr>
        <w:t>или на основе двустороннего соглашения</w:t>
      </w:r>
      <w:r w:rsidR="000D72B3" w:rsidRPr="00483CD9">
        <w:rPr>
          <w:lang w:val="ru-RU"/>
        </w:rPr>
        <w:t xml:space="preserve"> EMS</w:t>
      </w:r>
      <w:r w:rsidRPr="00483CD9">
        <w:rPr>
          <w:bCs/>
          <w:lang w:val="ru-RU"/>
        </w:rPr>
        <w:t>.</w:t>
      </w:r>
    </w:p>
    <w:p w14:paraId="0B6A57C3" w14:textId="77777777" w:rsidR="00B41067" w:rsidRPr="00483CD9" w:rsidRDefault="00B41067" w:rsidP="00B41067">
      <w:pPr>
        <w:ind w:left="567" w:hanging="567"/>
        <w:jc w:val="both"/>
        <w:rPr>
          <w:lang w:val="ru-RU"/>
        </w:rPr>
      </w:pPr>
    </w:p>
    <w:p w14:paraId="09B5879E" w14:textId="77777777" w:rsidR="001D68BE" w:rsidRPr="00483CD9" w:rsidRDefault="001D68BE" w:rsidP="00B41067">
      <w:pPr>
        <w:tabs>
          <w:tab w:val="left" w:pos="567"/>
        </w:tabs>
        <w:jc w:val="both"/>
        <w:rPr>
          <w:lang w:val="ru-RU"/>
        </w:rPr>
      </w:pPr>
      <w:r w:rsidRPr="00483CD9">
        <w:rPr>
          <w:lang w:val="ru-RU"/>
        </w:rPr>
        <w:t>18</w:t>
      </w:r>
      <w:r w:rsidR="00B41067" w:rsidRPr="00483CD9">
        <w:rPr>
          <w:lang w:val="ru-RU"/>
        </w:rPr>
        <w:t>.</w:t>
      </w:r>
      <w:r w:rsidRPr="00483CD9">
        <w:rPr>
          <w:lang w:val="ru-RU"/>
        </w:rPr>
        <w:tab/>
        <w:t>Передача: переход</w:t>
      </w:r>
      <w:r w:rsidR="00492E2C" w:rsidRPr="00483CD9">
        <w:rPr>
          <w:lang w:val="ru-RU"/>
        </w:rPr>
        <w:t xml:space="preserve"> контроля/</w:t>
      </w:r>
      <w:r w:rsidRPr="00483CD9">
        <w:rPr>
          <w:lang w:val="ru-RU"/>
        </w:rPr>
        <w:t>хранения почты от одной стороны к другой стороне.</w:t>
      </w:r>
    </w:p>
    <w:p w14:paraId="14207F95" w14:textId="77777777" w:rsidR="001D68BE" w:rsidRPr="00483CD9" w:rsidRDefault="001D68BE" w:rsidP="00492E2C">
      <w:pPr>
        <w:spacing w:before="120"/>
        <w:ind w:left="567" w:hanging="567"/>
        <w:jc w:val="both"/>
        <w:rPr>
          <w:lang w:val="ru-RU"/>
        </w:rPr>
      </w:pPr>
      <w:r w:rsidRPr="00483CD9">
        <w:rPr>
          <w:lang w:val="ru-RU"/>
        </w:rPr>
        <w:t>18.1</w:t>
      </w:r>
      <w:r w:rsidRPr="00483CD9">
        <w:rPr>
          <w:lang w:val="ru-RU"/>
        </w:rPr>
        <w:tab/>
        <w:t>Принято: получение почты Перевозчиком для перевозки, который принимает ее на хранение от Принципала.</w:t>
      </w:r>
    </w:p>
    <w:p w14:paraId="3DCB4009" w14:textId="77777777" w:rsidR="001D68BE" w:rsidRPr="00483CD9" w:rsidRDefault="001D68BE" w:rsidP="00492E2C">
      <w:pPr>
        <w:spacing w:before="120"/>
        <w:ind w:left="567" w:hanging="567"/>
        <w:jc w:val="both"/>
        <w:rPr>
          <w:lang w:val="ru-RU"/>
        </w:rPr>
      </w:pPr>
      <w:r w:rsidRPr="00483CD9">
        <w:rPr>
          <w:lang w:val="ru-RU"/>
        </w:rPr>
        <w:t>18.2</w:t>
      </w:r>
      <w:r w:rsidRPr="00483CD9">
        <w:rPr>
          <w:lang w:val="ru-RU"/>
        </w:rPr>
        <w:tab/>
      </w:r>
      <w:r w:rsidRPr="00483CD9">
        <w:rPr>
          <w:spacing w:val="-6"/>
          <w:lang w:val="ru-RU"/>
        </w:rPr>
        <w:t>Вручено: передача почты, перевезенной Перевозчиком, назначенному оператору страны назначения</w:t>
      </w:r>
      <w:r w:rsidRPr="00483CD9">
        <w:rPr>
          <w:lang w:val="ru-RU"/>
        </w:rPr>
        <w:t>.</w:t>
      </w:r>
    </w:p>
    <w:p w14:paraId="396468FE" w14:textId="77777777" w:rsidR="00B41067" w:rsidRPr="00483CD9" w:rsidRDefault="00B41067" w:rsidP="00B41067">
      <w:pPr>
        <w:ind w:left="567" w:hanging="567"/>
        <w:jc w:val="both"/>
        <w:rPr>
          <w:lang w:val="ru-RU"/>
        </w:rPr>
      </w:pPr>
    </w:p>
    <w:p w14:paraId="5C1CBC4D" w14:textId="77777777" w:rsidR="001D68BE" w:rsidRPr="00483CD9" w:rsidRDefault="001D68BE" w:rsidP="00B41067">
      <w:pPr>
        <w:tabs>
          <w:tab w:val="left" w:pos="567"/>
        </w:tabs>
        <w:jc w:val="both"/>
        <w:rPr>
          <w:lang w:val="ru-RU"/>
        </w:rPr>
      </w:pPr>
      <w:r w:rsidRPr="00483CD9">
        <w:rPr>
          <w:lang w:val="ru-RU"/>
        </w:rPr>
        <w:t>19</w:t>
      </w:r>
      <w:r w:rsidR="00B41067" w:rsidRPr="00483CD9">
        <w:rPr>
          <w:lang w:val="ru-RU"/>
        </w:rPr>
        <w:t>.</w:t>
      </w:r>
      <w:r w:rsidRPr="00483CD9">
        <w:rPr>
          <w:lang w:val="ru-RU"/>
        </w:rPr>
        <w:tab/>
        <w:t>Международная ассоциация воздушного транспорта (ИАТА): отраслевая ассоциация</w:t>
      </w:r>
      <w:r w:rsidR="000D72B3" w:rsidRPr="00483CD9">
        <w:rPr>
          <w:lang w:val="ru-RU"/>
        </w:rPr>
        <w:t xml:space="preserve"> международных авиалиний</w:t>
      </w:r>
      <w:r w:rsidRPr="00483CD9">
        <w:rPr>
          <w:lang w:val="ru-RU"/>
        </w:rPr>
        <w:t xml:space="preserve">, миссия которой состоит в том, чтобы: представлять, </w:t>
      </w:r>
      <w:r w:rsidR="000D72B3" w:rsidRPr="00483CD9">
        <w:rPr>
          <w:lang w:val="ru-RU"/>
        </w:rPr>
        <w:t>осуществлять руководство</w:t>
      </w:r>
      <w:r w:rsidRPr="00483CD9">
        <w:rPr>
          <w:lang w:val="ru-RU"/>
        </w:rPr>
        <w:t xml:space="preserve"> и служить интересам </w:t>
      </w:r>
      <w:r w:rsidR="000D72B3" w:rsidRPr="00483CD9">
        <w:rPr>
          <w:lang w:val="ru-RU"/>
        </w:rPr>
        <w:t>отрасли авиаперевозок</w:t>
      </w:r>
      <w:r w:rsidRPr="00483CD9">
        <w:rPr>
          <w:lang w:val="ru-RU"/>
        </w:rPr>
        <w:t>.</w:t>
      </w:r>
    </w:p>
    <w:p w14:paraId="5570C29E" w14:textId="77777777" w:rsidR="00B41067" w:rsidRPr="00483CD9" w:rsidRDefault="00B41067" w:rsidP="00B41067">
      <w:pPr>
        <w:ind w:left="567" w:hanging="567"/>
        <w:jc w:val="both"/>
        <w:rPr>
          <w:lang w:val="ru-RU"/>
        </w:rPr>
      </w:pPr>
    </w:p>
    <w:p w14:paraId="61E70FC6" w14:textId="77777777" w:rsidR="001D68BE" w:rsidRPr="00483CD9" w:rsidRDefault="001D68BE" w:rsidP="00B41067">
      <w:pPr>
        <w:tabs>
          <w:tab w:val="left" w:pos="567"/>
        </w:tabs>
        <w:jc w:val="both"/>
        <w:rPr>
          <w:lang w:val="ru-RU"/>
        </w:rPr>
      </w:pPr>
      <w:r w:rsidRPr="00483CD9">
        <w:rPr>
          <w:lang w:val="ru-RU"/>
        </w:rPr>
        <w:t>20</w:t>
      </w:r>
      <w:r w:rsidR="00B41067" w:rsidRPr="00483CD9">
        <w:rPr>
          <w:lang w:val="ru-RU"/>
        </w:rPr>
        <w:t>.</w:t>
      </w:r>
      <w:r w:rsidRPr="00483CD9">
        <w:rPr>
          <w:lang w:val="ru-RU"/>
        </w:rPr>
        <w:tab/>
        <w:t>Сезоны ИАТА:</w:t>
      </w:r>
    </w:p>
    <w:p w14:paraId="7854F9BD" w14:textId="77777777" w:rsidR="001D68BE" w:rsidRPr="00483CD9" w:rsidRDefault="001D68BE" w:rsidP="00492E2C">
      <w:pPr>
        <w:spacing w:before="120"/>
        <w:ind w:left="567" w:hanging="567"/>
        <w:jc w:val="both"/>
        <w:rPr>
          <w:lang w:val="ru-RU"/>
        </w:rPr>
      </w:pPr>
      <w:r w:rsidRPr="00483CD9">
        <w:rPr>
          <w:lang w:val="ru-RU"/>
        </w:rPr>
        <w:t>20.1</w:t>
      </w:r>
      <w:r w:rsidRPr="00483CD9">
        <w:rPr>
          <w:lang w:val="ru-RU"/>
        </w:rPr>
        <w:tab/>
        <w:t>Летний сезон ИАТА начинается в последнее воскресенье марта и заканчивается в последнюю субботу октября.</w:t>
      </w:r>
    </w:p>
    <w:p w14:paraId="6EFDCD8E" w14:textId="77777777" w:rsidR="001D68BE" w:rsidRPr="00483CD9" w:rsidRDefault="001D68BE" w:rsidP="00492E2C">
      <w:pPr>
        <w:spacing w:before="120"/>
        <w:ind w:left="567" w:hanging="567"/>
        <w:jc w:val="both"/>
        <w:rPr>
          <w:lang w:val="ru-RU"/>
        </w:rPr>
      </w:pPr>
      <w:r w:rsidRPr="00483CD9">
        <w:rPr>
          <w:lang w:val="ru-RU"/>
        </w:rPr>
        <w:t>20.2</w:t>
      </w:r>
      <w:r w:rsidRPr="00483CD9">
        <w:rPr>
          <w:lang w:val="ru-RU"/>
        </w:rPr>
        <w:tab/>
        <w:t>Зимний сезон ИАТА начинается в последнее воскресенье октября и заканчивается в последнюю субботу марта.</w:t>
      </w:r>
    </w:p>
    <w:p w14:paraId="19C3B135" w14:textId="77777777" w:rsidR="00B41067" w:rsidRPr="00483CD9" w:rsidRDefault="00B41067" w:rsidP="00B41067">
      <w:pPr>
        <w:ind w:left="567" w:hanging="567"/>
        <w:jc w:val="both"/>
        <w:rPr>
          <w:lang w:val="ru-RU"/>
        </w:rPr>
      </w:pPr>
    </w:p>
    <w:p w14:paraId="0371F209" w14:textId="77777777" w:rsidR="001D68BE" w:rsidRPr="00483CD9" w:rsidRDefault="001D68BE" w:rsidP="00B41067">
      <w:pPr>
        <w:tabs>
          <w:tab w:val="left" w:pos="567"/>
        </w:tabs>
        <w:jc w:val="both"/>
        <w:rPr>
          <w:lang w:val="ru-RU"/>
        </w:rPr>
      </w:pPr>
      <w:r w:rsidRPr="00483CD9">
        <w:rPr>
          <w:lang w:val="ru-RU"/>
        </w:rPr>
        <w:t>21</w:t>
      </w:r>
      <w:r w:rsidR="00B41067" w:rsidRPr="00483CD9">
        <w:rPr>
          <w:lang w:val="ru-RU"/>
        </w:rPr>
        <w:t>.</w:t>
      </w:r>
      <w:r w:rsidRPr="00483CD9">
        <w:rPr>
          <w:lang w:val="ru-RU"/>
        </w:rPr>
        <w:tab/>
        <w:t>Почта</w:t>
      </w:r>
      <w:r w:rsidR="006B1A5B" w:rsidRPr="00483CD9">
        <w:rPr>
          <w:lang w:val="ru-RU"/>
        </w:rPr>
        <w:t xml:space="preserve">: Все емкости с почтовыми отправлениями, определяемыми во Всемирной почтовой конвенции. Перевозимая почта делится на приоритетную почту или наземную авиапочту, перевозимую воздушным путем с пониженным приоритетом. Любые предметы, указанные в документах, классифицируются как почта. Не относящиеся к почте грузы или товары, упомянутые в Чикагской </w:t>
      </w:r>
      <w:r w:rsidR="006B1A5B" w:rsidRPr="00483CD9">
        <w:rPr>
          <w:spacing w:val="-2"/>
          <w:lang w:val="ru-RU"/>
        </w:rPr>
        <w:t>конвенции 1944 г., Варшавской конвенции 1929 г., Монреальской конвенции 1999 г. или любом связанном</w:t>
      </w:r>
      <w:r w:rsidR="006B1A5B" w:rsidRPr="00483CD9">
        <w:rPr>
          <w:lang w:val="ru-RU"/>
        </w:rPr>
        <w:t xml:space="preserve"> с ними Протоколе или Конвенции, исключаются. </w:t>
      </w:r>
      <w:r w:rsidRPr="00483CD9">
        <w:rPr>
          <w:lang w:val="ru-RU"/>
        </w:rPr>
        <w:t>Почтовые отправления классифицируются на:</w:t>
      </w:r>
    </w:p>
    <w:p w14:paraId="455EE417" w14:textId="77777777" w:rsidR="001D68BE" w:rsidRPr="00483CD9" w:rsidRDefault="001D68BE" w:rsidP="00492E2C">
      <w:pPr>
        <w:spacing w:before="120"/>
        <w:ind w:left="567" w:hanging="567"/>
        <w:jc w:val="both"/>
        <w:rPr>
          <w:lang w:val="ru-RU"/>
        </w:rPr>
      </w:pPr>
      <w:r w:rsidRPr="00483CD9">
        <w:rPr>
          <w:lang w:val="ru-RU"/>
        </w:rPr>
        <w:t>21.1</w:t>
      </w:r>
      <w:r w:rsidRPr="00483CD9">
        <w:rPr>
          <w:lang w:val="ru-RU"/>
        </w:rPr>
        <w:tab/>
      </w:r>
      <w:r w:rsidR="00DE53B8" w:rsidRPr="00483CD9">
        <w:rPr>
          <w:lang w:val="ru-RU"/>
        </w:rPr>
        <w:t>«</w:t>
      </w:r>
      <w:r w:rsidRPr="00483CD9">
        <w:rPr>
          <w:lang w:val="ru-RU"/>
        </w:rPr>
        <w:t>Авиадепеши</w:t>
      </w:r>
      <w:r w:rsidR="00DE53B8" w:rsidRPr="00483CD9">
        <w:rPr>
          <w:lang w:val="ru-RU"/>
        </w:rPr>
        <w:t>»</w:t>
      </w:r>
      <w:r w:rsidRPr="00483CD9">
        <w:rPr>
          <w:lang w:val="ru-RU"/>
        </w:rPr>
        <w:t xml:space="preserve"> – депеши, перевозимые воздушным путем в приоритетном порядке. Авиадепеши могут содержать авиапочтовые отправление и приоритетные отправления. </w:t>
      </w:r>
    </w:p>
    <w:p w14:paraId="64610F42" w14:textId="77777777" w:rsidR="001D68BE" w:rsidRPr="00483CD9" w:rsidRDefault="001D68BE" w:rsidP="00492E2C">
      <w:pPr>
        <w:spacing w:before="120"/>
        <w:ind w:left="567" w:hanging="567"/>
        <w:jc w:val="both"/>
        <w:rPr>
          <w:lang w:val="ru-RU"/>
        </w:rPr>
      </w:pPr>
      <w:r w:rsidRPr="00483CD9">
        <w:rPr>
          <w:lang w:val="ru-RU"/>
        </w:rPr>
        <w:t>21.2</w:t>
      </w:r>
      <w:r w:rsidRPr="00483CD9">
        <w:rPr>
          <w:lang w:val="ru-RU"/>
        </w:rPr>
        <w:tab/>
      </w:r>
      <w:r w:rsidR="00DE53B8" w:rsidRPr="00483CD9">
        <w:rPr>
          <w:lang w:val="ru-RU"/>
        </w:rPr>
        <w:t>«</w:t>
      </w:r>
      <w:r w:rsidRPr="00483CD9">
        <w:rPr>
          <w:lang w:val="ru-RU"/>
        </w:rPr>
        <w:t>Приоритетные депеши</w:t>
      </w:r>
      <w:r w:rsidR="00DE53B8" w:rsidRPr="00483CD9">
        <w:rPr>
          <w:lang w:val="ru-RU"/>
        </w:rPr>
        <w:t>»</w:t>
      </w:r>
      <w:r w:rsidRPr="00483CD9">
        <w:rPr>
          <w:lang w:val="ru-RU"/>
        </w:rPr>
        <w:t xml:space="preserve"> </w:t>
      </w:r>
      <w:r w:rsidR="00DE53B8" w:rsidRPr="00483CD9">
        <w:rPr>
          <w:lang w:val="ru-RU"/>
        </w:rPr>
        <w:t>–</w:t>
      </w:r>
      <w:r w:rsidRPr="00483CD9">
        <w:rPr>
          <w:lang w:val="ru-RU"/>
        </w:rPr>
        <w:t xml:space="preserve"> депеши, перевозимые наземным путем, но имеющие тот же приоритет, что и авиадепеши. Приоритетные депеши могут содержать приоритетные отправления и авиапочтовые отправления.</w:t>
      </w:r>
    </w:p>
    <w:p w14:paraId="7A934D0F" w14:textId="77777777" w:rsidR="001D68BE" w:rsidRPr="00483CD9" w:rsidRDefault="001D68BE" w:rsidP="00492E2C">
      <w:pPr>
        <w:spacing w:before="120"/>
        <w:ind w:left="567" w:hanging="567"/>
        <w:jc w:val="both"/>
        <w:rPr>
          <w:lang w:val="ru-RU"/>
        </w:rPr>
      </w:pPr>
      <w:r w:rsidRPr="00483CD9">
        <w:rPr>
          <w:lang w:val="ru-RU"/>
        </w:rPr>
        <w:t>21.3</w:t>
      </w:r>
      <w:r w:rsidR="00DE53B8" w:rsidRPr="00483CD9">
        <w:rPr>
          <w:lang w:val="ru-RU"/>
        </w:rPr>
        <w:tab/>
        <w:t>«</w:t>
      </w:r>
      <w:r w:rsidRPr="00483CD9">
        <w:rPr>
          <w:lang w:val="ru-RU"/>
        </w:rPr>
        <w:t>Наземные депеши, перевозимые воздушным путем (S.A.L</w:t>
      </w:r>
      <w:r w:rsidR="00DE53B8" w:rsidRPr="00483CD9">
        <w:rPr>
          <w:lang w:val="ru-RU"/>
        </w:rPr>
        <w:t>.)»</w:t>
      </w:r>
      <w:r w:rsidRPr="00483CD9">
        <w:rPr>
          <w:lang w:val="ru-RU"/>
        </w:rPr>
        <w:t>, которые содержат отправления S.A.L. и неприоритетные отправления.</w:t>
      </w:r>
    </w:p>
    <w:p w14:paraId="000042D9" w14:textId="77777777" w:rsidR="001D68BE" w:rsidRPr="00483CD9" w:rsidRDefault="001D68BE" w:rsidP="00492E2C">
      <w:pPr>
        <w:spacing w:before="120"/>
        <w:ind w:left="567" w:hanging="567"/>
        <w:jc w:val="both"/>
        <w:rPr>
          <w:bCs/>
          <w:lang w:val="ru-RU"/>
        </w:rPr>
      </w:pPr>
      <w:r w:rsidRPr="00483CD9">
        <w:rPr>
          <w:lang w:val="ru-RU"/>
        </w:rPr>
        <w:t>21.4</w:t>
      </w:r>
      <w:r w:rsidRPr="00483CD9">
        <w:rPr>
          <w:lang w:val="ru-RU"/>
        </w:rPr>
        <w:tab/>
      </w:r>
      <w:r w:rsidR="00DE53B8" w:rsidRPr="00483CD9">
        <w:rPr>
          <w:lang w:val="ru-RU"/>
        </w:rPr>
        <w:t>«</w:t>
      </w:r>
      <w:r w:rsidRPr="00483CD9">
        <w:rPr>
          <w:lang w:val="ru-RU"/>
        </w:rPr>
        <w:t>Наземные депеши</w:t>
      </w:r>
      <w:r w:rsidR="00DE53B8" w:rsidRPr="00483CD9">
        <w:rPr>
          <w:lang w:val="ru-RU"/>
        </w:rPr>
        <w:t>»</w:t>
      </w:r>
      <w:r w:rsidRPr="00483CD9">
        <w:rPr>
          <w:lang w:val="ru-RU"/>
        </w:rPr>
        <w:t xml:space="preserve"> – депеши, содержащие наземную почту и неприоритетные отправления.</w:t>
      </w:r>
    </w:p>
    <w:p w14:paraId="25111ED4" w14:textId="77777777" w:rsidR="00704697" w:rsidRPr="00483CD9" w:rsidRDefault="00704697" w:rsidP="00704697">
      <w:pPr>
        <w:ind w:left="567" w:hanging="567"/>
        <w:jc w:val="both"/>
        <w:rPr>
          <w:lang w:val="ru-RU"/>
        </w:rPr>
      </w:pPr>
    </w:p>
    <w:p w14:paraId="1CD87400" w14:textId="77777777" w:rsidR="001D68BE" w:rsidRPr="00483CD9" w:rsidRDefault="001D68BE" w:rsidP="00704697">
      <w:pPr>
        <w:tabs>
          <w:tab w:val="left" w:pos="567"/>
        </w:tabs>
        <w:jc w:val="both"/>
        <w:rPr>
          <w:lang w:val="ru-RU"/>
        </w:rPr>
      </w:pPr>
      <w:r w:rsidRPr="00483CD9">
        <w:rPr>
          <w:lang w:val="ru-RU"/>
        </w:rPr>
        <w:t>22</w:t>
      </w:r>
      <w:r w:rsidR="00704697" w:rsidRPr="00483CD9">
        <w:rPr>
          <w:lang w:val="ru-RU"/>
        </w:rPr>
        <w:t>.</w:t>
      </w:r>
      <w:r w:rsidRPr="00483CD9">
        <w:rPr>
          <w:lang w:val="ru-RU"/>
        </w:rPr>
        <w:tab/>
        <w:t>Неприоритетное отправление: отправление, для которого отправитель выбрал более низкий тариф, подразумевающий более длительный срок доставки.</w:t>
      </w:r>
    </w:p>
    <w:p w14:paraId="36E6E21E" w14:textId="77777777" w:rsidR="00704697" w:rsidRPr="00483CD9" w:rsidRDefault="00704697" w:rsidP="00704697">
      <w:pPr>
        <w:ind w:left="567" w:hanging="567"/>
        <w:jc w:val="both"/>
        <w:rPr>
          <w:lang w:val="ru-RU"/>
        </w:rPr>
      </w:pPr>
    </w:p>
    <w:p w14:paraId="527D62A1" w14:textId="77777777" w:rsidR="001D68BE" w:rsidRPr="00483CD9" w:rsidRDefault="001D68BE" w:rsidP="00704697">
      <w:pPr>
        <w:jc w:val="both"/>
        <w:rPr>
          <w:lang w:val="ru-RU"/>
        </w:rPr>
      </w:pPr>
      <w:r w:rsidRPr="00483CD9">
        <w:rPr>
          <w:lang w:val="ru-RU"/>
        </w:rPr>
        <w:t>23</w:t>
      </w:r>
      <w:r w:rsidR="00704697" w:rsidRPr="00483CD9">
        <w:rPr>
          <w:lang w:val="ru-RU"/>
        </w:rPr>
        <w:t>.</w:t>
      </w:r>
      <w:r w:rsidRPr="00483CD9">
        <w:rPr>
          <w:lang w:val="ru-RU"/>
        </w:rPr>
        <w:tab/>
        <w:t>Пункт подачи: место отправки почты, в котором Перевозчик принимает почту от Принципала для оказания услуг.</w:t>
      </w:r>
    </w:p>
    <w:p w14:paraId="2F3D8A23" w14:textId="77777777" w:rsidR="00595B92" w:rsidRPr="00483CD9" w:rsidRDefault="00595B92" w:rsidP="00704697">
      <w:pPr>
        <w:jc w:val="both"/>
        <w:rPr>
          <w:lang w:val="ru-RU"/>
        </w:rPr>
      </w:pPr>
    </w:p>
    <w:p w14:paraId="66E93DC6" w14:textId="77777777" w:rsidR="001D68BE" w:rsidRPr="00483CD9" w:rsidRDefault="001D68BE" w:rsidP="00704697">
      <w:pPr>
        <w:tabs>
          <w:tab w:val="left" w:pos="567"/>
        </w:tabs>
        <w:jc w:val="both"/>
        <w:rPr>
          <w:lang w:val="ru-RU"/>
        </w:rPr>
      </w:pPr>
      <w:r w:rsidRPr="00483CD9">
        <w:rPr>
          <w:lang w:val="ru-RU"/>
        </w:rPr>
        <w:t>24</w:t>
      </w:r>
      <w:r w:rsidR="00704697" w:rsidRPr="00483CD9">
        <w:rPr>
          <w:lang w:val="ru-RU"/>
        </w:rPr>
        <w:t>.</w:t>
      </w:r>
      <w:r w:rsidRPr="00483CD9">
        <w:rPr>
          <w:lang w:val="ru-RU"/>
        </w:rPr>
        <w:tab/>
        <w:t xml:space="preserve">Почтовое отправление: общий термин, обозначающий </w:t>
      </w:r>
      <w:r w:rsidR="008C4F8D" w:rsidRPr="00483CD9">
        <w:rPr>
          <w:lang w:val="ru-RU"/>
        </w:rPr>
        <w:t>любое отправление</w:t>
      </w:r>
      <w:r w:rsidRPr="00483CD9">
        <w:rPr>
          <w:lang w:val="ru-RU"/>
        </w:rPr>
        <w:t>, пересылаемое НО (</w:t>
      </w:r>
      <w:r w:rsidR="000D72B3" w:rsidRPr="00483CD9">
        <w:rPr>
          <w:lang w:val="ru-RU"/>
        </w:rPr>
        <w:t>отправление письменной корреспонденции</w:t>
      </w:r>
      <w:r w:rsidRPr="00483CD9">
        <w:rPr>
          <w:lang w:val="ru-RU"/>
        </w:rPr>
        <w:t>, почтовая посылка, денежные переводы и т.д.).</w:t>
      </w:r>
    </w:p>
    <w:p w14:paraId="1CF3C5B3" w14:textId="77777777" w:rsidR="00704697" w:rsidRPr="00483CD9" w:rsidRDefault="00704697" w:rsidP="00704697">
      <w:pPr>
        <w:ind w:left="567" w:hanging="567"/>
        <w:jc w:val="both"/>
        <w:rPr>
          <w:lang w:val="ru-RU"/>
        </w:rPr>
      </w:pPr>
    </w:p>
    <w:p w14:paraId="4EF425AA" w14:textId="77777777" w:rsidR="001D68BE" w:rsidRPr="00483CD9" w:rsidRDefault="001D68BE" w:rsidP="00704697">
      <w:pPr>
        <w:tabs>
          <w:tab w:val="left" w:pos="567"/>
        </w:tabs>
        <w:jc w:val="both"/>
        <w:rPr>
          <w:lang w:val="ru-RU"/>
        </w:rPr>
      </w:pPr>
      <w:r w:rsidRPr="00483CD9">
        <w:rPr>
          <w:lang w:val="ru-RU"/>
        </w:rPr>
        <w:t>25</w:t>
      </w:r>
      <w:r w:rsidR="00704697" w:rsidRPr="00483CD9">
        <w:rPr>
          <w:lang w:val="ru-RU"/>
        </w:rPr>
        <w:t>.</w:t>
      </w:r>
      <w:r w:rsidRPr="00483CD9">
        <w:rPr>
          <w:lang w:val="ru-RU"/>
        </w:rPr>
        <w:tab/>
        <w:t>Приоритетное отправление: отправление, пересылаемое самым быстрым путем (авиа или наземным) с приоритетным оказанием услуги.</w:t>
      </w:r>
    </w:p>
    <w:p w14:paraId="0755C919" w14:textId="77777777" w:rsidR="00704697" w:rsidRPr="00483CD9" w:rsidRDefault="00704697" w:rsidP="00704697">
      <w:pPr>
        <w:ind w:left="567" w:hanging="567"/>
        <w:jc w:val="both"/>
        <w:rPr>
          <w:lang w:val="ru-RU"/>
        </w:rPr>
      </w:pPr>
    </w:p>
    <w:p w14:paraId="01106B80" w14:textId="77777777" w:rsidR="001D68BE" w:rsidRPr="00483CD9" w:rsidRDefault="001D68BE" w:rsidP="00704697">
      <w:pPr>
        <w:tabs>
          <w:tab w:val="left" w:pos="567"/>
        </w:tabs>
        <w:jc w:val="both"/>
        <w:rPr>
          <w:lang w:val="ru-RU"/>
        </w:rPr>
      </w:pPr>
      <w:r w:rsidRPr="00483CD9">
        <w:rPr>
          <w:lang w:val="ru-RU"/>
        </w:rPr>
        <w:t>26</w:t>
      </w:r>
      <w:r w:rsidR="00704697" w:rsidRPr="00483CD9">
        <w:rPr>
          <w:lang w:val="ru-RU"/>
        </w:rPr>
        <w:t>.</w:t>
      </w:r>
      <w:r w:rsidRPr="00483CD9">
        <w:rPr>
          <w:lang w:val="ru-RU"/>
        </w:rPr>
        <w:tab/>
        <w:t>Подтверждение принятия («POA»</w:t>
      </w:r>
      <w:r w:rsidR="00DE53B8" w:rsidRPr="00483CD9">
        <w:rPr>
          <w:lang w:val="ru-RU"/>
        </w:rPr>
        <w:t>):</w:t>
      </w:r>
      <w:r w:rsidRPr="00483CD9">
        <w:rPr>
          <w:lang w:val="ru-RU"/>
        </w:rPr>
        <w:t xml:space="preserve"> реальная проверка всей почты, получаемой Перевозчиком, путем ввода конкретных данных с идентификаторов почтовых емкостей, которые включаются в </w:t>
      </w:r>
      <w:r w:rsidRPr="00483CD9">
        <w:rPr>
          <w:spacing w:val="-4"/>
          <w:lang w:val="ru-RU"/>
        </w:rPr>
        <w:t>соответствующие сообщения EDI, формируемые Перевозчиком, и/или на основании подписи документов</w:t>
      </w:r>
      <w:r w:rsidRPr="00483CD9">
        <w:rPr>
          <w:lang w:val="ru-RU"/>
        </w:rPr>
        <w:t xml:space="preserve">, или путем другого согласованного обмена данными. Подтверждение принятия зависит от предельного времени передачи, устанавливаемого Перевозчиком для указанного </w:t>
      </w:r>
      <w:r w:rsidR="000D72B3" w:rsidRPr="00483CD9">
        <w:rPr>
          <w:lang w:val="ru-RU"/>
        </w:rPr>
        <w:t>тоннажа</w:t>
      </w:r>
      <w:r w:rsidRPr="00483CD9">
        <w:rPr>
          <w:lang w:val="ru-RU"/>
        </w:rPr>
        <w:t xml:space="preserve"> почтовых отправлений.</w:t>
      </w:r>
    </w:p>
    <w:p w14:paraId="6DF8AF71" w14:textId="77777777" w:rsidR="00704697" w:rsidRPr="00483CD9" w:rsidRDefault="00704697" w:rsidP="00704697">
      <w:pPr>
        <w:ind w:left="567" w:hanging="567"/>
        <w:jc w:val="both"/>
        <w:rPr>
          <w:lang w:val="ru-RU"/>
        </w:rPr>
      </w:pPr>
    </w:p>
    <w:p w14:paraId="786F66C1" w14:textId="77777777" w:rsidR="001D68BE" w:rsidRPr="00483CD9" w:rsidRDefault="001D68BE" w:rsidP="00704697">
      <w:pPr>
        <w:tabs>
          <w:tab w:val="left" w:pos="567"/>
        </w:tabs>
        <w:jc w:val="both"/>
        <w:rPr>
          <w:lang w:val="ru-RU"/>
        </w:rPr>
      </w:pPr>
      <w:r w:rsidRPr="00483CD9">
        <w:rPr>
          <w:lang w:val="ru-RU"/>
        </w:rPr>
        <w:t>27</w:t>
      </w:r>
      <w:r w:rsidR="00704697" w:rsidRPr="00483CD9">
        <w:rPr>
          <w:lang w:val="ru-RU"/>
        </w:rPr>
        <w:t>.</w:t>
      </w:r>
      <w:r w:rsidRPr="00483CD9">
        <w:rPr>
          <w:lang w:val="ru-RU"/>
        </w:rPr>
        <w:tab/>
        <w:t>Подтверждение вручения («POD»</w:t>
      </w:r>
      <w:r w:rsidR="00DE53B8" w:rsidRPr="00483CD9">
        <w:rPr>
          <w:lang w:val="ru-RU"/>
        </w:rPr>
        <w:t>):</w:t>
      </w:r>
      <w:r w:rsidRPr="00483CD9">
        <w:rPr>
          <w:lang w:val="ru-RU"/>
        </w:rPr>
        <w:t xml:space="preserve"> реальная проверка всей почты, принимаемой </w:t>
      </w:r>
      <w:r w:rsidRPr="00483CD9">
        <w:rPr>
          <w:spacing w:val="-6"/>
          <w:lang w:val="ru-RU"/>
        </w:rPr>
        <w:t>назначенным оператором или его агентом в пункте назначения, путем ввода конкретных данных</w:t>
      </w:r>
      <w:r w:rsidRPr="00483CD9">
        <w:rPr>
          <w:lang w:val="ru-RU"/>
        </w:rPr>
        <w:t xml:space="preserve"> с идентификаторов почтовых емкостей, которые включаются в соответствующие сообщения EDI, формируемые Перевозчиком, и/или на основании подписи документов, или </w:t>
      </w:r>
      <w:r w:rsidRPr="00483CD9">
        <w:rPr>
          <w:spacing w:val="-6"/>
          <w:lang w:val="ru-RU"/>
        </w:rPr>
        <w:t>путем другого согласованного обмена данными. Подтверждение вручения зависит от предельного</w:t>
      </w:r>
      <w:r w:rsidRPr="00483CD9">
        <w:rPr>
          <w:lang w:val="ru-RU"/>
        </w:rPr>
        <w:t xml:space="preserve"> времени передачи, устанавливаемого Перевозчиком для конкретного </w:t>
      </w:r>
      <w:r w:rsidR="000D72B3" w:rsidRPr="00483CD9">
        <w:rPr>
          <w:lang w:val="ru-RU"/>
        </w:rPr>
        <w:t>тоннажа</w:t>
      </w:r>
      <w:r w:rsidRPr="00483CD9">
        <w:rPr>
          <w:lang w:val="ru-RU"/>
        </w:rPr>
        <w:t xml:space="preserve"> почтовых отправлений, и готовности местного назначенного оператора подписать подтверждение доставки или обменяться им. </w:t>
      </w:r>
    </w:p>
    <w:p w14:paraId="64C5E449" w14:textId="77777777" w:rsidR="00704697" w:rsidRPr="00483CD9" w:rsidRDefault="00704697" w:rsidP="00704697">
      <w:pPr>
        <w:ind w:left="567" w:hanging="567"/>
        <w:jc w:val="both"/>
        <w:rPr>
          <w:lang w:val="ru-RU"/>
        </w:rPr>
      </w:pPr>
    </w:p>
    <w:p w14:paraId="16D3AD32" w14:textId="77777777" w:rsidR="001D68BE" w:rsidRPr="00483CD9" w:rsidRDefault="001D68BE" w:rsidP="00483CD9">
      <w:pPr>
        <w:tabs>
          <w:tab w:val="left" w:pos="567"/>
        </w:tabs>
        <w:jc w:val="both"/>
        <w:rPr>
          <w:lang w:val="ru-RU"/>
        </w:rPr>
      </w:pPr>
      <w:r w:rsidRPr="00483CD9">
        <w:rPr>
          <w:lang w:val="ru-RU"/>
        </w:rPr>
        <w:t>28</w:t>
      </w:r>
      <w:r w:rsidR="00704697" w:rsidRPr="00483CD9">
        <w:rPr>
          <w:lang w:val="ru-RU"/>
        </w:rPr>
        <w:t>.</w:t>
      </w:r>
      <w:r w:rsidRPr="00483CD9">
        <w:rPr>
          <w:lang w:val="ru-RU"/>
        </w:rPr>
        <w:tab/>
        <w:t xml:space="preserve">Емкость: Единица депеши или груза. Как правило, емкостью является мешок или ящик, содержащий почтовые отправления. Емкости – это физические объекты, обрабатываемые такими </w:t>
      </w:r>
      <w:r w:rsidRPr="00483CD9">
        <w:rPr>
          <w:spacing w:val="-4"/>
          <w:lang w:val="ru-RU"/>
        </w:rPr>
        <w:t>перевозчиками, как, например, авиакомпании. В случае использования воздушного транспорта емкостью</w:t>
      </w:r>
      <w:r w:rsidRPr="00483CD9">
        <w:rPr>
          <w:lang w:val="ru-RU"/>
        </w:rPr>
        <w:t xml:space="preserve"> </w:t>
      </w:r>
      <w:r w:rsidRPr="00483CD9">
        <w:rPr>
          <w:spacing w:val="-4"/>
          <w:lang w:val="ru-RU"/>
        </w:rPr>
        <w:t xml:space="preserve">может быть также контейнер авиаперевозчика, содержащий посылки, груженные россыпью, или </w:t>
      </w:r>
      <w:r w:rsidR="00187195" w:rsidRPr="00483CD9">
        <w:rPr>
          <w:spacing w:val="-4"/>
          <w:lang w:val="ru-RU"/>
        </w:rPr>
        <w:t>паллета</w:t>
      </w:r>
      <w:r w:rsidRPr="00483CD9">
        <w:rPr>
          <w:lang w:val="ru-RU"/>
        </w:rPr>
        <w:t xml:space="preserve"> с почтой. Отдельная посылка или отправление, которые по своему размеру не помещаются в почтовый мешок, также могут считаться емкостью. На каждой емкости имеется стандартный идентификатор в виде штрихового кода из 29 символов. Идентификатор емкости используется перевозчиками и </w:t>
      </w:r>
      <w:r w:rsidR="000D72B3" w:rsidRPr="00483CD9">
        <w:rPr>
          <w:lang w:val="ru-RU"/>
        </w:rPr>
        <w:t>назначенными операторами</w:t>
      </w:r>
      <w:r w:rsidRPr="00483CD9">
        <w:rPr>
          <w:lang w:val="ru-RU"/>
        </w:rPr>
        <w:t>. Идентификатор емкости должен соответствовать стандарту ВПС S</w:t>
      </w:r>
      <w:r w:rsidR="00DE53B8" w:rsidRPr="00483CD9">
        <w:rPr>
          <w:lang w:val="ru-RU"/>
        </w:rPr>
        <w:t>9</w:t>
      </w:r>
      <w:r w:rsidRPr="00483CD9">
        <w:rPr>
          <w:lang w:val="ru-RU"/>
        </w:rPr>
        <w:t>.</w:t>
      </w:r>
    </w:p>
    <w:p w14:paraId="51A8277D" w14:textId="77777777" w:rsidR="00704697" w:rsidRPr="00483CD9" w:rsidRDefault="00704697" w:rsidP="00704697">
      <w:pPr>
        <w:ind w:left="567" w:hanging="567"/>
        <w:jc w:val="both"/>
        <w:rPr>
          <w:lang w:val="ru-RU"/>
        </w:rPr>
      </w:pPr>
    </w:p>
    <w:p w14:paraId="3AFFB576" w14:textId="77777777" w:rsidR="001D68BE" w:rsidRPr="00483CD9" w:rsidRDefault="001D68BE" w:rsidP="00704697">
      <w:pPr>
        <w:tabs>
          <w:tab w:val="left" w:pos="567"/>
        </w:tabs>
        <w:jc w:val="both"/>
        <w:rPr>
          <w:lang w:val="ru-RU"/>
        </w:rPr>
      </w:pPr>
      <w:r w:rsidRPr="00483CD9">
        <w:rPr>
          <w:lang w:val="ru-RU"/>
        </w:rPr>
        <w:t>29</w:t>
      </w:r>
      <w:r w:rsidR="00704697" w:rsidRPr="00483CD9">
        <w:rPr>
          <w:lang w:val="ru-RU"/>
        </w:rPr>
        <w:t>.</w:t>
      </w:r>
      <w:r w:rsidRPr="00483CD9">
        <w:rPr>
          <w:lang w:val="ru-RU"/>
        </w:rPr>
        <w:tab/>
        <w:t xml:space="preserve">Тарифы: комиссия за обслуживание, как указано в приложении </w:t>
      </w:r>
      <w:r w:rsidR="000D72B3" w:rsidRPr="00483CD9">
        <w:rPr>
          <w:lang w:val="ru-RU"/>
        </w:rPr>
        <w:t>1</w:t>
      </w:r>
      <w:r w:rsidRPr="00483CD9">
        <w:rPr>
          <w:lang w:val="ru-RU"/>
        </w:rPr>
        <w:t xml:space="preserve"> к настоящему Соглашению.</w:t>
      </w:r>
    </w:p>
    <w:p w14:paraId="7EE13B8B" w14:textId="77777777" w:rsidR="00704697" w:rsidRPr="00483CD9" w:rsidRDefault="00704697" w:rsidP="00704697">
      <w:pPr>
        <w:ind w:left="567" w:hanging="567"/>
        <w:jc w:val="both"/>
        <w:rPr>
          <w:lang w:val="ru-RU"/>
        </w:rPr>
      </w:pPr>
    </w:p>
    <w:p w14:paraId="21B62EDF" w14:textId="77777777" w:rsidR="001D68BE" w:rsidRPr="00483CD9" w:rsidRDefault="001D68BE" w:rsidP="00704697">
      <w:pPr>
        <w:tabs>
          <w:tab w:val="left" w:pos="567"/>
        </w:tabs>
        <w:jc w:val="both"/>
        <w:rPr>
          <w:lang w:val="ru-RU"/>
        </w:rPr>
      </w:pPr>
      <w:r w:rsidRPr="00483CD9">
        <w:rPr>
          <w:lang w:val="ru-RU"/>
        </w:rPr>
        <w:t>30</w:t>
      </w:r>
      <w:r w:rsidR="00704697" w:rsidRPr="00483CD9">
        <w:rPr>
          <w:lang w:val="ru-RU"/>
        </w:rPr>
        <w:t>.</w:t>
      </w:r>
      <w:r w:rsidRPr="00483CD9">
        <w:rPr>
          <w:lang w:val="ru-RU"/>
        </w:rPr>
        <w:tab/>
        <w:t>RESDIT</w:t>
      </w:r>
      <w:r w:rsidR="00FB0542" w:rsidRPr="00483CD9">
        <w:rPr>
          <w:lang w:val="ru-RU"/>
        </w:rPr>
        <w:t>:</w:t>
      </w:r>
      <w:r w:rsidRPr="00483CD9">
        <w:rPr>
          <w:lang w:val="ru-RU"/>
        </w:rPr>
        <w:t xml:space="preserve"> сообщение, передаваемое Перевозчиком назначенному оператору. Как правило, сообщение RESDIT передается в ответ на сообщение CARDIT. Однако, если сообщение CARDIT не принимается, сообщение RESDIT может быть отправлено, если между назначенным оператором и перевозчиком используется подходящий стандарт сообщения. На </w:t>
      </w:r>
      <w:r w:rsidRPr="00483CD9">
        <w:rPr>
          <w:lang w:val="ru-RU"/>
        </w:rPr>
        <w:lastRenderedPageBreak/>
        <w:t xml:space="preserve">одно сообщение CARDIT может приходиться несколько сообщений RESDIT, поскольку емкости в одной партии перевозятся по одному каналу поставок от пункта подачи до пункта назначения. </w:t>
      </w:r>
    </w:p>
    <w:p w14:paraId="6530DFBA" w14:textId="77777777" w:rsidR="00704697" w:rsidRPr="00483CD9" w:rsidRDefault="00704697" w:rsidP="00704697">
      <w:pPr>
        <w:ind w:left="567" w:hanging="567"/>
        <w:jc w:val="both"/>
        <w:rPr>
          <w:lang w:val="ru-RU"/>
        </w:rPr>
      </w:pPr>
    </w:p>
    <w:p w14:paraId="1F03BDAF" w14:textId="77777777" w:rsidR="001D68BE" w:rsidRPr="00483CD9" w:rsidRDefault="001D68BE" w:rsidP="00704697">
      <w:pPr>
        <w:tabs>
          <w:tab w:val="left" w:pos="567"/>
        </w:tabs>
        <w:jc w:val="both"/>
        <w:rPr>
          <w:lang w:val="ru-RU"/>
        </w:rPr>
      </w:pPr>
      <w:r w:rsidRPr="00483CD9">
        <w:rPr>
          <w:lang w:val="ru-RU"/>
        </w:rPr>
        <w:t>31</w:t>
      </w:r>
      <w:r w:rsidR="00704697" w:rsidRPr="00483CD9">
        <w:rPr>
          <w:lang w:val="ru-RU"/>
        </w:rPr>
        <w:t>.</w:t>
      </w:r>
      <w:r w:rsidRPr="00483CD9">
        <w:rPr>
          <w:lang w:val="ru-RU"/>
        </w:rPr>
        <w:tab/>
        <w:t xml:space="preserve">Маршрутный план: список авиапочтовых маршрутов, которые используются для услуги в </w:t>
      </w:r>
      <w:r w:rsidRPr="00483CD9">
        <w:rPr>
          <w:spacing w:val="-6"/>
          <w:lang w:val="ru-RU"/>
        </w:rPr>
        <w:t>соответствии с договором между Перевозчиком и Принципалом, как указывается в приложении 1.</w:t>
      </w:r>
    </w:p>
    <w:p w14:paraId="6D90B79E" w14:textId="77777777" w:rsidR="00704697" w:rsidRPr="00483CD9" w:rsidRDefault="00704697" w:rsidP="00704697">
      <w:pPr>
        <w:ind w:left="567" w:hanging="567"/>
        <w:jc w:val="both"/>
        <w:rPr>
          <w:lang w:val="ru-RU"/>
        </w:rPr>
      </w:pPr>
    </w:p>
    <w:p w14:paraId="63E10874" w14:textId="77777777" w:rsidR="001D68BE" w:rsidRPr="00483CD9" w:rsidRDefault="001D68BE" w:rsidP="00704697">
      <w:pPr>
        <w:tabs>
          <w:tab w:val="left" w:pos="567"/>
        </w:tabs>
        <w:jc w:val="both"/>
        <w:rPr>
          <w:lang w:val="ru-RU"/>
        </w:rPr>
      </w:pPr>
      <w:r w:rsidRPr="00483CD9">
        <w:rPr>
          <w:lang w:val="ru-RU"/>
        </w:rPr>
        <w:t>32</w:t>
      </w:r>
      <w:r w:rsidR="00704697" w:rsidRPr="00483CD9">
        <w:rPr>
          <w:lang w:val="ru-RU"/>
        </w:rPr>
        <w:t>.</w:t>
      </w:r>
      <w:r w:rsidRPr="00483CD9">
        <w:rPr>
          <w:lang w:val="ru-RU"/>
        </w:rPr>
        <w:tab/>
        <w:t>Отправление S.A.L. (наземная почта, перевозимая воздушным путем): любое наземное отправление, перевозимой воздушным путем с более низким приоритетом.</w:t>
      </w:r>
    </w:p>
    <w:p w14:paraId="4B0E453F" w14:textId="77777777" w:rsidR="00704697" w:rsidRPr="00483CD9" w:rsidRDefault="00704697" w:rsidP="00704697">
      <w:pPr>
        <w:ind w:left="567" w:hanging="567"/>
        <w:jc w:val="both"/>
        <w:rPr>
          <w:lang w:val="ru-RU"/>
        </w:rPr>
      </w:pPr>
    </w:p>
    <w:p w14:paraId="7D836C6E" w14:textId="77777777" w:rsidR="001D68BE" w:rsidRPr="00483CD9" w:rsidRDefault="001D68BE" w:rsidP="00704697">
      <w:pPr>
        <w:tabs>
          <w:tab w:val="left" w:pos="567"/>
        </w:tabs>
        <w:jc w:val="both"/>
        <w:rPr>
          <w:lang w:val="ru-RU"/>
        </w:rPr>
      </w:pPr>
      <w:r w:rsidRPr="00483CD9">
        <w:rPr>
          <w:lang w:val="ru-RU"/>
        </w:rPr>
        <w:t>33</w:t>
      </w:r>
      <w:r w:rsidR="00704697" w:rsidRPr="00483CD9">
        <w:rPr>
          <w:lang w:val="ru-RU"/>
        </w:rPr>
        <w:t>.</w:t>
      </w:r>
      <w:r w:rsidRPr="00483CD9">
        <w:rPr>
          <w:lang w:val="ru-RU"/>
        </w:rPr>
        <w:tab/>
      </w:r>
      <w:r w:rsidRPr="00483CD9">
        <w:rPr>
          <w:spacing w:val="-4"/>
          <w:lang w:val="ru-RU"/>
        </w:rPr>
        <w:t>Специальные права заимствования (СПЗ): СПЗ – это международный резервный актив, созданный</w:t>
      </w:r>
      <w:r w:rsidRPr="00483CD9">
        <w:rPr>
          <w:lang w:val="ru-RU"/>
        </w:rPr>
        <w:t xml:space="preserve"> Международным валютным фондом в </w:t>
      </w:r>
      <w:smartTag w:uri="urn:schemas-microsoft-com:office:smarttags" w:element="metricconverter">
        <w:smartTagPr>
          <w:attr w:name="ProductID" w:val="1969 г"/>
        </w:smartTagPr>
        <w:r w:rsidRPr="00483CD9">
          <w:rPr>
            <w:lang w:val="ru-RU"/>
          </w:rPr>
          <w:t>1969 г</w:t>
        </w:r>
      </w:smartTag>
      <w:r w:rsidRPr="00483CD9">
        <w:rPr>
          <w:lang w:val="ru-RU"/>
        </w:rPr>
        <w:t xml:space="preserve">. в качестве дополнения к существующим резервным </w:t>
      </w:r>
      <w:r w:rsidRPr="00483CD9">
        <w:rPr>
          <w:spacing w:val="-4"/>
          <w:lang w:val="ru-RU"/>
        </w:rPr>
        <w:t>активам. Его стоимость основывается на корзине валют, вес которых периодически корректируется. СПЗ</w:t>
      </w:r>
      <w:r w:rsidRPr="00483CD9">
        <w:rPr>
          <w:lang w:val="ru-RU"/>
        </w:rPr>
        <w:t xml:space="preserve"> </w:t>
      </w:r>
      <w:r w:rsidRPr="00483CD9">
        <w:rPr>
          <w:spacing w:val="-4"/>
          <w:lang w:val="ru-RU"/>
        </w:rPr>
        <w:t>используется ВПС и некоторыми другими международными организациями в качестве единицы расчета</w:t>
      </w:r>
      <w:r w:rsidRPr="00483CD9">
        <w:rPr>
          <w:lang w:val="ru-RU"/>
        </w:rPr>
        <w:t xml:space="preserve">. </w:t>
      </w:r>
    </w:p>
    <w:p w14:paraId="35E3C367" w14:textId="77777777" w:rsidR="00704697" w:rsidRPr="00483CD9" w:rsidRDefault="00704697" w:rsidP="00704697">
      <w:pPr>
        <w:ind w:left="567" w:hanging="567"/>
        <w:jc w:val="both"/>
        <w:rPr>
          <w:lang w:val="ru-RU"/>
        </w:rPr>
      </w:pPr>
    </w:p>
    <w:p w14:paraId="7DCC219A" w14:textId="77777777" w:rsidR="001D68BE" w:rsidRPr="00483CD9" w:rsidRDefault="001D68BE" w:rsidP="00483CD9">
      <w:pPr>
        <w:tabs>
          <w:tab w:val="left" w:pos="567"/>
        </w:tabs>
        <w:jc w:val="both"/>
        <w:rPr>
          <w:lang w:val="ru-RU"/>
        </w:rPr>
      </w:pPr>
      <w:r w:rsidRPr="00483CD9">
        <w:rPr>
          <w:lang w:val="ru-RU"/>
        </w:rPr>
        <w:t>34</w:t>
      </w:r>
      <w:r w:rsidR="00704697" w:rsidRPr="00483CD9">
        <w:rPr>
          <w:lang w:val="ru-RU"/>
        </w:rPr>
        <w:t>.</w:t>
      </w:r>
      <w:r w:rsidRPr="00483CD9">
        <w:rPr>
          <w:lang w:val="ru-RU"/>
        </w:rPr>
        <w:tab/>
        <w:t>Услуги: все услуги, связанные с перевозкой почты, такие как: погрузка, разгрузка, наземная обработка, безопасность, транспортировка, рассылка и документация.</w:t>
      </w:r>
    </w:p>
    <w:p w14:paraId="1B321353" w14:textId="77777777" w:rsidR="00FB0542" w:rsidRPr="00483CD9" w:rsidRDefault="00FB0542" w:rsidP="00704697">
      <w:pPr>
        <w:ind w:left="567" w:hanging="567"/>
        <w:jc w:val="both"/>
        <w:rPr>
          <w:lang w:val="ru-RU"/>
        </w:rPr>
      </w:pPr>
    </w:p>
    <w:p w14:paraId="6B1C0CB9" w14:textId="77777777" w:rsidR="00FB0542" w:rsidRPr="00483CD9" w:rsidRDefault="00FB0542" w:rsidP="00704697">
      <w:pPr>
        <w:tabs>
          <w:tab w:val="left" w:pos="567"/>
        </w:tabs>
        <w:jc w:val="both"/>
        <w:rPr>
          <w:lang w:val="ru-RU"/>
        </w:rPr>
      </w:pPr>
      <w:r w:rsidRPr="00483CD9">
        <w:rPr>
          <w:lang w:val="ru-RU"/>
        </w:rPr>
        <w:t>35</w:t>
      </w:r>
      <w:r w:rsidR="00704697" w:rsidRPr="00483CD9">
        <w:rPr>
          <w:lang w:val="ru-RU"/>
        </w:rPr>
        <w:t>.</w:t>
      </w:r>
      <w:r w:rsidRPr="00483CD9">
        <w:rPr>
          <w:lang w:val="ru-RU"/>
        </w:rPr>
        <w:tab/>
      </w:r>
      <w:r w:rsidR="002C697B" w:rsidRPr="00483CD9">
        <w:rPr>
          <w:lang w:val="ru-RU"/>
        </w:rPr>
        <w:t>Тоннаж</w:t>
      </w:r>
      <w:r w:rsidRPr="00483CD9">
        <w:rPr>
          <w:lang w:val="ru-RU"/>
        </w:rPr>
        <w:t xml:space="preserve">: </w:t>
      </w:r>
      <w:r w:rsidR="008C4F8D" w:rsidRPr="00483CD9">
        <w:rPr>
          <w:lang w:val="ru-RU"/>
        </w:rPr>
        <w:t>Тоннаж почты в партии груза, передаваемой Принципалом в соответствии с расчетным тоннажем и/или принятом Перевозчиком для перевозки. Для целей настоящего Соглашения «тоннаж» означает меру веса в килограммах и считается эквивалентным термину «объемы», используемому в Актах Союза.</w:t>
      </w:r>
    </w:p>
    <w:p w14:paraId="2E21108A" w14:textId="77777777" w:rsidR="00704697" w:rsidRPr="00483CD9" w:rsidRDefault="00704697" w:rsidP="00704697">
      <w:pPr>
        <w:ind w:left="567" w:hanging="567"/>
        <w:jc w:val="both"/>
        <w:rPr>
          <w:lang w:val="ru-RU"/>
        </w:rPr>
      </w:pPr>
    </w:p>
    <w:p w14:paraId="4584575F" w14:textId="77777777" w:rsidR="001D68BE" w:rsidRPr="00483CD9" w:rsidRDefault="002C697B" w:rsidP="00704697">
      <w:pPr>
        <w:tabs>
          <w:tab w:val="left" w:pos="567"/>
        </w:tabs>
        <w:jc w:val="both"/>
        <w:rPr>
          <w:lang w:val="ru-RU"/>
        </w:rPr>
      </w:pPr>
      <w:r w:rsidRPr="00483CD9">
        <w:rPr>
          <w:lang w:val="ru-RU"/>
        </w:rPr>
        <w:t>36</w:t>
      </w:r>
      <w:r w:rsidR="00704697" w:rsidRPr="00483CD9">
        <w:rPr>
          <w:lang w:val="ru-RU"/>
        </w:rPr>
        <w:t>.</w:t>
      </w:r>
      <w:r w:rsidR="001D68BE" w:rsidRPr="00483CD9">
        <w:rPr>
          <w:lang w:val="ru-RU"/>
        </w:rPr>
        <w:tab/>
        <w:t xml:space="preserve">Транспортировка: фактическая перевозка и физическое </w:t>
      </w:r>
      <w:r w:rsidR="001D68BE" w:rsidRPr="00483CD9">
        <w:rPr>
          <w:spacing w:val="-6"/>
          <w:lang w:val="ru-RU"/>
        </w:rPr>
        <w:t>перемещение воздушным, морским или автомобильным транспортом, в зависимости от случая</w:t>
      </w:r>
      <w:r w:rsidR="001D68BE" w:rsidRPr="00483CD9">
        <w:rPr>
          <w:lang w:val="ru-RU"/>
        </w:rPr>
        <w:t>.</w:t>
      </w:r>
    </w:p>
    <w:p w14:paraId="0118BE2B" w14:textId="77777777" w:rsidR="001D68BE" w:rsidRPr="00483CD9" w:rsidRDefault="002C697B" w:rsidP="00704697">
      <w:pPr>
        <w:tabs>
          <w:tab w:val="left" w:pos="567"/>
        </w:tabs>
        <w:jc w:val="both"/>
        <w:rPr>
          <w:lang w:val="ru-RU"/>
        </w:rPr>
      </w:pPr>
      <w:r w:rsidRPr="00483CD9">
        <w:rPr>
          <w:lang w:val="ru-RU"/>
        </w:rPr>
        <w:t>37</w:t>
      </w:r>
      <w:r w:rsidR="00704697" w:rsidRPr="00483CD9">
        <w:rPr>
          <w:lang w:val="ru-RU"/>
        </w:rPr>
        <w:t>.</w:t>
      </w:r>
      <w:r w:rsidR="001D68BE" w:rsidRPr="00483CD9">
        <w:rPr>
          <w:lang w:val="ru-RU"/>
        </w:rPr>
        <w:tab/>
        <w:t xml:space="preserve">Всемирный почтовый союз (ВПС): </w:t>
      </w:r>
      <w:r w:rsidR="00FB0542" w:rsidRPr="00483CD9">
        <w:rPr>
          <w:lang w:val="ru-RU"/>
        </w:rPr>
        <w:t xml:space="preserve">межправительственная организация и </w:t>
      </w:r>
      <w:r w:rsidR="001D68BE" w:rsidRPr="00483CD9">
        <w:rPr>
          <w:lang w:val="ru-RU"/>
        </w:rPr>
        <w:t>специализированное учреждение Организации Объединенных Наций, целью которого является организация и улучшение почтового обслуживания и содействие развитию международного сотрудничества в данной сфере.</w:t>
      </w:r>
    </w:p>
    <w:p w14:paraId="2D442541" w14:textId="77777777" w:rsidR="00704697" w:rsidRPr="00483CD9" w:rsidRDefault="00704697" w:rsidP="00704697">
      <w:pPr>
        <w:ind w:left="567" w:hanging="567"/>
        <w:jc w:val="both"/>
        <w:rPr>
          <w:lang w:val="ru-RU"/>
        </w:rPr>
      </w:pPr>
    </w:p>
    <w:p w14:paraId="2A55F9D8" w14:textId="77777777" w:rsidR="001D68BE" w:rsidRPr="00483CD9" w:rsidRDefault="002C697B" w:rsidP="00704697">
      <w:pPr>
        <w:tabs>
          <w:tab w:val="left" w:pos="567"/>
        </w:tabs>
        <w:jc w:val="both"/>
        <w:rPr>
          <w:lang w:val="ru-RU"/>
        </w:rPr>
      </w:pPr>
      <w:r w:rsidRPr="00483CD9">
        <w:rPr>
          <w:lang w:val="ru-RU"/>
        </w:rPr>
        <w:t>38</w:t>
      </w:r>
      <w:r w:rsidR="00704697" w:rsidRPr="00483CD9">
        <w:rPr>
          <w:lang w:val="ru-RU"/>
        </w:rPr>
        <w:t>.</w:t>
      </w:r>
      <w:r w:rsidR="001D68BE" w:rsidRPr="00483CD9">
        <w:rPr>
          <w:lang w:val="ru-RU"/>
        </w:rPr>
        <w:tab/>
        <w:t>Всемирная почтовая конвенция: международный договор, в котором содержатся правила, применимые к международным почтовым услугам.</w:t>
      </w:r>
    </w:p>
    <w:p w14:paraId="3F5EA088" w14:textId="77777777" w:rsidR="001D68BE" w:rsidRPr="00483CD9" w:rsidRDefault="001D68BE" w:rsidP="00DE53B8">
      <w:pPr>
        <w:ind w:left="567" w:hanging="567"/>
        <w:jc w:val="both"/>
        <w:rPr>
          <w:lang w:val="ru-RU"/>
        </w:rPr>
      </w:pPr>
    </w:p>
    <w:p w14:paraId="2C41676C" w14:textId="77777777" w:rsidR="001D68BE" w:rsidRPr="00483CD9" w:rsidRDefault="001D68BE" w:rsidP="00492E2C">
      <w:pPr>
        <w:rPr>
          <w:lang w:val="ru-RU"/>
        </w:rPr>
      </w:pPr>
    </w:p>
    <w:p w14:paraId="64296C81" w14:textId="77777777" w:rsidR="001D68BE" w:rsidRPr="00483CD9" w:rsidRDefault="001D68BE" w:rsidP="00DE53B8">
      <w:pPr>
        <w:tabs>
          <w:tab w:val="left" w:pos="567"/>
        </w:tabs>
        <w:rPr>
          <w:b/>
          <w:lang w:val="ru-RU"/>
        </w:rPr>
      </w:pPr>
      <w:r w:rsidRPr="00483CD9">
        <w:rPr>
          <w:b/>
          <w:lang w:val="ru-RU"/>
        </w:rPr>
        <w:t>II.</w:t>
      </w:r>
      <w:r w:rsidRPr="00483CD9">
        <w:rPr>
          <w:b/>
          <w:lang w:val="ru-RU"/>
        </w:rPr>
        <w:tab/>
        <w:t>Цели и предмет Соглашения</w:t>
      </w:r>
    </w:p>
    <w:p w14:paraId="24347BA3" w14:textId="77777777" w:rsidR="001D68BE" w:rsidRPr="00483CD9" w:rsidRDefault="001D68BE" w:rsidP="00492E2C">
      <w:pPr>
        <w:rPr>
          <w:lang w:val="ru-RU"/>
        </w:rPr>
      </w:pPr>
    </w:p>
    <w:p w14:paraId="0C77EFD7" w14:textId="77777777" w:rsidR="001D68BE" w:rsidRPr="00483CD9" w:rsidRDefault="001D68BE" w:rsidP="00492E2C">
      <w:pPr>
        <w:rPr>
          <w:lang w:val="ru-RU"/>
        </w:rPr>
      </w:pPr>
      <w:r w:rsidRPr="00483CD9">
        <w:rPr>
          <w:lang w:val="ru-RU"/>
        </w:rPr>
        <w:t>Статья 2</w:t>
      </w:r>
    </w:p>
    <w:p w14:paraId="7038B37D" w14:textId="77777777" w:rsidR="001D68BE" w:rsidRPr="00483CD9" w:rsidRDefault="001D68BE" w:rsidP="00492E2C">
      <w:pPr>
        <w:rPr>
          <w:lang w:val="ru-RU"/>
        </w:rPr>
      </w:pPr>
      <w:r w:rsidRPr="00483CD9">
        <w:rPr>
          <w:lang w:val="ru-RU"/>
        </w:rPr>
        <w:t>Цели и предмет Соглашения</w:t>
      </w:r>
    </w:p>
    <w:p w14:paraId="4A4ABEF1" w14:textId="77777777" w:rsidR="001D68BE" w:rsidRPr="00483CD9" w:rsidRDefault="001D68BE" w:rsidP="00492E2C">
      <w:pPr>
        <w:rPr>
          <w:lang w:val="ru-RU"/>
        </w:rPr>
      </w:pPr>
    </w:p>
    <w:p w14:paraId="308BF932" w14:textId="77777777" w:rsidR="001D68BE" w:rsidRPr="00483CD9" w:rsidRDefault="001D68BE" w:rsidP="00DE53B8">
      <w:pPr>
        <w:tabs>
          <w:tab w:val="left" w:pos="567"/>
        </w:tabs>
        <w:jc w:val="both"/>
        <w:rPr>
          <w:lang w:val="ru-RU"/>
        </w:rPr>
      </w:pPr>
      <w:r w:rsidRPr="00483CD9">
        <w:rPr>
          <w:lang w:val="ru-RU"/>
        </w:rPr>
        <w:lastRenderedPageBreak/>
        <w:t>1.</w:t>
      </w:r>
      <w:r w:rsidRPr="00483CD9">
        <w:rPr>
          <w:lang w:val="ru-RU"/>
        </w:rPr>
        <w:tab/>
      </w:r>
      <w:r w:rsidRPr="00483CD9">
        <w:rPr>
          <w:spacing w:val="-6"/>
          <w:lang w:val="ru-RU"/>
        </w:rPr>
        <w:t>В настоящем Соглашении описываются условия, согласно которым Перевозчик предоставляет услуги</w:t>
      </w:r>
      <w:r w:rsidRPr="00483CD9">
        <w:rPr>
          <w:lang w:val="ru-RU"/>
        </w:rPr>
        <w:t xml:space="preserve"> </w:t>
      </w:r>
      <w:r w:rsidRPr="00483CD9">
        <w:rPr>
          <w:spacing w:val="-6"/>
          <w:lang w:val="ru-RU"/>
        </w:rPr>
        <w:t>Принципалу от пункта подачи до пункта (пунктов) назначения в соответствии с действующими тарифами</w:t>
      </w:r>
      <w:r w:rsidR="00FB0542" w:rsidRPr="00483CD9">
        <w:rPr>
          <w:lang w:val="ru-RU"/>
        </w:rPr>
        <w:t>, маршрутным планом и расчетным</w:t>
      </w:r>
      <w:r w:rsidRPr="00483CD9">
        <w:rPr>
          <w:lang w:val="ru-RU"/>
        </w:rPr>
        <w:t xml:space="preserve"> </w:t>
      </w:r>
      <w:r w:rsidR="00FB0542" w:rsidRPr="00483CD9">
        <w:rPr>
          <w:lang w:val="ru-RU"/>
        </w:rPr>
        <w:t>тоннажем</w:t>
      </w:r>
      <w:r w:rsidRPr="00483CD9">
        <w:rPr>
          <w:lang w:val="ru-RU"/>
        </w:rPr>
        <w:t>, как упоминается в приложениях</w:t>
      </w:r>
      <w:r w:rsidR="00FB0542" w:rsidRPr="00483CD9">
        <w:rPr>
          <w:lang w:val="ru-RU"/>
        </w:rPr>
        <w:t xml:space="preserve"> (см. список приложений)</w:t>
      </w:r>
      <w:r w:rsidRPr="00483CD9">
        <w:rPr>
          <w:lang w:val="ru-RU"/>
        </w:rPr>
        <w:t xml:space="preserve">.  </w:t>
      </w:r>
    </w:p>
    <w:p w14:paraId="04E3BE3F" w14:textId="77777777" w:rsidR="001D68BE" w:rsidRPr="00483CD9" w:rsidRDefault="001D68BE" w:rsidP="00492E2C">
      <w:pPr>
        <w:rPr>
          <w:highlight w:val="yellow"/>
          <w:lang w:val="ru-RU"/>
        </w:rPr>
      </w:pPr>
    </w:p>
    <w:p w14:paraId="30062A83" w14:textId="77777777" w:rsidR="001D68BE" w:rsidRPr="00483CD9" w:rsidRDefault="001D68BE" w:rsidP="001979EB">
      <w:pPr>
        <w:pStyle w:val="Heading4"/>
        <w:jc w:val="both"/>
        <w:rPr>
          <w:lang w:val="ru-RU"/>
        </w:rPr>
      </w:pPr>
      <w:r w:rsidRPr="00483CD9">
        <w:rPr>
          <w:lang w:val="ru-RU"/>
        </w:rPr>
        <w:t>2.</w:t>
      </w:r>
      <w:r w:rsidR="001979EB" w:rsidRPr="00483CD9">
        <w:rPr>
          <w:lang w:val="ru-RU"/>
        </w:rPr>
        <w:tab/>
      </w:r>
      <w:r w:rsidRPr="00483CD9">
        <w:rPr>
          <w:lang w:val="ru-RU"/>
        </w:rPr>
        <w:t>Настоящее Соглашение применяется к предоставлению услуг по следующим категориям почты, упоминаемым во Всемирной почтовой конвенции</w:t>
      </w:r>
      <w:r w:rsidR="001979EB" w:rsidRPr="00483CD9">
        <w:rPr>
          <w:lang w:val="ru-RU"/>
        </w:rPr>
        <w:t>,</w:t>
      </w:r>
      <w:r w:rsidR="00FB0542" w:rsidRPr="00483CD9">
        <w:rPr>
          <w:lang w:val="ru-RU"/>
        </w:rPr>
        <w:t xml:space="preserve"> </w:t>
      </w:r>
      <w:r w:rsidR="001979EB" w:rsidRPr="00483CD9">
        <w:rPr>
          <w:lang w:val="ru-RU"/>
        </w:rPr>
        <w:t>в строгом соответствии с соответствующими положениями Актов ВПС.</w:t>
      </w:r>
    </w:p>
    <w:p w14:paraId="7799C332" w14:textId="77777777" w:rsidR="001D68BE" w:rsidRPr="00483CD9" w:rsidRDefault="001D68BE" w:rsidP="00DE53B8">
      <w:pPr>
        <w:spacing w:before="120"/>
        <w:ind w:left="567" w:hanging="567"/>
        <w:jc w:val="both"/>
        <w:rPr>
          <w:lang w:val="ru-RU"/>
        </w:rPr>
      </w:pPr>
      <w:r w:rsidRPr="00483CD9">
        <w:rPr>
          <w:lang w:val="ru-RU"/>
        </w:rPr>
        <w:t>2.1</w:t>
      </w:r>
      <w:r w:rsidRPr="00483CD9">
        <w:rPr>
          <w:lang w:val="ru-RU"/>
        </w:rPr>
        <w:tab/>
      </w:r>
      <w:r w:rsidR="001979EB" w:rsidRPr="00483CD9">
        <w:rPr>
          <w:lang w:val="ru-RU"/>
        </w:rPr>
        <w:t xml:space="preserve">Отправления </w:t>
      </w:r>
      <w:r w:rsidRPr="00483CD9">
        <w:rPr>
          <w:lang w:val="ru-RU"/>
        </w:rPr>
        <w:t>EMS.</w:t>
      </w:r>
    </w:p>
    <w:p w14:paraId="60E24CAC" w14:textId="77777777" w:rsidR="001D68BE" w:rsidRPr="00483CD9" w:rsidRDefault="001D68BE" w:rsidP="00DE53B8">
      <w:pPr>
        <w:spacing w:before="120"/>
        <w:ind w:left="567" w:hanging="567"/>
        <w:jc w:val="both"/>
        <w:rPr>
          <w:lang w:val="ru-RU"/>
        </w:rPr>
      </w:pPr>
      <w:r w:rsidRPr="00483CD9">
        <w:rPr>
          <w:lang w:val="ru-RU"/>
        </w:rPr>
        <w:t>2.2</w:t>
      </w:r>
      <w:r w:rsidRPr="00483CD9">
        <w:rPr>
          <w:lang w:val="ru-RU"/>
        </w:rPr>
        <w:tab/>
        <w:t>Приоритетная почта: авиапочта (письменная корреспонденция, почтовые посылки, денежные переводы).</w:t>
      </w:r>
    </w:p>
    <w:p w14:paraId="64A457E5" w14:textId="77777777" w:rsidR="001D68BE" w:rsidRPr="00483CD9" w:rsidRDefault="001D68BE" w:rsidP="00DE53B8">
      <w:pPr>
        <w:spacing w:before="120"/>
        <w:ind w:left="567" w:hanging="567"/>
        <w:jc w:val="both"/>
        <w:rPr>
          <w:lang w:val="ru-RU"/>
        </w:rPr>
      </w:pPr>
      <w:r w:rsidRPr="00483CD9">
        <w:rPr>
          <w:lang w:val="ru-RU"/>
        </w:rPr>
        <w:t>2.3</w:t>
      </w:r>
      <w:r w:rsidRPr="00483CD9">
        <w:rPr>
          <w:lang w:val="ru-RU"/>
        </w:rPr>
        <w:tab/>
      </w:r>
      <w:r w:rsidRPr="00483CD9">
        <w:rPr>
          <w:spacing w:val="-6"/>
          <w:lang w:val="ru-RU"/>
        </w:rPr>
        <w:t>Неприоритетная почта: отправления S.A.L</w:t>
      </w:r>
      <w:r w:rsidR="00FB0542" w:rsidRPr="00483CD9">
        <w:rPr>
          <w:spacing w:val="-6"/>
          <w:lang w:val="ru-RU"/>
        </w:rPr>
        <w:t>. (письменная корреспонденция и</w:t>
      </w:r>
      <w:r w:rsidRPr="00483CD9">
        <w:rPr>
          <w:spacing w:val="-6"/>
          <w:lang w:val="ru-RU"/>
        </w:rPr>
        <w:t xml:space="preserve"> почтовые посылки</w:t>
      </w:r>
      <w:r w:rsidRPr="00483CD9">
        <w:rPr>
          <w:lang w:val="ru-RU"/>
        </w:rPr>
        <w:t>).</w:t>
      </w:r>
    </w:p>
    <w:p w14:paraId="0FCCDE3C" w14:textId="77777777" w:rsidR="001D68BE" w:rsidRPr="00483CD9" w:rsidRDefault="001D68BE" w:rsidP="00DE53B8">
      <w:pPr>
        <w:spacing w:before="120"/>
        <w:ind w:left="567" w:hanging="567"/>
        <w:jc w:val="both"/>
        <w:rPr>
          <w:lang w:val="ru-RU"/>
        </w:rPr>
      </w:pPr>
      <w:r w:rsidRPr="00483CD9">
        <w:rPr>
          <w:lang w:val="ru-RU"/>
        </w:rPr>
        <w:t>2.4</w:t>
      </w:r>
      <w:r w:rsidRPr="00483CD9">
        <w:rPr>
          <w:lang w:val="ru-RU"/>
        </w:rPr>
        <w:tab/>
        <w:t xml:space="preserve">Порожние мешки (SV). </w:t>
      </w:r>
    </w:p>
    <w:p w14:paraId="417668CE" w14:textId="77777777" w:rsidR="001D68BE" w:rsidRPr="00483CD9" w:rsidRDefault="001D68BE" w:rsidP="00492E2C">
      <w:pPr>
        <w:rPr>
          <w:b/>
          <w:lang w:val="ru-RU"/>
        </w:rPr>
      </w:pPr>
    </w:p>
    <w:p w14:paraId="769F8BD6" w14:textId="77777777" w:rsidR="001D68BE" w:rsidRPr="00483CD9" w:rsidRDefault="001D68BE" w:rsidP="00492E2C">
      <w:pPr>
        <w:rPr>
          <w:lang w:val="ru-RU"/>
        </w:rPr>
      </w:pPr>
    </w:p>
    <w:p w14:paraId="61C48B40" w14:textId="77777777" w:rsidR="001D68BE" w:rsidRPr="00483CD9" w:rsidRDefault="001D68BE" w:rsidP="00DE53B8">
      <w:pPr>
        <w:tabs>
          <w:tab w:val="left" w:pos="567"/>
        </w:tabs>
        <w:rPr>
          <w:b/>
          <w:lang w:val="ru-RU"/>
        </w:rPr>
      </w:pPr>
      <w:r w:rsidRPr="00483CD9">
        <w:rPr>
          <w:b/>
          <w:lang w:val="ru-RU"/>
        </w:rPr>
        <w:t>III.</w:t>
      </w:r>
      <w:r w:rsidRPr="00483CD9">
        <w:rPr>
          <w:b/>
          <w:lang w:val="ru-RU"/>
        </w:rPr>
        <w:tab/>
        <w:t>Обязательства Перевозчика</w:t>
      </w:r>
    </w:p>
    <w:p w14:paraId="4C1EEF7D" w14:textId="77777777" w:rsidR="001D68BE" w:rsidRPr="00483CD9" w:rsidRDefault="001D68BE" w:rsidP="00492E2C">
      <w:pPr>
        <w:rPr>
          <w:lang w:val="ru-RU"/>
        </w:rPr>
      </w:pPr>
    </w:p>
    <w:p w14:paraId="59D67510" w14:textId="77777777" w:rsidR="001D68BE" w:rsidRPr="00483CD9" w:rsidRDefault="001D68BE" w:rsidP="00492E2C">
      <w:pPr>
        <w:rPr>
          <w:lang w:val="ru-RU"/>
        </w:rPr>
      </w:pPr>
      <w:r w:rsidRPr="00483CD9">
        <w:rPr>
          <w:lang w:val="ru-RU"/>
        </w:rPr>
        <w:t>Статья 3</w:t>
      </w:r>
    </w:p>
    <w:p w14:paraId="1355BACF" w14:textId="77777777" w:rsidR="001D68BE" w:rsidRPr="00483CD9" w:rsidRDefault="001D68BE" w:rsidP="00492E2C">
      <w:pPr>
        <w:rPr>
          <w:lang w:val="ru-RU"/>
        </w:rPr>
      </w:pPr>
      <w:r w:rsidRPr="00483CD9">
        <w:rPr>
          <w:lang w:val="ru-RU"/>
        </w:rPr>
        <w:t>Обслуживание</w:t>
      </w:r>
    </w:p>
    <w:p w14:paraId="5AEC626D" w14:textId="77777777" w:rsidR="001D68BE" w:rsidRPr="00483CD9" w:rsidRDefault="001D68BE" w:rsidP="00DE53B8">
      <w:pPr>
        <w:tabs>
          <w:tab w:val="left" w:pos="567"/>
        </w:tabs>
        <w:jc w:val="both"/>
        <w:rPr>
          <w:b/>
          <w:highlight w:val="yellow"/>
          <w:lang w:val="ru-RU"/>
        </w:rPr>
      </w:pPr>
    </w:p>
    <w:p w14:paraId="3988D786" w14:textId="77777777" w:rsidR="001D68BE" w:rsidRPr="00483CD9" w:rsidRDefault="001D68BE" w:rsidP="00DE53B8">
      <w:pPr>
        <w:tabs>
          <w:tab w:val="left" w:pos="567"/>
        </w:tabs>
        <w:jc w:val="both"/>
        <w:rPr>
          <w:lang w:val="ru-RU"/>
        </w:rPr>
      </w:pPr>
      <w:r w:rsidRPr="00483CD9">
        <w:rPr>
          <w:lang w:val="ru-RU"/>
        </w:rPr>
        <w:t>1.</w:t>
      </w:r>
      <w:r w:rsidRPr="00483CD9">
        <w:rPr>
          <w:lang w:val="ru-RU"/>
        </w:rPr>
        <w:tab/>
        <w:t>Перевозчик предоставляет услуги Принципал</w:t>
      </w:r>
      <w:r w:rsidR="007070AB" w:rsidRPr="00483CD9">
        <w:rPr>
          <w:lang w:val="ru-RU"/>
        </w:rPr>
        <w:t>у</w:t>
      </w:r>
      <w:r w:rsidRPr="00483CD9">
        <w:rPr>
          <w:lang w:val="ru-RU"/>
        </w:rPr>
        <w:t xml:space="preserve"> в соответствии с настоящим Соглашением.</w:t>
      </w:r>
    </w:p>
    <w:p w14:paraId="51C1070C" w14:textId="77777777" w:rsidR="001D68BE" w:rsidRPr="00483CD9" w:rsidRDefault="001D68BE" w:rsidP="00492E2C">
      <w:pPr>
        <w:rPr>
          <w:lang w:val="ru-RU"/>
        </w:rPr>
      </w:pPr>
    </w:p>
    <w:p w14:paraId="75382941" w14:textId="77777777" w:rsidR="001D68BE" w:rsidRPr="00483CD9" w:rsidRDefault="001D68BE" w:rsidP="00492E2C">
      <w:pPr>
        <w:rPr>
          <w:lang w:val="ru-RU"/>
        </w:rPr>
      </w:pPr>
    </w:p>
    <w:p w14:paraId="069390E9" w14:textId="77777777" w:rsidR="001D68BE" w:rsidRPr="00483CD9" w:rsidRDefault="001D68BE" w:rsidP="00492E2C">
      <w:pPr>
        <w:rPr>
          <w:lang w:val="ru-RU"/>
        </w:rPr>
      </w:pPr>
      <w:r w:rsidRPr="00483CD9">
        <w:rPr>
          <w:lang w:val="ru-RU"/>
        </w:rPr>
        <w:t>Статья 4</w:t>
      </w:r>
    </w:p>
    <w:p w14:paraId="662AFC81" w14:textId="77777777" w:rsidR="001D68BE" w:rsidRPr="00483CD9" w:rsidRDefault="001D68BE" w:rsidP="00492E2C">
      <w:pPr>
        <w:rPr>
          <w:lang w:val="ru-RU"/>
        </w:rPr>
      </w:pPr>
      <w:r w:rsidRPr="00483CD9">
        <w:rPr>
          <w:lang w:val="ru-RU"/>
        </w:rPr>
        <w:t>Обеспечение сохранности почты</w:t>
      </w:r>
    </w:p>
    <w:p w14:paraId="1A25D41B" w14:textId="77777777" w:rsidR="001D68BE" w:rsidRPr="00483CD9" w:rsidRDefault="001D68BE" w:rsidP="00492E2C">
      <w:pPr>
        <w:rPr>
          <w:highlight w:val="yellow"/>
          <w:lang w:val="ru-RU"/>
        </w:rPr>
      </w:pPr>
    </w:p>
    <w:p w14:paraId="3846D139" w14:textId="77777777" w:rsidR="001D68BE" w:rsidRPr="00483CD9" w:rsidRDefault="001D68BE" w:rsidP="00DE53B8">
      <w:pPr>
        <w:tabs>
          <w:tab w:val="left" w:pos="567"/>
        </w:tabs>
        <w:jc w:val="both"/>
        <w:rPr>
          <w:lang w:val="ru-RU"/>
        </w:rPr>
      </w:pPr>
      <w:r w:rsidRPr="00483CD9">
        <w:rPr>
          <w:lang w:val="ru-RU"/>
        </w:rPr>
        <w:t>1.</w:t>
      </w:r>
      <w:r w:rsidRPr="00483CD9">
        <w:rPr>
          <w:lang w:val="ru-RU"/>
        </w:rPr>
        <w:tab/>
        <w:t xml:space="preserve">Перевозчик обрабатывает почту в соответствии с настоящим Соглашением и уровнями </w:t>
      </w:r>
      <w:r w:rsidR="007070AB" w:rsidRPr="00483CD9">
        <w:rPr>
          <w:lang w:val="ru-RU"/>
        </w:rPr>
        <w:t>обслуживания</w:t>
      </w:r>
      <w:r w:rsidRPr="00483CD9">
        <w:rPr>
          <w:lang w:val="ru-RU"/>
        </w:rPr>
        <w:t xml:space="preserve">, подробно </w:t>
      </w:r>
      <w:r w:rsidR="007070AB" w:rsidRPr="00483CD9">
        <w:rPr>
          <w:lang w:val="ru-RU"/>
        </w:rPr>
        <w:t>описываемыми</w:t>
      </w:r>
      <w:r w:rsidRPr="00483CD9">
        <w:rPr>
          <w:lang w:val="ru-RU"/>
        </w:rPr>
        <w:t xml:space="preserve"> в приложении </w:t>
      </w:r>
      <w:r w:rsidR="002C697B" w:rsidRPr="00483CD9">
        <w:rPr>
          <w:lang w:val="ru-RU"/>
        </w:rPr>
        <w:t>3</w:t>
      </w:r>
      <w:r w:rsidRPr="00483CD9">
        <w:rPr>
          <w:lang w:val="ru-RU"/>
        </w:rPr>
        <w:t>.</w:t>
      </w:r>
    </w:p>
    <w:p w14:paraId="0FD54124" w14:textId="77777777" w:rsidR="001D68BE" w:rsidRPr="00483CD9" w:rsidRDefault="001D68BE" w:rsidP="00DE53B8">
      <w:pPr>
        <w:tabs>
          <w:tab w:val="left" w:pos="567"/>
        </w:tabs>
        <w:jc w:val="both"/>
        <w:rPr>
          <w:highlight w:val="yellow"/>
          <w:lang w:val="ru-RU"/>
        </w:rPr>
      </w:pPr>
    </w:p>
    <w:p w14:paraId="0330B5DC" w14:textId="77777777" w:rsidR="001D68BE" w:rsidRPr="00483CD9" w:rsidRDefault="001D68BE" w:rsidP="00DE53B8">
      <w:pPr>
        <w:tabs>
          <w:tab w:val="left" w:pos="567"/>
        </w:tabs>
        <w:jc w:val="both"/>
        <w:rPr>
          <w:lang w:val="ru-RU"/>
        </w:rPr>
      </w:pPr>
      <w:r w:rsidRPr="00483CD9">
        <w:rPr>
          <w:lang w:val="ru-RU"/>
        </w:rPr>
        <w:t>2.</w:t>
      </w:r>
      <w:r w:rsidRPr="00483CD9">
        <w:rPr>
          <w:lang w:val="ru-RU"/>
        </w:rPr>
        <w:tab/>
      </w:r>
      <w:r w:rsidR="007070AB" w:rsidRPr="00483CD9">
        <w:rPr>
          <w:lang w:val="ru-RU"/>
        </w:rPr>
        <w:t>Перевозчик в меру своих возможностей и в разумных пределах обеспечивает необходимую защиту всей почты, находящейся под его контролем, от непогоды, пыли, повреждений, утери или расхищения во время ее хранения.</w:t>
      </w:r>
    </w:p>
    <w:p w14:paraId="7EBD59BD" w14:textId="77777777" w:rsidR="00FB0542" w:rsidRPr="00483CD9" w:rsidRDefault="00FB0542" w:rsidP="00FB0542">
      <w:pPr>
        <w:rPr>
          <w:b/>
          <w:lang w:val="ru-RU"/>
        </w:rPr>
      </w:pPr>
    </w:p>
    <w:p w14:paraId="412896EE" w14:textId="77777777" w:rsidR="00704697" w:rsidRPr="00483CD9" w:rsidRDefault="00704697" w:rsidP="00FB0542">
      <w:pPr>
        <w:rPr>
          <w:b/>
          <w:lang w:val="ru-RU"/>
        </w:rPr>
      </w:pPr>
    </w:p>
    <w:p w14:paraId="4D330F30" w14:textId="77777777" w:rsidR="005A3A11" w:rsidRPr="00483CD9" w:rsidRDefault="005D5DE5" w:rsidP="005A3A11">
      <w:pPr>
        <w:rPr>
          <w:lang w:val="ru-RU"/>
        </w:rPr>
      </w:pPr>
      <w:r w:rsidRPr="00483CD9">
        <w:rPr>
          <w:lang w:val="ru-RU"/>
        </w:rPr>
        <w:t>Статья 5</w:t>
      </w:r>
    </w:p>
    <w:p w14:paraId="3ADA7F67" w14:textId="77777777" w:rsidR="005A3A11" w:rsidRPr="00483CD9" w:rsidRDefault="005A3A11" w:rsidP="005A3A11">
      <w:pPr>
        <w:rPr>
          <w:lang w:val="ru-RU"/>
        </w:rPr>
      </w:pPr>
      <w:r w:rsidRPr="00483CD9">
        <w:rPr>
          <w:lang w:val="ru-RU"/>
        </w:rPr>
        <w:t>Хранение почты</w:t>
      </w:r>
    </w:p>
    <w:p w14:paraId="6B565986" w14:textId="77777777" w:rsidR="005A3A11" w:rsidRPr="00483CD9" w:rsidRDefault="005A3A11" w:rsidP="005A3A11">
      <w:pPr>
        <w:rPr>
          <w:strike/>
          <w:lang w:val="ru-RU"/>
        </w:rPr>
      </w:pPr>
    </w:p>
    <w:p w14:paraId="6AB551FA" w14:textId="77777777" w:rsidR="005A3A11" w:rsidRPr="00483CD9" w:rsidRDefault="005D5DE5" w:rsidP="00704697">
      <w:pPr>
        <w:tabs>
          <w:tab w:val="left" w:pos="567"/>
        </w:tabs>
        <w:jc w:val="both"/>
        <w:rPr>
          <w:lang w:val="ru-RU"/>
        </w:rPr>
      </w:pPr>
      <w:r w:rsidRPr="00483CD9">
        <w:rPr>
          <w:lang w:val="ru-RU"/>
        </w:rPr>
        <w:t>1</w:t>
      </w:r>
      <w:r w:rsidR="00704697" w:rsidRPr="00483CD9">
        <w:rPr>
          <w:lang w:val="ru-RU"/>
        </w:rPr>
        <w:t>.</w:t>
      </w:r>
      <w:r w:rsidR="005A3A11" w:rsidRPr="00483CD9">
        <w:rPr>
          <w:lang w:val="ru-RU"/>
        </w:rPr>
        <w:tab/>
        <w:t>Почта считается находящейся на хранении у Перевозчика с момента предоставления подтверждения принятия почты до момента предоставления подтверждения вручения.</w:t>
      </w:r>
    </w:p>
    <w:p w14:paraId="4916DE07" w14:textId="77777777" w:rsidR="005A3A11" w:rsidRPr="00483CD9" w:rsidRDefault="005A3A11" w:rsidP="005A3A11">
      <w:pPr>
        <w:tabs>
          <w:tab w:val="left" w:pos="426"/>
        </w:tabs>
        <w:jc w:val="both"/>
        <w:rPr>
          <w:strike/>
          <w:lang w:val="ru-RU"/>
        </w:rPr>
      </w:pPr>
    </w:p>
    <w:p w14:paraId="0D509633" w14:textId="77777777" w:rsidR="005A3A11" w:rsidRPr="00483CD9" w:rsidRDefault="005A3A11" w:rsidP="005A3A11">
      <w:pPr>
        <w:tabs>
          <w:tab w:val="left" w:pos="567"/>
        </w:tabs>
        <w:jc w:val="both"/>
        <w:rPr>
          <w:lang w:val="ru-RU"/>
        </w:rPr>
      </w:pPr>
      <w:r w:rsidRPr="00483CD9">
        <w:rPr>
          <w:noProof/>
          <w:lang w:val="en-US" w:eastAsia="en-US"/>
        </w:rPr>
        <w:lastRenderedPageBreak/>
        <mc:AlternateContent>
          <mc:Choice Requires="wps">
            <w:drawing>
              <wp:anchor distT="0" distB="0" distL="114300" distR="114300" simplePos="0" relativeHeight="251677696" behindDoc="0" locked="0" layoutInCell="1" allowOverlap="1" wp14:anchorId="23BA6AAB" wp14:editId="419AF7D7">
                <wp:simplePos x="0" y="0"/>
                <wp:positionH relativeFrom="column">
                  <wp:posOffset>-1728470</wp:posOffset>
                </wp:positionH>
                <wp:positionV relativeFrom="paragraph">
                  <wp:posOffset>608330</wp:posOffset>
                </wp:positionV>
                <wp:extent cx="0" cy="222250"/>
                <wp:effectExtent l="10160" t="12065" r="8890"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BBDAC5" id="Прямая со стрелкой 15" o:spid="_x0000_s1026" type="#_x0000_t32" style="position:absolute;margin-left:-136.1pt;margin-top:47.9pt;width:0;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" strokeweight="1pt"/>
            </w:pict>
          </mc:Fallback>
        </mc:AlternateContent>
      </w:r>
      <w:r w:rsidRPr="00483CD9">
        <w:rPr>
          <w:lang w:val="ru-RU"/>
        </w:rPr>
        <w:t>2.</w:t>
      </w:r>
      <w:r w:rsidRPr="00483CD9">
        <w:rPr>
          <w:lang w:val="ru-RU"/>
        </w:rPr>
        <w:tab/>
        <w:t xml:space="preserve">Помимо прочего, подтверждение принятия и подтверждение вручения могут быть предоставлены в письменном виде (подпись на документах) или в виде электронного подтверждения получения. Наличие физического подтверждения принятия или </w:t>
      </w:r>
      <w:r w:rsidR="005D5DE5" w:rsidRPr="00483CD9">
        <w:rPr>
          <w:lang w:val="ru-RU"/>
        </w:rPr>
        <w:t>вручения</w:t>
      </w:r>
      <w:r w:rsidRPr="00483CD9">
        <w:rPr>
          <w:lang w:val="ru-RU"/>
        </w:rPr>
        <w:t xml:space="preserve"> зависит от местных условий, распространяющихся на Перевозчика и/или Принципала. В тех случаях когда используется обмен сообщениями EDI, Принципал и Перевозчик договариваются о </w:t>
      </w:r>
      <w:r w:rsidR="005D5DE5" w:rsidRPr="00483CD9">
        <w:rPr>
          <w:lang w:val="ru-RU"/>
        </w:rPr>
        <w:t>сфере охвата</w:t>
      </w:r>
      <w:r w:rsidRPr="00483CD9">
        <w:rPr>
          <w:lang w:val="ru-RU"/>
        </w:rPr>
        <w:t>, сроках передачи сообщений и исходной локализации таких сообщений согласно статье 1</w:t>
      </w:r>
      <w:r w:rsidR="005D5DE5" w:rsidRPr="00483CD9">
        <w:rPr>
          <w:lang w:val="ru-RU"/>
        </w:rPr>
        <w:t>7</w:t>
      </w:r>
      <w:r w:rsidRPr="00483CD9">
        <w:rPr>
          <w:lang w:val="ru-RU"/>
        </w:rPr>
        <w:t xml:space="preserve"> настоящего Соглашения. </w:t>
      </w:r>
    </w:p>
    <w:p w14:paraId="679EEC54" w14:textId="77777777" w:rsidR="00595B92" w:rsidRPr="00483CD9" w:rsidRDefault="00595B92" w:rsidP="00F539CE">
      <w:pPr>
        <w:rPr>
          <w:lang w:val="ru-RU"/>
        </w:rPr>
      </w:pPr>
    </w:p>
    <w:p w14:paraId="56DD4F7F" w14:textId="77777777" w:rsidR="00F539CE" w:rsidRPr="00483CD9" w:rsidRDefault="00F539CE" w:rsidP="00F539CE">
      <w:pPr>
        <w:rPr>
          <w:lang w:val="ru-RU"/>
        </w:rPr>
      </w:pPr>
      <w:r w:rsidRPr="00483CD9">
        <w:rPr>
          <w:lang w:val="ru-RU"/>
        </w:rPr>
        <w:t xml:space="preserve">Статья </w:t>
      </w:r>
      <w:r w:rsidR="005D5DE5" w:rsidRPr="00483CD9">
        <w:rPr>
          <w:lang w:val="ru-RU"/>
        </w:rPr>
        <w:t>6</w:t>
      </w:r>
    </w:p>
    <w:p w14:paraId="033F9415" w14:textId="77777777" w:rsidR="00F539CE" w:rsidRPr="00483CD9" w:rsidRDefault="00F539CE" w:rsidP="00F539CE">
      <w:pPr>
        <w:rPr>
          <w:lang w:val="ru-RU"/>
        </w:rPr>
      </w:pPr>
      <w:r w:rsidRPr="00483CD9">
        <w:rPr>
          <w:lang w:val="ru-RU"/>
        </w:rPr>
        <w:t>Передача</w:t>
      </w:r>
      <w:r w:rsidRPr="00483CD9">
        <w:rPr>
          <w:rStyle w:val="FootnoteReference"/>
          <w:lang w:val="ru-RU"/>
        </w:rPr>
        <w:footnoteReference w:id="1"/>
      </w:r>
      <w:r w:rsidR="00224453" w:rsidRPr="00483CD9">
        <w:rPr>
          <w:lang w:val="ru-RU"/>
        </w:rPr>
        <w:t xml:space="preserve"> почты</w:t>
      </w:r>
    </w:p>
    <w:p w14:paraId="6D48C90D" w14:textId="77777777" w:rsidR="00F539CE" w:rsidRPr="00483CD9" w:rsidRDefault="00F539CE" w:rsidP="00F539CE">
      <w:pPr>
        <w:tabs>
          <w:tab w:val="left" w:pos="567"/>
        </w:tabs>
        <w:jc w:val="both"/>
        <w:rPr>
          <w:strike/>
          <w:lang w:val="ru-RU"/>
        </w:rPr>
      </w:pPr>
    </w:p>
    <w:p w14:paraId="1C55E4AC" w14:textId="77777777" w:rsidR="005D5DE5" w:rsidRPr="00483CD9" w:rsidRDefault="005D5DE5" w:rsidP="00704697">
      <w:pPr>
        <w:tabs>
          <w:tab w:val="left" w:pos="567"/>
        </w:tabs>
        <w:jc w:val="both"/>
        <w:rPr>
          <w:lang w:val="ru-RU"/>
        </w:rPr>
      </w:pPr>
      <w:r w:rsidRPr="00483CD9">
        <w:rPr>
          <w:lang w:val="ru-RU"/>
        </w:rPr>
        <w:t>1</w:t>
      </w:r>
      <w:r w:rsidR="00704697" w:rsidRPr="00483CD9">
        <w:rPr>
          <w:lang w:val="ru-RU"/>
        </w:rPr>
        <w:t>.</w:t>
      </w:r>
      <w:r w:rsidRPr="00483CD9">
        <w:rPr>
          <w:lang w:val="ru-RU"/>
        </w:rPr>
        <w:tab/>
      </w:r>
      <w:r w:rsidR="006847E1" w:rsidRPr="00483CD9">
        <w:rPr>
          <w:lang w:val="ru-RU"/>
        </w:rPr>
        <w:t>В соответствии со статьей 9 Перевозчик принимает к перевозке любую почту, содержимое которой не указано в статье 17 или Приложении 4, и которая соответствует установленным требованиям к упаковке и маркировке.</w:t>
      </w:r>
    </w:p>
    <w:p w14:paraId="26325228" w14:textId="77777777" w:rsidR="009A1F46" w:rsidRPr="00483CD9" w:rsidRDefault="009A1F46" w:rsidP="005D5DE5">
      <w:pPr>
        <w:rPr>
          <w:lang w:val="ru-RU"/>
        </w:rPr>
      </w:pPr>
    </w:p>
    <w:p w14:paraId="7386A0CB" w14:textId="77777777" w:rsidR="005D5DE5" w:rsidRPr="00483CD9" w:rsidRDefault="005D5DE5" w:rsidP="00704697">
      <w:pPr>
        <w:tabs>
          <w:tab w:val="left" w:pos="567"/>
        </w:tabs>
        <w:jc w:val="both"/>
        <w:rPr>
          <w:lang w:val="ru-RU"/>
        </w:rPr>
      </w:pPr>
      <w:r w:rsidRPr="00483CD9">
        <w:rPr>
          <w:lang w:val="ru-RU"/>
        </w:rPr>
        <w:t>2</w:t>
      </w:r>
      <w:r w:rsidR="00704697" w:rsidRPr="00483CD9">
        <w:rPr>
          <w:lang w:val="ru-RU"/>
        </w:rPr>
        <w:t>.</w:t>
      </w:r>
      <w:r w:rsidRPr="00483CD9">
        <w:rPr>
          <w:lang w:val="ru-RU"/>
        </w:rPr>
        <w:tab/>
      </w:r>
      <w:r w:rsidR="006847E1" w:rsidRPr="00483CD9">
        <w:rPr>
          <w:lang w:val="ru-RU"/>
        </w:rPr>
        <w:t xml:space="preserve">Перевозчик проверяет почту и документы при передаче. С момента приема Перевозчиком партии груза почта </w:t>
      </w:r>
      <w:r w:rsidR="00CB0CF9" w:rsidRPr="00483CD9">
        <w:rPr>
          <w:lang w:val="ru-RU"/>
        </w:rPr>
        <w:t>считается</w:t>
      </w:r>
      <w:r w:rsidR="006847E1" w:rsidRPr="00483CD9">
        <w:rPr>
          <w:lang w:val="ru-RU"/>
        </w:rPr>
        <w:t xml:space="preserve"> </w:t>
      </w:r>
      <w:r w:rsidR="00CB0CF9" w:rsidRPr="00483CD9">
        <w:rPr>
          <w:lang w:val="ru-RU"/>
        </w:rPr>
        <w:t>находящейся</w:t>
      </w:r>
      <w:r w:rsidR="006847E1" w:rsidRPr="00483CD9">
        <w:rPr>
          <w:lang w:val="ru-RU"/>
        </w:rPr>
        <w:t xml:space="preserve"> на хранении Перевозчика до момента ее передачи в пункте назначения или в аэропорту перегрузки.</w:t>
      </w:r>
    </w:p>
    <w:p w14:paraId="0ED38AE7" w14:textId="77777777" w:rsidR="009A1F46" w:rsidRPr="00483CD9" w:rsidRDefault="009A1F46" w:rsidP="005D5DE5">
      <w:pPr>
        <w:rPr>
          <w:u w:val="single"/>
          <w:lang w:val="ru-RU"/>
        </w:rPr>
      </w:pPr>
    </w:p>
    <w:p w14:paraId="64847CD5" w14:textId="77777777" w:rsidR="005D5DE5" w:rsidRPr="00483CD9" w:rsidRDefault="005D5DE5" w:rsidP="00704697">
      <w:pPr>
        <w:tabs>
          <w:tab w:val="left" w:pos="567"/>
        </w:tabs>
        <w:jc w:val="both"/>
        <w:rPr>
          <w:u w:val="single"/>
          <w:lang w:val="ru-RU"/>
        </w:rPr>
      </w:pPr>
      <w:r w:rsidRPr="00483CD9">
        <w:rPr>
          <w:lang w:val="ru-RU"/>
        </w:rPr>
        <w:t>3</w:t>
      </w:r>
      <w:r w:rsidR="00704697" w:rsidRPr="00483CD9">
        <w:rPr>
          <w:lang w:val="ru-RU"/>
        </w:rPr>
        <w:t>.</w:t>
      </w:r>
      <w:r w:rsidRPr="00483CD9">
        <w:rPr>
          <w:lang w:val="ru-RU"/>
        </w:rPr>
        <w:tab/>
      </w:r>
      <w:r w:rsidR="00CB0CF9" w:rsidRPr="00483CD9">
        <w:rPr>
          <w:lang w:val="ru-RU"/>
        </w:rPr>
        <w:t>Если</w:t>
      </w:r>
      <w:r w:rsidR="006847E1" w:rsidRPr="00483CD9">
        <w:rPr>
          <w:lang w:val="ru-RU"/>
        </w:rPr>
        <w:t xml:space="preserve"> Перевозчик принимает почту в пределах установленного периода времени, Перевозчик проверяет почту на ее соответствие документам или сообщению EDI. В случае несоответствия персонал Принципала или Перевозчика готовит документы и/или передает сообщение EDI с целью учесть несоответствия соответствующим образом. Стороны согласовывают и подписывают новые документы и/или подтверждают обновленное сообщение EDI.</w:t>
      </w:r>
    </w:p>
    <w:p w14:paraId="49B5EB11" w14:textId="77777777" w:rsidR="00F539CE" w:rsidRPr="00483CD9" w:rsidRDefault="00F539CE" w:rsidP="00F539CE">
      <w:pPr>
        <w:tabs>
          <w:tab w:val="left" w:pos="567"/>
        </w:tabs>
        <w:jc w:val="both"/>
        <w:rPr>
          <w:strike/>
          <w:lang w:val="ru-RU"/>
        </w:rPr>
      </w:pPr>
    </w:p>
    <w:p w14:paraId="6307D665" w14:textId="77777777" w:rsidR="006847E1" w:rsidRPr="00483CD9" w:rsidRDefault="006847E1" w:rsidP="006847E1">
      <w:pPr>
        <w:tabs>
          <w:tab w:val="left" w:pos="567"/>
        </w:tabs>
        <w:jc w:val="both"/>
        <w:rPr>
          <w:lang w:val="ru-RU"/>
        </w:rPr>
      </w:pPr>
      <w:r w:rsidRPr="00483CD9">
        <w:rPr>
          <w:lang w:val="ru-RU"/>
        </w:rPr>
        <w:t>4</w:t>
      </w:r>
      <w:r w:rsidR="00704697" w:rsidRPr="00483CD9">
        <w:rPr>
          <w:lang w:val="ru-RU"/>
        </w:rPr>
        <w:t>.</w:t>
      </w:r>
      <w:r w:rsidRPr="00483CD9">
        <w:rPr>
          <w:lang w:val="ru-RU"/>
        </w:rPr>
        <w:tab/>
        <w:t>Перевозчик имеет право визуально или используя технические средства (например, рентгеновский контроль, обнаружение следов взрывчатых веществ (ETD), проверять (просвечивать) почтовые емкости, не вскрывая их, чтобы дать разрешение на погрузку данных предметов на борт воздушного судна в соответствии с нормами авиационной безопасности и, если предусмотрено, национального законодательства.</w:t>
      </w:r>
    </w:p>
    <w:p w14:paraId="3EB8DE1F" w14:textId="77777777" w:rsidR="006847E1" w:rsidRPr="00483CD9" w:rsidRDefault="006847E1" w:rsidP="006847E1">
      <w:pPr>
        <w:tabs>
          <w:tab w:val="left" w:pos="567"/>
        </w:tabs>
        <w:jc w:val="both"/>
        <w:rPr>
          <w:lang w:val="ru-RU"/>
        </w:rPr>
      </w:pPr>
    </w:p>
    <w:p w14:paraId="552E27A6" w14:textId="77777777" w:rsidR="006847E1" w:rsidRPr="00483CD9" w:rsidRDefault="006847E1" w:rsidP="006847E1">
      <w:pPr>
        <w:tabs>
          <w:tab w:val="left" w:pos="567"/>
        </w:tabs>
        <w:jc w:val="both"/>
        <w:rPr>
          <w:strike/>
          <w:lang w:val="ru-RU"/>
        </w:rPr>
      </w:pPr>
      <w:r w:rsidRPr="00483CD9">
        <w:rPr>
          <w:lang w:val="ru-RU"/>
        </w:rPr>
        <w:t>5</w:t>
      </w:r>
      <w:r w:rsidR="00704697" w:rsidRPr="00483CD9">
        <w:rPr>
          <w:lang w:val="ru-RU"/>
        </w:rPr>
        <w:t>.</w:t>
      </w:r>
      <w:r w:rsidRPr="00483CD9">
        <w:rPr>
          <w:lang w:val="ru-RU"/>
        </w:rPr>
        <w:tab/>
        <w:t>После получения почты и до ее пересылки, Перевозчик может за свой счет устранить нарушения упаковки и маркировки, обнаруженные на своей производственной территории. В противном случае, Перевозчик информирует как можно быстрее Принципала с целью получения инструкции касательно данных отправлений.</w:t>
      </w:r>
    </w:p>
    <w:p w14:paraId="66B3E3B8" w14:textId="77777777" w:rsidR="00F539CE" w:rsidRPr="00483CD9" w:rsidRDefault="00F539CE" w:rsidP="00F539CE">
      <w:pPr>
        <w:tabs>
          <w:tab w:val="left" w:pos="567"/>
        </w:tabs>
        <w:jc w:val="both"/>
        <w:rPr>
          <w:strike/>
          <w:lang w:val="ru-RU"/>
        </w:rPr>
      </w:pPr>
    </w:p>
    <w:p w14:paraId="1E33F093" w14:textId="77777777" w:rsidR="006847E1" w:rsidRPr="00483CD9" w:rsidRDefault="006847E1" w:rsidP="009A1F46">
      <w:pPr>
        <w:tabs>
          <w:tab w:val="left" w:pos="567"/>
        </w:tabs>
        <w:jc w:val="both"/>
        <w:rPr>
          <w:lang w:val="ru-RU"/>
        </w:rPr>
      </w:pPr>
      <w:r w:rsidRPr="00483CD9">
        <w:rPr>
          <w:lang w:val="ru-RU"/>
        </w:rPr>
        <w:t>6</w:t>
      </w:r>
      <w:r w:rsidR="00704697" w:rsidRPr="00483CD9">
        <w:rPr>
          <w:lang w:val="ru-RU"/>
        </w:rPr>
        <w:t>.</w:t>
      </w:r>
      <w:r w:rsidRPr="00483CD9">
        <w:rPr>
          <w:lang w:val="ru-RU"/>
        </w:rPr>
        <w:tab/>
      </w:r>
      <w:r w:rsidR="009A1F46" w:rsidRPr="00483CD9">
        <w:rPr>
          <w:lang w:val="ru-RU"/>
        </w:rPr>
        <w:t xml:space="preserve">Если Перевозчик принимает решение не перевозить почту в случае подозреваемого повреждения, мелкого хищения или попытки вскрытия, </w:t>
      </w:r>
      <w:r w:rsidR="009A1F46" w:rsidRPr="00483CD9">
        <w:rPr>
          <w:lang w:val="ru-RU"/>
        </w:rPr>
        <w:lastRenderedPageBreak/>
        <w:t>Перевозчик перевозит оставшуюся партию груза, которая не пострадала, и исправляет соответствующим образом документы. Перевозчик как можно быстрее информирует Принципала для получения указаний касательно отправлений, которые, как он подозревает, подверглись мелкой краже или попытке вскрытия, и по требованию дает разрешение на проверку почты на территории Перевозчика. Перевозчик делает запись о повреждении почты и передает ее копию Принципалу.</w:t>
      </w:r>
    </w:p>
    <w:p w14:paraId="49A0EC00" w14:textId="77777777" w:rsidR="00F539CE" w:rsidRPr="00483CD9" w:rsidRDefault="00F539CE" w:rsidP="00F539CE">
      <w:pPr>
        <w:tabs>
          <w:tab w:val="left" w:pos="567"/>
        </w:tabs>
        <w:jc w:val="both"/>
        <w:rPr>
          <w:strike/>
          <w:lang w:val="ru-RU"/>
        </w:rPr>
      </w:pPr>
    </w:p>
    <w:p w14:paraId="3D8AA979" w14:textId="77777777" w:rsidR="00F539CE" w:rsidRPr="00483CD9" w:rsidRDefault="00224453" w:rsidP="00F539CE">
      <w:pPr>
        <w:tabs>
          <w:tab w:val="left" w:pos="567"/>
        </w:tabs>
        <w:jc w:val="both"/>
        <w:rPr>
          <w:lang w:val="ru-RU"/>
        </w:rPr>
      </w:pPr>
      <w:r w:rsidRPr="00483CD9">
        <w:rPr>
          <w:lang w:val="ru-RU"/>
        </w:rPr>
        <w:t>7</w:t>
      </w:r>
      <w:r w:rsidR="00704697" w:rsidRPr="00483CD9">
        <w:rPr>
          <w:lang w:val="ru-RU"/>
        </w:rPr>
        <w:t>.</w:t>
      </w:r>
      <w:r w:rsidR="00F539CE" w:rsidRPr="00483CD9">
        <w:rPr>
          <w:lang w:val="ru-RU"/>
        </w:rPr>
        <w:tab/>
        <w:t xml:space="preserve">В случае, если </w:t>
      </w:r>
      <w:r w:rsidR="00CB0CF9" w:rsidRPr="00483CD9">
        <w:rPr>
          <w:lang w:val="ru-RU"/>
        </w:rPr>
        <w:t>Перевозчик возвращает почту или удерживает ее</w:t>
      </w:r>
      <w:r w:rsidR="00F539CE" w:rsidRPr="00483CD9">
        <w:rPr>
          <w:lang w:val="ru-RU"/>
        </w:rPr>
        <w:t>, Перевозчик уведомляет Принципала о подробностях в течение 24 часов.</w:t>
      </w:r>
    </w:p>
    <w:p w14:paraId="0B9448E6" w14:textId="77777777" w:rsidR="00F539CE" w:rsidRPr="00483CD9" w:rsidRDefault="00F539CE" w:rsidP="00F539CE">
      <w:pPr>
        <w:tabs>
          <w:tab w:val="left" w:pos="567"/>
        </w:tabs>
        <w:jc w:val="both"/>
        <w:rPr>
          <w:strike/>
          <w:lang w:val="ru-RU"/>
        </w:rPr>
      </w:pPr>
    </w:p>
    <w:p w14:paraId="52BD4D09" w14:textId="77777777" w:rsidR="00F539CE" w:rsidRPr="00483CD9" w:rsidRDefault="009A1F46" w:rsidP="00F539CE">
      <w:pPr>
        <w:tabs>
          <w:tab w:val="left" w:pos="567"/>
        </w:tabs>
        <w:jc w:val="both"/>
        <w:rPr>
          <w:lang w:val="ru-RU"/>
        </w:rPr>
      </w:pPr>
      <w:r w:rsidRPr="00483CD9">
        <w:rPr>
          <w:lang w:val="ru-RU"/>
        </w:rPr>
        <w:t>8</w:t>
      </w:r>
      <w:r w:rsidR="00704697" w:rsidRPr="00483CD9">
        <w:rPr>
          <w:lang w:val="ru-RU"/>
        </w:rPr>
        <w:t>.</w:t>
      </w:r>
      <w:r w:rsidR="00F539CE" w:rsidRPr="00483CD9">
        <w:rPr>
          <w:lang w:val="ru-RU"/>
        </w:rPr>
        <w:tab/>
        <w:t xml:space="preserve">В соответствии с </w:t>
      </w:r>
      <w:r w:rsidR="00CB0CF9" w:rsidRPr="00483CD9">
        <w:rPr>
          <w:lang w:val="ru-RU"/>
        </w:rPr>
        <w:t>вышеприведенными</w:t>
      </w:r>
      <w:r w:rsidR="00F539CE" w:rsidRPr="00483CD9">
        <w:rPr>
          <w:lang w:val="ru-RU"/>
        </w:rPr>
        <w:t xml:space="preserve"> </w:t>
      </w:r>
      <w:r w:rsidRPr="00483CD9">
        <w:rPr>
          <w:lang w:val="ru-RU"/>
        </w:rPr>
        <w:t>пунктами</w:t>
      </w:r>
      <w:r w:rsidR="00F539CE" w:rsidRPr="00483CD9">
        <w:rPr>
          <w:lang w:val="ru-RU"/>
        </w:rPr>
        <w:t xml:space="preserve"> настоящей статьи почта удерживается Перевозчиком, если транспортировка такой почты представляет опасность для другой почты, </w:t>
      </w:r>
      <w:r w:rsidRPr="00483CD9">
        <w:rPr>
          <w:lang w:val="ru-RU"/>
        </w:rPr>
        <w:t>товаров</w:t>
      </w:r>
      <w:r w:rsidR="00F539CE" w:rsidRPr="00483CD9">
        <w:rPr>
          <w:lang w:val="ru-RU"/>
        </w:rPr>
        <w:t xml:space="preserve"> или оборудования, принадлежащих Перевозчику, его служащим или третьим сторонам. Расходы на хранение такой почты или </w:t>
      </w:r>
      <w:r w:rsidR="00CB0CF9" w:rsidRPr="00483CD9">
        <w:rPr>
          <w:lang w:val="ru-RU"/>
        </w:rPr>
        <w:t xml:space="preserve">ее </w:t>
      </w:r>
      <w:r w:rsidRPr="00483CD9">
        <w:rPr>
          <w:lang w:val="ru-RU"/>
        </w:rPr>
        <w:t>последующую утилизацию несет Принципал. В качестве альтернативы Перевозчик переда</w:t>
      </w:r>
      <w:r w:rsidR="00CB0CF9" w:rsidRPr="00483CD9">
        <w:rPr>
          <w:lang w:val="ru-RU"/>
        </w:rPr>
        <w:t>ет</w:t>
      </w:r>
      <w:r w:rsidRPr="00483CD9">
        <w:rPr>
          <w:lang w:val="ru-RU"/>
        </w:rPr>
        <w:t xml:space="preserve"> такую почту компетентным органам.</w:t>
      </w:r>
    </w:p>
    <w:p w14:paraId="434135ED" w14:textId="77777777" w:rsidR="009A1F46" w:rsidRPr="00483CD9" w:rsidRDefault="009A1F46" w:rsidP="009A1F46">
      <w:pPr>
        <w:rPr>
          <w:u w:val="single"/>
          <w:lang w:val="ru-RU"/>
        </w:rPr>
      </w:pPr>
    </w:p>
    <w:p w14:paraId="37BE8EE7" w14:textId="77777777" w:rsidR="00F539CE" w:rsidRPr="00483CD9" w:rsidRDefault="009A1F46" w:rsidP="00F539CE">
      <w:pPr>
        <w:tabs>
          <w:tab w:val="left" w:pos="567"/>
        </w:tabs>
        <w:jc w:val="both"/>
        <w:rPr>
          <w:u w:val="single"/>
          <w:lang w:val="ru-RU"/>
        </w:rPr>
      </w:pPr>
      <w:r w:rsidRPr="00483CD9">
        <w:rPr>
          <w:lang w:val="ru-RU"/>
        </w:rPr>
        <w:t>9</w:t>
      </w:r>
      <w:r w:rsidR="00704697" w:rsidRPr="00483CD9">
        <w:rPr>
          <w:lang w:val="ru-RU"/>
        </w:rPr>
        <w:t>.</w:t>
      </w:r>
      <w:r w:rsidR="00F539CE" w:rsidRPr="00483CD9">
        <w:rPr>
          <w:lang w:val="ru-RU"/>
        </w:rPr>
        <w:tab/>
        <w:t>Принципал предоставляет перевозчику информацию декларации безопасности груза в соответствии со стандартами и правилами ВПС.</w:t>
      </w:r>
    </w:p>
    <w:p w14:paraId="247D0A89" w14:textId="77777777" w:rsidR="00F539CE" w:rsidRPr="00483CD9" w:rsidRDefault="00F539CE" w:rsidP="00F539CE">
      <w:pPr>
        <w:rPr>
          <w:lang w:val="ru-RU"/>
        </w:rPr>
      </w:pPr>
    </w:p>
    <w:p w14:paraId="6C0A02B5" w14:textId="77777777" w:rsidR="00F539CE" w:rsidRPr="00483CD9" w:rsidRDefault="00F539CE" w:rsidP="00F539CE">
      <w:pPr>
        <w:rPr>
          <w:strike/>
          <w:lang w:val="ru-RU"/>
        </w:rPr>
      </w:pPr>
    </w:p>
    <w:p w14:paraId="5716CAE5" w14:textId="77777777" w:rsidR="00704697" w:rsidRPr="00483CD9" w:rsidRDefault="00704697" w:rsidP="00F539CE">
      <w:pPr>
        <w:rPr>
          <w:lang w:val="ru-RU"/>
        </w:rPr>
      </w:pPr>
      <w:r w:rsidRPr="00483CD9">
        <w:rPr>
          <w:lang w:val="ru-RU"/>
        </w:rPr>
        <w:t>Статья 7</w:t>
      </w:r>
    </w:p>
    <w:p w14:paraId="207297D3" w14:textId="77777777" w:rsidR="00F539CE" w:rsidRPr="00483CD9" w:rsidRDefault="00F539CE" w:rsidP="00F539CE">
      <w:pPr>
        <w:rPr>
          <w:lang w:val="ru-RU"/>
        </w:rPr>
      </w:pPr>
      <w:r w:rsidRPr="00483CD9">
        <w:rPr>
          <w:lang w:val="ru-RU"/>
        </w:rPr>
        <w:t>Предельное время передачи</w:t>
      </w:r>
    </w:p>
    <w:p w14:paraId="67372AF4" w14:textId="77777777" w:rsidR="00F539CE" w:rsidRPr="00483CD9" w:rsidRDefault="00F539CE" w:rsidP="00F539CE">
      <w:pPr>
        <w:rPr>
          <w:strike/>
          <w:lang w:val="ru-RU"/>
        </w:rPr>
      </w:pPr>
    </w:p>
    <w:p w14:paraId="4A77C069" w14:textId="77777777" w:rsidR="00F539CE" w:rsidRPr="00483CD9" w:rsidRDefault="001243B2" w:rsidP="00F539CE">
      <w:pPr>
        <w:tabs>
          <w:tab w:val="left" w:pos="567"/>
        </w:tabs>
        <w:jc w:val="both"/>
        <w:rPr>
          <w:lang w:val="ru-RU"/>
        </w:rPr>
      </w:pPr>
      <w:r w:rsidRPr="00483CD9">
        <w:rPr>
          <w:lang w:val="ru-RU"/>
        </w:rPr>
        <w:t>1</w:t>
      </w:r>
      <w:r w:rsidR="00704697" w:rsidRPr="00483CD9">
        <w:rPr>
          <w:lang w:val="ru-RU"/>
        </w:rPr>
        <w:t>.</w:t>
      </w:r>
      <w:r w:rsidR="00F539CE" w:rsidRPr="00483CD9">
        <w:rPr>
          <w:lang w:val="ru-RU"/>
        </w:rPr>
        <w:tab/>
        <w:t xml:space="preserve">Предельное время передачи в пункте подачи и назначения, о котором договорились Стороны, </w:t>
      </w:r>
      <w:r w:rsidRPr="00483CD9">
        <w:rPr>
          <w:lang w:val="ru-RU"/>
        </w:rPr>
        <w:t>указано в приложении 3</w:t>
      </w:r>
      <w:r w:rsidR="00F539CE" w:rsidRPr="00483CD9">
        <w:rPr>
          <w:lang w:val="ru-RU"/>
        </w:rPr>
        <w:t>.</w:t>
      </w:r>
    </w:p>
    <w:p w14:paraId="6F1D59F4" w14:textId="77777777" w:rsidR="00F539CE" w:rsidRPr="00483CD9" w:rsidRDefault="00F539CE" w:rsidP="00F539CE">
      <w:pPr>
        <w:rPr>
          <w:strike/>
          <w:lang w:val="ru-RU"/>
        </w:rPr>
      </w:pPr>
    </w:p>
    <w:p w14:paraId="5410CF5D" w14:textId="77777777" w:rsidR="00F539CE" w:rsidRPr="00483CD9" w:rsidRDefault="001243B2" w:rsidP="00F539CE">
      <w:pPr>
        <w:tabs>
          <w:tab w:val="left" w:pos="567"/>
        </w:tabs>
        <w:jc w:val="both"/>
        <w:rPr>
          <w:lang w:val="ru-RU"/>
        </w:rPr>
      </w:pPr>
      <w:r w:rsidRPr="00483CD9">
        <w:rPr>
          <w:lang w:val="ru-RU"/>
        </w:rPr>
        <w:t>2</w:t>
      </w:r>
      <w:r w:rsidR="00704697" w:rsidRPr="00483CD9">
        <w:rPr>
          <w:lang w:val="ru-RU"/>
        </w:rPr>
        <w:t>.</w:t>
      </w:r>
      <w:r w:rsidR="00F539CE" w:rsidRPr="00483CD9">
        <w:rPr>
          <w:lang w:val="ru-RU"/>
        </w:rPr>
        <w:tab/>
        <w:t xml:space="preserve">Применительно к целям оценки качества работы, если назначенный оператор пункта назначения не может или не готов принять передаваемую Принципалом почту в то время, когда Перевозчик прибывает в учреждение назначения НО и готов совершить передачу, Перевозчик имеет право зарегистрировать и указать время доставки почты, соответствующее тому времени, когда Перевозчик был готов осуществить ее передачу, не принимая во внимание задержки, являющиеся результатом того, что по какой-либо причине назначенный оператор пункта назначения был не способен принять почту в то время, когда Перевозчик </w:t>
      </w:r>
      <w:r w:rsidRPr="00483CD9">
        <w:rPr>
          <w:lang w:val="ru-RU"/>
        </w:rPr>
        <w:t>предпринял</w:t>
      </w:r>
      <w:r w:rsidR="00F539CE" w:rsidRPr="00483CD9">
        <w:rPr>
          <w:lang w:val="ru-RU"/>
        </w:rPr>
        <w:t xml:space="preserve"> первую попытку ее передачи.</w:t>
      </w:r>
    </w:p>
    <w:p w14:paraId="23F00804" w14:textId="77777777" w:rsidR="00F539CE" w:rsidRPr="00483CD9" w:rsidRDefault="00F539CE" w:rsidP="00F539CE">
      <w:pPr>
        <w:rPr>
          <w:strike/>
          <w:lang w:val="ru-RU"/>
        </w:rPr>
      </w:pPr>
    </w:p>
    <w:p w14:paraId="4A704424" w14:textId="77777777" w:rsidR="00F539CE" w:rsidRPr="00483CD9" w:rsidRDefault="00765520" w:rsidP="00F539CE">
      <w:pPr>
        <w:tabs>
          <w:tab w:val="left" w:pos="567"/>
        </w:tabs>
        <w:jc w:val="both"/>
        <w:rPr>
          <w:lang w:val="ru-RU"/>
        </w:rPr>
      </w:pPr>
      <w:r w:rsidRPr="00483CD9">
        <w:rPr>
          <w:lang w:val="ru-RU"/>
        </w:rPr>
        <w:t>3</w:t>
      </w:r>
      <w:r w:rsidR="00704697" w:rsidRPr="00483CD9">
        <w:rPr>
          <w:lang w:val="ru-RU"/>
        </w:rPr>
        <w:t>.</w:t>
      </w:r>
      <w:r w:rsidR="00F539CE" w:rsidRPr="00483CD9">
        <w:rPr>
          <w:lang w:val="ru-RU"/>
        </w:rPr>
        <w:tab/>
        <w:t>Предоставление услуг Перевозчика оценивается на основе вышеописанных критериев предоставления услуги.</w:t>
      </w:r>
    </w:p>
    <w:p w14:paraId="4FF2E5E1" w14:textId="77777777" w:rsidR="00E57180" w:rsidRPr="00483CD9" w:rsidRDefault="00E57180" w:rsidP="00FB0542">
      <w:pPr>
        <w:rPr>
          <w:u w:val="single"/>
          <w:lang w:val="ru-RU"/>
        </w:rPr>
      </w:pPr>
    </w:p>
    <w:p w14:paraId="3469C98C" w14:textId="77777777" w:rsidR="00224453" w:rsidRPr="00483CD9" w:rsidRDefault="00224453" w:rsidP="00FB0542">
      <w:pPr>
        <w:rPr>
          <w:u w:val="single"/>
          <w:lang w:val="ru-RU"/>
        </w:rPr>
      </w:pPr>
    </w:p>
    <w:p w14:paraId="5965CD69" w14:textId="77777777" w:rsidR="00704697" w:rsidRPr="00483CD9" w:rsidRDefault="002937B1" w:rsidP="00FB0542">
      <w:pPr>
        <w:rPr>
          <w:lang w:val="ru-RU"/>
        </w:rPr>
      </w:pPr>
      <w:r w:rsidRPr="00483CD9">
        <w:rPr>
          <w:lang w:val="ru-RU"/>
        </w:rPr>
        <w:t>Статья</w:t>
      </w:r>
      <w:r w:rsidR="00704697" w:rsidRPr="00483CD9">
        <w:rPr>
          <w:lang w:val="ru-RU"/>
        </w:rPr>
        <w:t xml:space="preserve"> 8</w:t>
      </w:r>
    </w:p>
    <w:p w14:paraId="31860EE9" w14:textId="77777777" w:rsidR="00FB0542" w:rsidRPr="00483CD9" w:rsidRDefault="002937B1" w:rsidP="00FB0542">
      <w:pPr>
        <w:rPr>
          <w:lang w:val="ru-RU"/>
        </w:rPr>
      </w:pPr>
      <w:r w:rsidRPr="00483CD9">
        <w:rPr>
          <w:lang w:val="ru-RU"/>
        </w:rPr>
        <w:t>Несостоявшаяся передача</w:t>
      </w:r>
      <w:r w:rsidR="00FB0542" w:rsidRPr="00483CD9">
        <w:rPr>
          <w:lang w:val="ru-RU"/>
        </w:rPr>
        <w:t xml:space="preserve"> </w:t>
      </w:r>
    </w:p>
    <w:p w14:paraId="7EF6CB58" w14:textId="77777777" w:rsidR="00F539CE" w:rsidRPr="00483CD9" w:rsidRDefault="00F539CE" w:rsidP="00F539CE">
      <w:pPr>
        <w:rPr>
          <w:strike/>
          <w:lang w:val="ru-RU"/>
        </w:rPr>
      </w:pPr>
    </w:p>
    <w:p w14:paraId="5CE3F2D7" w14:textId="77777777" w:rsidR="00F539CE" w:rsidRPr="00483CD9" w:rsidRDefault="00F539CE" w:rsidP="00F539CE">
      <w:pPr>
        <w:tabs>
          <w:tab w:val="left" w:pos="567"/>
        </w:tabs>
        <w:jc w:val="both"/>
        <w:rPr>
          <w:lang w:val="ru-RU"/>
        </w:rPr>
      </w:pPr>
      <w:r w:rsidRPr="00483CD9">
        <w:rPr>
          <w:noProof/>
          <w:lang w:val="en-US" w:eastAsia="en-US"/>
        </w:rPr>
        <w:lastRenderedPageBreak/>
        <mc:AlternateContent>
          <mc:Choice Requires="wps">
            <w:drawing>
              <wp:anchor distT="0" distB="0" distL="114300" distR="114300" simplePos="0" relativeHeight="251679744" behindDoc="0" locked="0" layoutInCell="1" allowOverlap="1" wp14:anchorId="5DD556BD" wp14:editId="5C6D7224">
                <wp:simplePos x="0" y="0"/>
                <wp:positionH relativeFrom="column">
                  <wp:posOffset>-1520190</wp:posOffset>
                </wp:positionH>
                <wp:positionV relativeFrom="paragraph">
                  <wp:posOffset>456565</wp:posOffset>
                </wp:positionV>
                <wp:extent cx="0" cy="246380"/>
                <wp:effectExtent l="8890" t="12700" r="10160" b="76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0A308D" id="Прямая со стрелкой 7" o:spid="_x0000_s1026" type="#_x0000_t32" style="position:absolute;margin-left:-119.7pt;margin-top:35.95pt;width:0;height: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" strokeweight="1pt">
                <v:shadow color="#7f7f7f" opacity=".5" offset="1pt"/>
              </v:shape>
            </w:pict>
          </mc:Fallback>
        </mc:AlternateContent>
      </w:r>
      <w:r w:rsidR="002937B1" w:rsidRPr="00483CD9">
        <w:rPr>
          <w:lang w:val="ru-RU"/>
        </w:rPr>
        <w:t>1</w:t>
      </w:r>
      <w:r w:rsidR="00704697" w:rsidRPr="00483CD9">
        <w:rPr>
          <w:lang w:val="ru-RU"/>
        </w:rPr>
        <w:t>.</w:t>
      </w:r>
      <w:r w:rsidRPr="00483CD9">
        <w:rPr>
          <w:lang w:val="ru-RU"/>
        </w:rPr>
        <w:tab/>
        <w:t xml:space="preserve">В случае, если Принципалу не удается передать почту, Перевозчик предпринимает все разумные </w:t>
      </w:r>
      <w:r w:rsidR="002937B1" w:rsidRPr="00483CD9">
        <w:rPr>
          <w:lang w:val="ru-RU"/>
        </w:rPr>
        <w:t>меры</w:t>
      </w:r>
      <w:r w:rsidRPr="00483CD9">
        <w:rPr>
          <w:lang w:val="ru-RU"/>
        </w:rPr>
        <w:t xml:space="preserve">, чтобы полностью или частично принять </w:t>
      </w:r>
      <w:r w:rsidR="002937B1" w:rsidRPr="00483CD9">
        <w:rPr>
          <w:lang w:val="ru-RU"/>
        </w:rPr>
        <w:t xml:space="preserve">почту </w:t>
      </w:r>
      <w:r w:rsidRPr="00483CD9">
        <w:rPr>
          <w:lang w:val="ru-RU"/>
        </w:rPr>
        <w:t xml:space="preserve">на борт запланированного рейса, однако он не может гарантировать ее перевозку без задержки. Если почта не может быть принята на борт, Перевозчик связывается как можно быстрее с Принципалом для получения дальнейших </w:t>
      </w:r>
      <w:r w:rsidR="002937B1" w:rsidRPr="00483CD9">
        <w:rPr>
          <w:lang w:val="ru-RU"/>
        </w:rPr>
        <w:t>указаний</w:t>
      </w:r>
      <w:r w:rsidRPr="00483CD9">
        <w:rPr>
          <w:lang w:val="ru-RU"/>
        </w:rPr>
        <w:t>.</w:t>
      </w:r>
    </w:p>
    <w:p w14:paraId="2FE81652" w14:textId="77777777" w:rsidR="001D68BE" w:rsidRPr="00483CD9" w:rsidRDefault="001D68BE" w:rsidP="00492E2C">
      <w:pPr>
        <w:rPr>
          <w:u w:val="single"/>
          <w:lang w:val="ru-RU"/>
        </w:rPr>
      </w:pPr>
    </w:p>
    <w:p w14:paraId="75AD170F" w14:textId="77777777" w:rsidR="00704697" w:rsidRPr="00483CD9" w:rsidRDefault="00704697" w:rsidP="00492E2C">
      <w:pPr>
        <w:rPr>
          <w:u w:val="single"/>
          <w:lang w:val="ru-RU"/>
        </w:rPr>
      </w:pPr>
    </w:p>
    <w:p w14:paraId="0C5AA166" w14:textId="77777777" w:rsidR="001D68BE" w:rsidRPr="00483CD9" w:rsidRDefault="001D68BE" w:rsidP="00492E2C">
      <w:pPr>
        <w:rPr>
          <w:lang w:val="ru-RU"/>
        </w:rPr>
      </w:pPr>
      <w:r w:rsidRPr="00483CD9">
        <w:rPr>
          <w:lang w:val="ru-RU"/>
        </w:rPr>
        <w:t xml:space="preserve">Статья </w:t>
      </w:r>
      <w:r w:rsidR="00FB0542" w:rsidRPr="00483CD9">
        <w:rPr>
          <w:lang w:val="ru-RU"/>
        </w:rPr>
        <w:t>9</w:t>
      </w:r>
    </w:p>
    <w:p w14:paraId="0BEE7EC7" w14:textId="77777777" w:rsidR="001D68BE" w:rsidRPr="00483CD9" w:rsidRDefault="001D68BE" w:rsidP="00492E2C">
      <w:pPr>
        <w:rPr>
          <w:lang w:val="ru-RU"/>
        </w:rPr>
      </w:pPr>
      <w:r w:rsidRPr="00483CD9">
        <w:rPr>
          <w:lang w:val="ru-RU"/>
        </w:rPr>
        <w:t xml:space="preserve">Отказ </w:t>
      </w:r>
      <w:r w:rsidR="00CE4499" w:rsidRPr="00483CD9">
        <w:rPr>
          <w:lang w:val="ru-RU"/>
        </w:rPr>
        <w:t>в</w:t>
      </w:r>
      <w:r w:rsidRPr="00483CD9">
        <w:rPr>
          <w:lang w:val="ru-RU"/>
        </w:rPr>
        <w:t xml:space="preserve"> передач</w:t>
      </w:r>
      <w:r w:rsidR="00CE4499" w:rsidRPr="00483CD9">
        <w:rPr>
          <w:lang w:val="ru-RU"/>
        </w:rPr>
        <w:t>е почты</w:t>
      </w:r>
    </w:p>
    <w:p w14:paraId="57825F06" w14:textId="77777777" w:rsidR="001D68BE" w:rsidRPr="00483CD9" w:rsidRDefault="001D68BE" w:rsidP="00492E2C">
      <w:pPr>
        <w:rPr>
          <w:highlight w:val="yellow"/>
          <w:lang w:val="ru-RU"/>
        </w:rPr>
      </w:pPr>
    </w:p>
    <w:p w14:paraId="3F845500" w14:textId="77777777" w:rsidR="001D68BE" w:rsidRPr="00483CD9" w:rsidRDefault="001D68BE" w:rsidP="00DE53B8">
      <w:pPr>
        <w:tabs>
          <w:tab w:val="left" w:pos="567"/>
        </w:tabs>
        <w:jc w:val="both"/>
        <w:rPr>
          <w:lang w:val="ru-RU"/>
        </w:rPr>
      </w:pPr>
      <w:r w:rsidRPr="00483CD9">
        <w:rPr>
          <w:lang w:val="ru-RU"/>
        </w:rPr>
        <w:t>1.</w:t>
      </w:r>
      <w:r w:rsidRPr="00483CD9">
        <w:rPr>
          <w:lang w:val="ru-RU"/>
        </w:rPr>
        <w:tab/>
        <w:t>Перевозчик вправе отказаться принять передаваемую почту (</w:t>
      </w:r>
      <w:r w:rsidR="00CE4499" w:rsidRPr="00483CD9">
        <w:rPr>
          <w:lang w:val="ru-RU"/>
        </w:rPr>
        <w:t>несостоявшаяся</w:t>
      </w:r>
      <w:r w:rsidRPr="00483CD9">
        <w:rPr>
          <w:lang w:val="ru-RU"/>
        </w:rPr>
        <w:t xml:space="preserve"> передача), в следующих случаях, но не ограничиваясь ими:</w:t>
      </w:r>
    </w:p>
    <w:p w14:paraId="52BDC973" w14:textId="77777777" w:rsidR="001D68BE" w:rsidRPr="00483CD9" w:rsidRDefault="001D68BE" w:rsidP="00DE53B8">
      <w:pPr>
        <w:spacing w:before="120"/>
        <w:ind w:left="567" w:hanging="567"/>
        <w:jc w:val="both"/>
        <w:rPr>
          <w:lang w:val="ru-RU"/>
        </w:rPr>
      </w:pPr>
      <w:r w:rsidRPr="00483CD9">
        <w:rPr>
          <w:lang w:val="ru-RU"/>
        </w:rPr>
        <w:t>1.1</w:t>
      </w:r>
      <w:r w:rsidRPr="00483CD9">
        <w:rPr>
          <w:lang w:val="ru-RU"/>
        </w:rPr>
        <w:tab/>
        <w:t>почта помещена в поврежденные мешки или емкости;</w:t>
      </w:r>
    </w:p>
    <w:p w14:paraId="55E6228F" w14:textId="77777777" w:rsidR="001D68BE" w:rsidRPr="00483CD9" w:rsidRDefault="001D68BE" w:rsidP="00DE53B8">
      <w:pPr>
        <w:spacing w:before="120"/>
        <w:ind w:left="567" w:hanging="567"/>
        <w:jc w:val="both"/>
        <w:rPr>
          <w:lang w:val="ru-RU"/>
        </w:rPr>
      </w:pPr>
      <w:r w:rsidRPr="00483CD9">
        <w:rPr>
          <w:lang w:val="ru-RU"/>
        </w:rPr>
        <w:t>1.2</w:t>
      </w:r>
      <w:r w:rsidRPr="00483CD9">
        <w:rPr>
          <w:lang w:val="ru-RU"/>
        </w:rPr>
        <w:tab/>
        <w:t>вес почтовых меш</w:t>
      </w:r>
      <w:r w:rsidR="00A2658D" w:rsidRPr="00483CD9">
        <w:rPr>
          <w:lang w:val="ru-RU"/>
        </w:rPr>
        <w:t>к</w:t>
      </w:r>
      <w:r w:rsidRPr="00483CD9">
        <w:rPr>
          <w:lang w:val="ru-RU"/>
        </w:rPr>
        <w:t>ов или отде</w:t>
      </w:r>
      <w:r w:rsidR="00CE4499" w:rsidRPr="00483CD9">
        <w:rPr>
          <w:lang w:val="ru-RU"/>
        </w:rPr>
        <w:t>льных емкостей превышает вес</w:t>
      </w:r>
      <w:r w:rsidRPr="00483CD9">
        <w:rPr>
          <w:lang w:val="ru-RU"/>
        </w:rPr>
        <w:t xml:space="preserve"> </w:t>
      </w:r>
      <w:r w:rsidR="00A2658D" w:rsidRPr="00483CD9">
        <w:rPr>
          <w:lang w:val="ru-RU"/>
        </w:rPr>
        <w:t xml:space="preserve">____ кг </w:t>
      </w:r>
      <w:r w:rsidRPr="00483CD9">
        <w:rPr>
          <w:lang w:val="ru-RU"/>
        </w:rPr>
        <w:t xml:space="preserve">до </w:t>
      </w:r>
      <w:r w:rsidR="00CE4499" w:rsidRPr="00483CD9">
        <w:rPr>
          <w:lang w:val="ru-RU"/>
        </w:rPr>
        <w:t>вручения</w:t>
      </w:r>
      <w:r w:rsidRPr="00483CD9">
        <w:rPr>
          <w:lang w:val="ru-RU"/>
        </w:rPr>
        <w:t xml:space="preserve"> Перевозчику;</w:t>
      </w:r>
    </w:p>
    <w:p w14:paraId="78C8A35C" w14:textId="77777777" w:rsidR="001D68BE" w:rsidRPr="00483CD9" w:rsidRDefault="001D68BE" w:rsidP="00DE53B8">
      <w:pPr>
        <w:spacing w:before="120"/>
        <w:ind w:left="567" w:hanging="567"/>
        <w:jc w:val="both"/>
        <w:rPr>
          <w:lang w:val="ru-RU"/>
        </w:rPr>
      </w:pPr>
      <w:r w:rsidRPr="00483CD9">
        <w:rPr>
          <w:lang w:val="ru-RU"/>
        </w:rPr>
        <w:t>1.3</w:t>
      </w:r>
      <w:r w:rsidRPr="00483CD9">
        <w:rPr>
          <w:lang w:val="ru-RU"/>
        </w:rPr>
        <w:tab/>
        <w:t>посылки россыпью, вес которых превышает</w:t>
      </w:r>
      <w:r w:rsidR="00A2658D" w:rsidRPr="00483CD9">
        <w:rPr>
          <w:lang w:val="ru-RU"/>
        </w:rPr>
        <w:t xml:space="preserve">______ кг </w:t>
      </w:r>
      <w:r w:rsidRPr="00483CD9">
        <w:rPr>
          <w:lang w:val="ru-RU"/>
        </w:rPr>
        <w:t xml:space="preserve">или размер которых превышает (_______________) метров </w:t>
      </w:r>
      <w:r w:rsidR="00CE4499" w:rsidRPr="00483CD9">
        <w:rPr>
          <w:lang w:val="ru-RU"/>
        </w:rPr>
        <w:t>по сумме</w:t>
      </w:r>
      <w:r w:rsidRPr="00483CD9">
        <w:rPr>
          <w:lang w:val="ru-RU"/>
        </w:rPr>
        <w:t xml:space="preserve"> длины и наибольшей окружности, взятой в направлении ином, чем длина;</w:t>
      </w:r>
    </w:p>
    <w:p w14:paraId="442FF157" w14:textId="77777777" w:rsidR="001D68BE" w:rsidRPr="00483CD9" w:rsidRDefault="001D68BE" w:rsidP="00DE53B8">
      <w:pPr>
        <w:spacing w:before="120"/>
        <w:ind w:left="567" w:hanging="567"/>
        <w:jc w:val="both"/>
        <w:rPr>
          <w:lang w:val="ru-RU"/>
        </w:rPr>
      </w:pPr>
      <w:r w:rsidRPr="00483CD9">
        <w:rPr>
          <w:lang w:val="ru-RU"/>
        </w:rPr>
        <w:t>1.4</w:t>
      </w:r>
      <w:r w:rsidRPr="00483CD9">
        <w:rPr>
          <w:lang w:val="ru-RU"/>
        </w:rPr>
        <w:tab/>
        <w:t>емкости с нечитаемыми или плохо прикрепленными ярлыками;</w:t>
      </w:r>
    </w:p>
    <w:p w14:paraId="7E4A6640" w14:textId="77777777" w:rsidR="001D68BE" w:rsidRPr="00483CD9" w:rsidRDefault="001D68BE" w:rsidP="00DE53B8">
      <w:pPr>
        <w:spacing w:before="120"/>
        <w:ind w:left="567" w:hanging="567"/>
        <w:jc w:val="both"/>
        <w:rPr>
          <w:lang w:val="ru-RU"/>
        </w:rPr>
      </w:pPr>
      <w:r w:rsidRPr="00483CD9">
        <w:rPr>
          <w:lang w:val="ru-RU"/>
        </w:rPr>
        <w:t>1.5</w:t>
      </w:r>
      <w:r w:rsidRPr="00483CD9">
        <w:rPr>
          <w:lang w:val="ru-RU"/>
        </w:rPr>
        <w:tab/>
        <w:t xml:space="preserve">передача почты после согласованного времени и/или в другом месте, которое не было согласовано в соответствии </w:t>
      </w:r>
      <w:r w:rsidR="00A2658D" w:rsidRPr="00483CD9">
        <w:rPr>
          <w:lang w:val="ru-RU"/>
        </w:rPr>
        <w:t xml:space="preserve">с </w:t>
      </w:r>
      <w:r w:rsidRPr="00483CD9">
        <w:rPr>
          <w:lang w:val="ru-RU"/>
        </w:rPr>
        <w:t>Соглашени</w:t>
      </w:r>
      <w:r w:rsidR="00A2658D" w:rsidRPr="00483CD9">
        <w:rPr>
          <w:lang w:val="ru-RU"/>
        </w:rPr>
        <w:t>ем</w:t>
      </w:r>
      <w:r w:rsidRPr="00483CD9">
        <w:rPr>
          <w:lang w:val="ru-RU"/>
        </w:rPr>
        <w:t>;</w:t>
      </w:r>
    </w:p>
    <w:p w14:paraId="0741A8AE" w14:textId="77777777" w:rsidR="001D68BE" w:rsidRPr="00483CD9" w:rsidRDefault="001D68BE" w:rsidP="00DE53B8">
      <w:pPr>
        <w:spacing w:before="120"/>
        <w:ind w:left="567" w:hanging="567"/>
        <w:jc w:val="both"/>
        <w:rPr>
          <w:lang w:val="ru-RU"/>
        </w:rPr>
      </w:pPr>
      <w:r w:rsidRPr="00483CD9">
        <w:rPr>
          <w:lang w:val="ru-RU"/>
        </w:rPr>
        <w:t>1.6</w:t>
      </w:r>
      <w:r w:rsidRPr="00483CD9">
        <w:rPr>
          <w:lang w:val="ru-RU"/>
        </w:rPr>
        <w:tab/>
        <w:t xml:space="preserve">почта, передаваемая сверх согласованной нормы, в соответствии со </w:t>
      </w:r>
      <w:r w:rsidR="00A2658D" w:rsidRPr="00483CD9">
        <w:rPr>
          <w:lang w:val="ru-RU"/>
        </w:rPr>
        <w:t>пунктом 2</w:t>
      </w:r>
      <w:r w:rsidR="00CE4499" w:rsidRPr="00483CD9">
        <w:rPr>
          <w:lang w:val="ru-RU"/>
        </w:rPr>
        <w:t>3</w:t>
      </w:r>
      <w:r w:rsidRPr="00483CD9">
        <w:rPr>
          <w:lang w:val="ru-RU"/>
        </w:rPr>
        <w:t>.1 Соглашения.</w:t>
      </w:r>
    </w:p>
    <w:p w14:paraId="7CF0BF66" w14:textId="77777777" w:rsidR="001D68BE" w:rsidRPr="00483CD9" w:rsidRDefault="001D68BE" w:rsidP="00492E2C">
      <w:pPr>
        <w:rPr>
          <w:b/>
          <w:lang w:val="ru-RU"/>
        </w:rPr>
      </w:pPr>
    </w:p>
    <w:p w14:paraId="3AEBA1FE" w14:textId="77777777" w:rsidR="001D68BE" w:rsidRPr="00483CD9" w:rsidRDefault="001D68BE" w:rsidP="00DE53B8">
      <w:pPr>
        <w:tabs>
          <w:tab w:val="left" w:pos="567"/>
        </w:tabs>
        <w:jc w:val="both"/>
        <w:rPr>
          <w:lang w:val="ru-RU"/>
        </w:rPr>
      </w:pPr>
      <w:r w:rsidRPr="00483CD9">
        <w:rPr>
          <w:lang w:val="ru-RU"/>
        </w:rPr>
        <w:t>2.</w:t>
      </w:r>
      <w:r w:rsidRPr="00483CD9">
        <w:rPr>
          <w:lang w:val="ru-RU"/>
        </w:rPr>
        <w:tab/>
        <w:t xml:space="preserve">Перевозчик имеет право отказаться от передачи почты в пункте подачи или от передачи почты в пункте назначения и вернуть такую почту за счет Принципала, или удерживать такую почту в любом пункте по своему усмотрению в </w:t>
      </w:r>
      <w:r w:rsidR="00CE4499" w:rsidRPr="00483CD9">
        <w:rPr>
          <w:lang w:val="ru-RU"/>
        </w:rPr>
        <w:t>случаях, указанных ниже. Во всех случаях Перевозчик уведомляет Принципала о причинах отказа.</w:t>
      </w:r>
    </w:p>
    <w:p w14:paraId="7CB26383" w14:textId="77777777" w:rsidR="001D68BE" w:rsidRPr="00483CD9" w:rsidRDefault="001D68BE" w:rsidP="00DE53B8">
      <w:pPr>
        <w:spacing w:before="120"/>
        <w:ind w:left="567" w:hanging="567"/>
        <w:jc w:val="both"/>
        <w:rPr>
          <w:lang w:val="ru-RU"/>
        </w:rPr>
      </w:pPr>
      <w:r w:rsidRPr="00483CD9">
        <w:rPr>
          <w:lang w:val="ru-RU"/>
        </w:rPr>
        <w:t>2.1</w:t>
      </w:r>
      <w:r w:rsidRPr="00483CD9">
        <w:rPr>
          <w:lang w:val="ru-RU"/>
        </w:rPr>
        <w:tab/>
        <w:t xml:space="preserve">Перевозчик имеет объективные и разумные основания </w:t>
      </w:r>
      <w:r w:rsidR="00CE4499" w:rsidRPr="00483CD9">
        <w:rPr>
          <w:lang w:val="ru-RU"/>
        </w:rPr>
        <w:t>считать, что</w:t>
      </w:r>
      <w:r w:rsidRPr="00483CD9">
        <w:rPr>
          <w:lang w:val="ru-RU"/>
        </w:rPr>
        <w:t xml:space="preserve"> содержимое </w:t>
      </w:r>
      <w:r w:rsidR="00CE4499" w:rsidRPr="00483CD9">
        <w:rPr>
          <w:lang w:val="ru-RU"/>
        </w:rPr>
        <w:t>почты</w:t>
      </w:r>
      <w:r w:rsidRPr="00483CD9">
        <w:rPr>
          <w:lang w:val="ru-RU"/>
        </w:rPr>
        <w:t xml:space="preserve"> противореч</w:t>
      </w:r>
      <w:r w:rsidR="00CE4499" w:rsidRPr="00483CD9">
        <w:rPr>
          <w:lang w:val="ru-RU"/>
        </w:rPr>
        <w:t>ит</w:t>
      </w:r>
      <w:r w:rsidRPr="00483CD9">
        <w:rPr>
          <w:lang w:val="ru-RU"/>
        </w:rPr>
        <w:t xml:space="preserve"> закону, или представля</w:t>
      </w:r>
      <w:r w:rsidR="00CE4499" w:rsidRPr="00483CD9">
        <w:rPr>
          <w:lang w:val="ru-RU"/>
        </w:rPr>
        <w:t>ет</w:t>
      </w:r>
      <w:r w:rsidRPr="00483CD9">
        <w:rPr>
          <w:lang w:val="ru-RU"/>
        </w:rPr>
        <w:t xml:space="preserve"> угрозу, или иным образом пол</w:t>
      </w:r>
      <w:r w:rsidR="00CE4499" w:rsidRPr="00483CD9">
        <w:rPr>
          <w:lang w:val="ru-RU"/>
        </w:rPr>
        <w:t xml:space="preserve">агать, что ее содержимое может, по </w:t>
      </w:r>
      <w:r w:rsidR="00864EB8" w:rsidRPr="00483CD9">
        <w:rPr>
          <w:lang w:val="ru-RU"/>
        </w:rPr>
        <w:t>мнению</w:t>
      </w:r>
      <w:r w:rsidRPr="00483CD9">
        <w:rPr>
          <w:lang w:val="ru-RU"/>
        </w:rPr>
        <w:t xml:space="preserve"> Перевозчика, повредить или негативно воздействовать на другую почту, товары или оборудование, принадлежащие данному Перевозчику, его служащим или третьим сторонам.</w:t>
      </w:r>
    </w:p>
    <w:p w14:paraId="62A09B6A" w14:textId="77777777" w:rsidR="00B36608" w:rsidRPr="00483CD9" w:rsidRDefault="001D68BE" w:rsidP="00DE53B8">
      <w:pPr>
        <w:spacing w:before="120"/>
        <w:ind w:left="567" w:hanging="567"/>
        <w:jc w:val="both"/>
        <w:rPr>
          <w:lang w:val="ru-RU"/>
        </w:rPr>
      </w:pPr>
      <w:r w:rsidRPr="00483CD9">
        <w:rPr>
          <w:lang w:val="ru-RU"/>
        </w:rPr>
        <w:t>2.2</w:t>
      </w:r>
      <w:r w:rsidRPr="00483CD9">
        <w:rPr>
          <w:lang w:val="ru-RU"/>
        </w:rPr>
        <w:tab/>
        <w:t>Визуальный осмотр показывает, что принимаемая на борт почта</w:t>
      </w:r>
      <w:r w:rsidR="00B36608" w:rsidRPr="00483CD9">
        <w:rPr>
          <w:lang w:val="ru-RU"/>
        </w:rPr>
        <w:t>, по-видимому,</w:t>
      </w:r>
      <w:r w:rsidRPr="00483CD9">
        <w:rPr>
          <w:lang w:val="ru-RU"/>
        </w:rPr>
        <w:t xml:space="preserve"> </w:t>
      </w:r>
      <w:r w:rsidR="00B36608" w:rsidRPr="00483CD9">
        <w:rPr>
          <w:lang w:val="ru-RU"/>
        </w:rPr>
        <w:t>неправильно упакована</w:t>
      </w:r>
      <w:r w:rsidRPr="00483CD9">
        <w:rPr>
          <w:lang w:val="ru-RU"/>
        </w:rPr>
        <w:t>, обернут</w:t>
      </w:r>
      <w:r w:rsidR="00B36608" w:rsidRPr="00483CD9">
        <w:rPr>
          <w:lang w:val="ru-RU"/>
        </w:rPr>
        <w:t>а или маркирована</w:t>
      </w:r>
      <w:r w:rsidRPr="00483CD9">
        <w:rPr>
          <w:lang w:val="ru-RU"/>
        </w:rPr>
        <w:t xml:space="preserve">, или ее состояние наводит на подозрение </w:t>
      </w:r>
      <w:r w:rsidR="00B36608" w:rsidRPr="00483CD9">
        <w:rPr>
          <w:lang w:val="ru-RU"/>
        </w:rPr>
        <w:t>в</w:t>
      </w:r>
      <w:r w:rsidRPr="00483CD9">
        <w:rPr>
          <w:lang w:val="ru-RU"/>
        </w:rPr>
        <w:t xml:space="preserve"> повреждении, попытке вскрытия или хищении в момент передачи и до предоставления подтверждения </w:t>
      </w:r>
      <w:r w:rsidR="00B36608" w:rsidRPr="00483CD9">
        <w:rPr>
          <w:lang w:val="ru-RU"/>
        </w:rPr>
        <w:t>приема</w:t>
      </w:r>
      <w:r w:rsidRPr="00483CD9">
        <w:rPr>
          <w:lang w:val="ru-RU"/>
        </w:rPr>
        <w:t xml:space="preserve"> Перевозчиком. В этом случае </w:t>
      </w:r>
      <w:r w:rsidR="00A7049E" w:rsidRPr="00483CD9">
        <w:rPr>
          <w:lang w:val="ru-RU"/>
        </w:rPr>
        <w:t xml:space="preserve">Перевозчик </w:t>
      </w:r>
      <w:r w:rsidRPr="00483CD9">
        <w:rPr>
          <w:lang w:val="ru-RU"/>
        </w:rPr>
        <w:t>предоставляет Принципалу возможность исправить дефекты, когда это позволяют время передачи и обработки.</w:t>
      </w:r>
      <w:r w:rsidR="00B36608" w:rsidRPr="00483CD9">
        <w:rPr>
          <w:lang w:val="ru-RU"/>
        </w:rPr>
        <w:t xml:space="preserve"> </w:t>
      </w:r>
    </w:p>
    <w:p w14:paraId="4677110B" w14:textId="77777777" w:rsidR="001D68BE" w:rsidRPr="00483CD9" w:rsidRDefault="001D68BE" w:rsidP="00DE53B8">
      <w:pPr>
        <w:spacing w:before="120"/>
        <w:ind w:left="567" w:hanging="567"/>
        <w:jc w:val="both"/>
        <w:rPr>
          <w:lang w:val="ru-RU"/>
        </w:rPr>
      </w:pPr>
      <w:r w:rsidRPr="00483CD9">
        <w:rPr>
          <w:lang w:val="ru-RU"/>
        </w:rPr>
        <w:t>2.3</w:t>
      </w:r>
      <w:r w:rsidRPr="00483CD9">
        <w:rPr>
          <w:lang w:val="ru-RU"/>
        </w:rPr>
        <w:tab/>
        <w:t>Принципал не выполняет или вероятно не выполнит своих финансовых обязательств, оговариваемых данным Соглашением.</w:t>
      </w:r>
    </w:p>
    <w:p w14:paraId="60D59D2C" w14:textId="77777777" w:rsidR="001D68BE" w:rsidRPr="00483CD9" w:rsidRDefault="001D68BE" w:rsidP="00492E2C">
      <w:pPr>
        <w:rPr>
          <w:lang w:val="ru-RU"/>
        </w:rPr>
      </w:pPr>
    </w:p>
    <w:p w14:paraId="7DFB9A71" w14:textId="77777777" w:rsidR="001D68BE" w:rsidRPr="00483CD9" w:rsidRDefault="001D68BE" w:rsidP="00DE53B8">
      <w:pPr>
        <w:tabs>
          <w:tab w:val="left" w:pos="567"/>
        </w:tabs>
        <w:jc w:val="both"/>
        <w:rPr>
          <w:lang w:val="ru-RU"/>
        </w:rPr>
      </w:pPr>
      <w:r w:rsidRPr="00483CD9">
        <w:rPr>
          <w:lang w:val="ru-RU"/>
        </w:rPr>
        <w:t>3.</w:t>
      </w:r>
      <w:r w:rsidRPr="00483CD9">
        <w:rPr>
          <w:lang w:val="ru-RU"/>
        </w:rPr>
        <w:tab/>
        <w:t>Перевозчику не следует отказываться от передачи почты в пункте назначения в связи с разногласием по расчетам или любыми другими разногласиями между Принципалом и Перевозчиком.</w:t>
      </w:r>
    </w:p>
    <w:p w14:paraId="3860CBC0" w14:textId="77777777" w:rsidR="001D68BE" w:rsidRPr="00483CD9" w:rsidRDefault="001D68BE" w:rsidP="00492E2C">
      <w:pPr>
        <w:rPr>
          <w:lang w:val="ru-RU"/>
        </w:rPr>
      </w:pPr>
    </w:p>
    <w:p w14:paraId="74755166" w14:textId="77777777" w:rsidR="001D68BE" w:rsidRPr="00483CD9" w:rsidRDefault="001D68BE" w:rsidP="00492E2C">
      <w:pPr>
        <w:rPr>
          <w:b/>
          <w:lang w:val="ru-RU"/>
        </w:rPr>
      </w:pPr>
    </w:p>
    <w:p w14:paraId="53C0AF4A" w14:textId="77777777" w:rsidR="00483CD9" w:rsidRPr="00483CD9" w:rsidRDefault="00483CD9">
      <w:pPr>
        <w:spacing w:line="240" w:lineRule="auto"/>
        <w:rPr>
          <w:lang w:val="ru-RU"/>
        </w:rPr>
      </w:pPr>
      <w:r w:rsidRPr="00483CD9">
        <w:rPr>
          <w:lang w:val="ru-RU"/>
        </w:rPr>
        <w:br w:type="page"/>
      </w:r>
    </w:p>
    <w:p w14:paraId="22117FD4" w14:textId="77777777" w:rsidR="00DB1E00" w:rsidRPr="00483CD9" w:rsidRDefault="00DB1E00" w:rsidP="00DB1E00">
      <w:pPr>
        <w:rPr>
          <w:lang w:val="ru-RU"/>
        </w:rPr>
      </w:pPr>
      <w:r w:rsidRPr="00483CD9">
        <w:rPr>
          <w:lang w:val="ru-RU"/>
        </w:rPr>
        <w:lastRenderedPageBreak/>
        <w:t>Статья 10</w:t>
      </w:r>
    </w:p>
    <w:p w14:paraId="1461A89B" w14:textId="77777777" w:rsidR="00DB1E00" w:rsidRPr="00483CD9" w:rsidRDefault="00DB1E00" w:rsidP="00DB1E00">
      <w:pPr>
        <w:rPr>
          <w:lang w:val="ru-RU"/>
        </w:rPr>
      </w:pPr>
      <w:r w:rsidRPr="00483CD9">
        <w:rPr>
          <w:lang w:val="ru-RU"/>
        </w:rPr>
        <w:t>Составление маршрутов</w:t>
      </w:r>
    </w:p>
    <w:p w14:paraId="018E0BD1" w14:textId="77777777" w:rsidR="00F539CE" w:rsidRPr="00483CD9" w:rsidRDefault="00F539CE" w:rsidP="00F539CE">
      <w:pPr>
        <w:rPr>
          <w:strike/>
          <w:lang w:val="ru-RU"/>
        </w:rPr>
      </w:pPr>
    </w:p>
    <w:p w14:paraId="41680BAB" w14:textId="77777777" w:rsidR="00DB1E00" w:rsidRPr="00483CD9" w:rsidRDefault="00F539CE" w:rsidP="00483CD9">
      <w:pPr>
        <w:pStyle w:val="0Textedebase"/>
        <w:tabs>
          <w:tab w:val="left" w:pos="567"/>
        </w:tabs>
        <w:rPr>
          <w:lang w:val="ru-RU"/>
        </w:rPr>
      </w:pPr>
      <w:r w:rsidRPr="00483CD9">
        <w:rPr>
          <w:lang w:val="ru-RU"/>
        </w:rPr>
        <w:t>1.</w:t>
      </w:r>
      <w:r w:rsidRPr="00483CD9">
        <w:rPr>
          <w:lang w:val="ru-RU"/>
        </w:rPr>
        <w:tab/>
        <w:t>Перевозчик предоставляет Принципалу новые авиапочтовые маршруты, включая подробный перечень ограничений грузоподъемности почты на рейс, по крайней мере за (____) до начала нового сезона ИАТА, чтобы последний смог предоставить Перевозчику маршрутный план и расчетны</w:t>
      </w:r>
      <w:r w:rsidR="00DB1E00" w:rsidRPr="00483CD9">
        <w:rPr>
          <w:lang w:val="ru-RU"/>
        </w:rPr>
        <w:t>й тоннаж</w:t>
      </w:r>
      <w:r w:rsidRPr="00483CD9">
        <w:rPr>
          <w:lang w:val="ru-RU"/>
        </w:rPr>
        <w:t xml:space="preserve"> на рейс в соответствии со статьей 15 настоящего Соглашения.</w:t>
      </w:r>
    </w:p>
    <w:p w14:paraId="4F94888C" w14:textId="77777777" w:rsidR="00F539CE" w:rsidRPr="00483CD9" w:rsidRDefault="00F539CE" w:rsidP="00F539CE">
      <w:pPr>
        <w:tabs>
          <w:tab w:val="left" w:pos="567"/>
        </w:tabs>
        <w:jc w:val="both"/>
        <w:rPr>
          <w:strike/>
          <w:lang w:val="ru-RU"/>
        </w:rPr>
      </w:pPr>
    </w:p>
    <w:p w14:paraId="1047379B" w14:textId="77777777" w:rsidR="00F539CE" w:rsidRPr="00483CD9" w:rsidRDefault="00F539CE" w:rsidP="00F539CE">
      <w:pPr>
        <w:tabs>
          <w:tab w:val="left" w:pos="567"/>
        </w:tabs>
        <w:jc w:val="both"/>
        <w:rPr>
          <w:lang w:val="ru-RU"/>
        </w:rPr>
      </w:pPr>
      <w:r w:rsidRPr="00483CD9">
        <w:rPr>
          <w:lang w:val="ru-RU"/>
        </w:rPr>
        <w:t>2.</w:t>
      </w:r>
      <w:r w:rsidRPr="00483CD9">
        <w:rPr>
          <w:lang w:val="ru-RU"/>
        </w:rPr>
        <w:tab/>
        <w:t>Перевозчик уведомляет Принципала, как можно быстре</w:t>
      </w:r>
      <w:r w:rsidR="00A35AB2" w:rsidRPr="00483CD9">
        <w:rPr>
          <w:lang w:val="ru-RU"/>
        </w:rPr>
        <w:t xml:space="preserve">е и, </w:t>
      </w:r>
      <w:r w:rsidRPr="00483CD9">
        <w:rPr>
          <w:lang w:val="ru-RU"/>
        </w:rPr>
        <w:t>если возможно</w:t>
      </w:r>
      <w:r w:rsidR="00A35AB2" w:rsidRPr="00483CD9">
        <w:rPr>
          <w:lang w:val="ru-RU"/>
        </w:rPr>
        <w:t>,</w:t>
      </w:r>
      <w:r w:rsidRPr="00483CD9">
        <w:rPr>
          <w:lang w:val="ru-RU"/>
        </w:rPr>
        <w:t xml:space="preserve"> за неделю до даты </w:t>
      </w:r>
      <w:r w:rsidR="00A35AB2" w:rsidRPr="00483CD9">
        <w:rPr>
          <w:lang w:val="ru-RU"/>
        </w:rPr>
        <w:t xml:space="preserve">начала </w:t>
      </w:r>
      <w:r w:rsidRPr="00483CD9">
        <w:rPr>
          <w:lang w:val="ru-RU"/>
        </w:rPr>
        <w:t xml:space="preserve">оказания услуг, о любых изменениях расписания своих полетов или о других известных </w:t>
      </w:r>
      <w:r w:rsidR="00A35AB2" w:rsidRPr="00483CD9">
        <w:rPr>
          <w:lang w:val="ru-RU"/>
        </w:rPr>
        <w:t>проблемах</w:t>
      </w:r>
      <w:r w:rsidRPr="00483CD9">
        <w:rPr>
          <w:lang w:val="ru-RU"/>
        </w:rPr>
        <w:t xml:space="preserve">, </w:t>
      </w:r>
      <w:r w:rsidR="00A35AB2" w:rsidRPr="00483CD9">
        <w:rPr>
          <w:lang w:val="ru-RU"/>
        </w:rPr>
        <w:t>имеющих отношение к организации</w:t>
      </w:r>
      <w:r w:rsidRPr="00483CD9">
        <w:rPr>
          <w:lang w:val="ru-RU"/>
        </w:rPr>
        <w:t xml:space="preserve"> бесперебойного </w:t>
      </w:r>
      <w:r w:rsidR="00A35AB2" w:rsidRPr="00483CD9">
        <w:rPr>
          <w:lang w:val="ru-RU"/>
        </w:rPr>
        <w:t>обслуживания</w:t>
      </w:r>
      <w:r w:rsidRPr="00483CD9">
        <w:rPr>
          <w:lang w:val="ru-RU"/>
        </w:rPr>
        <w:t>. Если возможно измененные расписания полетов следует предоставлять Принципалу за 30 дней до публикации сезонных расписаний.</w:t>
      </w:r>
    </w:p>
    <w:p w14:paraId="172CF97F" w14:textId="77777777" w:rsidR="001D68BE" w:rsidRPr="00483CD9" w:rsidRDefault="001D68BE" w:rsidP="00492E2C">
      <w:pPr>
        <w:rPr>
          <w:lang w:val="ru-RU"/>
        </w:rPr>
      </w:pPr>
    </w:p>
    <w:p w14:paraId="336C3BDA" w14:textId="77777777" w:rsidR="00C55D2E" w:rsidRPr="00483CD9" w:rsidRDefault="00C55D2E" w:rsidP="00492E2C">
      <w:pPr>
        <w:rPr>
          <w:lang w:val="ru-RU"/>
        </w:rPr>
      </w:pPr>
    </w:p>
    <w:p w14:paraId="5A40F54F" w14:textId="77777777" w:rsidR="001D68BE" w:rsidRPr="00483CD9" w:rsidRDefault="00E57180" w:rsidP="00492E2C">
      <w:pPr>
        <w:rPr>
          <w:lang w:val="ru-RU"/>
        </w:rPr>
      </w:pPr>
      <w:r w:rsidRPr="00483CD9">
        <w:rPr>
          <w:lang w:val="ru-RU"/>
        </w:rPr>
        <w:t>Статья 11</w:t>
      </w:r>
    </w:p>
    <w:p w14:paraId="090FACBF" w14:textId="77777777" w:rsidR="001D68BE" w:rsidRPr="00483CD9" w:rsidRDefault="001D68BE" w:rsidP="00492E2C">
      <w:pPr>
        <w:rPr>
          <w:lang w:val="ru-RU"/>
        </w:rPr>
      </w:pPr>
      <w:r w:rsidRPr="00483CD9">
        <w:rPr>
          <w:lang w:val="ru-RU"/>
        </w:rPr>
        <w:t>Качество обслуживания</w:t>
      </w:r>
    </w:p>
    <w:p w14:paraId="3962D515" w14:textId="77777777" w:rsidR="001D68BE" w:rsidRPr="00483CD9" w:rsidRDefault="001D68BE" w:rsidP="00492E2C">
      <w:pPr>
        <w:rPr>
          <w:b/>
          <w:lang w:val="ru-RU"/>
        </w:rPr>
      </w:pPr>
    </w:p>
    <w:p w14:paraId="1F955B3A" w14:textId="77777777" w:rsidR="001D68BE" w:rsidRPr="00483CD9" w:rsidRDefault="001D68BE" w:rsidP="00DE53B8">
      <w:pPr>
        <w:tabs>
          <w:tab w:val="left" w:pos="567"/>
        </w:tabs>
        <w:jc w:val="both"/>
        <w:rPr>
          <w:lang w:val="ru-RU"/>
        </w:rPr>
      </w:pPr>
      <w:r w:rsidRPr="00483CD9">
        <w:rPr>
          <w:lang w:val="ru-RU"/>
        </w:rPr>
        <w:t>1.</w:t>
      </w:r>
      <w:r w:rsidRPr="00483CD9">
        <w:rPr>
          <w:lang w:val="ru-RU"/>
        </w:rPr>
        <w:tab/>
        <w:t xml:space="preserve">Перевозчик предпринимает все возможные меры к тому, чтобы принять на борт воздушного судна почту, принятую для транспортировки в пункт назначения, без задержки. </w:t>
      </w:r>
    </w:p>
    <w:p w14:paraId="3FD97652" w14:textId="77777777" w:rsidR="001D68BE" w:rsidRPr="00483CD9" w:rsidRDefault="001D68BE" w:rsidP="00DE53B8">
      <w:pPr>
        <w:tabs>
          <w:tab w:val="left" w:pos="567"/>
        </w:tabs>
        <w:jc w:val="both"/>
        <w:rPr>
          <w:lang w:val="ru-RU"/>
        </w:rPr>
      </w:pPr>
    </w:p>
    <w:p w14:paraId="149CEEC0" w14:textId="77777777" w:rsidR="001D68BE" w:rsidRPr="00483CD9" w:rsidRDefault="001D68BE" w:rsidP="00DE53B8">
      <w:pPr>
        <w:tabs>
          <w:tab w:val="left" w:pos="567"/>
        </w:tabs>
        <w:jc w:val="both"/>
        <w:rPr>
          <w:lang w:val="ru-RU"/>
        </w:rPr>
      </w:pPr>
      <w:r w:rsidRPr="00483CD9">
        <w:rPr>
          <w:lang w:val="ru-RU"/>
        </w:rPr>
        <w:t>2.</w:t>
      </w:r>
      <w:r w:rsidRPr="00483CD9">
        <w:rPr>
          <w:lang w:val="ru-RU"/>
        </w:rPr>
        <w:tab/>
        <w:t>Если транспортная цепочка прерывается по вине Перевозчика, Перевозчик отвечает за возврат почты в пункт подачи или за ее хранение до тех пор, пока не возобновится перевозка. Если транспортная цепочка прерывается не по вине Перевозчика, Перевозчик незамедлительно связывается с Принципалом для получения дальнейших инструкций.</w:t>
      </w:r>
    </w:p>
    <w:p w14:paraId="637FEFC0" w14:textId="77777777" w:rsidR="001D68BE" w:rsidRPr="00483CD9" w:rsidRDefault="001D68BE" w:rsidP="00DE53B8">
      <w:pPr>
        <w:tabs>
          <w:tab w:val="left" w:pos="567"/>
        </w:tabs>
        <w:jc w:val="both"/>
        <w:rPr>
          <w:lang w:val="ru-RU"/>
        </w:rPr>
      </w:pPr>
    </w:p>
    <w:p w14:paraId="3E1D74D6" w14:textId="77777777" w:rsidR="001D68BE" w:rsidRPr="00483CD9" w:rsidRDefault="001D68BE" w:rsidP="00DE53B8">
      <w:pPr>
        <w:tabs>
          <w:tab w:val="left" w:pos="567"/>
        </w:tabs>
        <w:jc w:val="both"/>
        <w:rPr>
          <w:lang w:val="ru-RU"/>
        </w:rPr>
      </w:pPr>
      <w:r w:rsidRPr="00483CD9">
        <w:rPr>
          <w:lang w:val="ru-RU"/>
        </w:rPr>
        <w:t>3.</w:t>
      </w:r>
      <w:r w:rsidRPr="00483CD9">
        <w:rPr>
          <w:lang w:val="ru-RU"/>
        </w:rPr>
        <w:tab/>
        <w:t>Перевозчик обеспечивает обслуживание почтовых отправлений Принципала с учетом согласованного количеств</w:t>
      </w:r>
      <w:r w:rsidR="00A7049E" w:rsidRPr="00483CD9">
        <w:rPr>
          <w:lang w:val="ru-RU"/>
        </w:rPr>
        <w:t>а, оговариваемого в приложении 2</w:t>
      </w:r>
      <w:r w:rsidRPr="00483CD9">
        <w:rPr>
          <w:lang w:val="ru-RU"/>
        </w:rPr>
        <w:t>.</w:t>
      </w:r>
    </w:p>
    <w:p w14:paraId="0B1818A7" w14:textId="77777777" w:rsidR="001D68BE" w:rsidRPr="00483CD9" w:rsidRDefault="001D68BE" w:rsidP="00DE53B8">
      <w:pPr>
        <w:tabs>
          <w:tab w:val="left" w:pos="567"/>
        </w:tabs>
        <w:jc w:val="both"/>
        <w:rPr>
          <w:lang w:val="ru-RU"/>
        </w:rPr>
      </w:pPr>
    </w:p>
    <w:p w14:paraId="36766927" w14:textId="77777777" w:rsidR="001D68BE" w:rsidRPr="00483CD9" w:rsidRDefault="001D68BE" w:rsidP="00DE53B8">
      <w:pPr>
        <w:tabs>
          <w:tab w:val="left" w:pos="567"/>
        </w:tabs>
        <w:jc w:val="both"/>
        <w:rPr>
          <w:lang w:val="ru-RU"/>
        </w:rPr>
      </w:pPr>
      <w:r w:rsidRPr="00483CD9">
        <w:rPr>
          <w:lang w:val="ru-RU"/>
        </w:rPr>
        <w:t>4.</w:t>
      </w:r>
      <w:r w:rsidRPr="00483CD9">
        <w:rPr>
          <w:lang w:val="ru-RU"/>
        </w:rPr>
        <w:tab/>
        <w:t>Перевозчик гарантирует соответствие предоставляемых услуг нижеследующему уровню качества работ:</w:t>
      </w:r>
    </w:p>
    <w:p w14:paraId="77ACD6A1" w14:textId="77777777" w:rsidR="001D68BE" w:rsidRPr="00483CD9" w:rsidRDefault="001D68BE" w:rsidP="00C55D2E">
      <w:pPr>
        <w:spacing w:before="120"/>
        <w:ind w:left="567" w:hanging="567"/>
        <w:jc w:val="both"/>
        <w:rPr>
          <w:lang w:val="ru-RU"/>
        </w:rPr>
      </w:pPr>
      <w:r w:rsidRPr="00483CD9">
        <w:rPr>
          <w:lang w:val="ru-RU"/>
        </w:rPr>
        <w:t>4.1</w:t>
      </w:r>
      <w:r w:rsidRPr="00483CD9">
        <w:rPr>
          <w:lang w:val="ru-RU"/>
        </w:rPr>
        <w:tab/>
        <w:t xml:space="preserve">Перевозчик достигает установленного уровня успешного предоставления услуг, выражаемого в процентах, по каждой категории </w:t>
      </w:r>
      <w:r w:rsidR="00A7049E" w:rsidRPr="00483CD9">
        <w:rPr>
          <w:lang w:val="ru-RU"/>
        </w:rPr>
        <w:t>почты</w:t>
      </w:r>
      <w:r w:rsidRPr="00483CD9">
        <w:rPr>
          <w:lang w:val="ru-RU"/>
        </w:rPr>
        <w:t xml:space="preserve"> (приложение </w:t>
      </w:r>
      <w:r w:rsidR="00A7049E" w:rsidRPr="00483CD9">
        <w:rPr>
          <w:lang w:val="ru-RU"/>
        </w:rPr>
        <w:t>3</w:t>
      </w:r>
      <w:r w:rsidRPr="00483CD9">
        <w:rPr>
          <w:lang w:val="ru-RU"/>
        </w:rPr>
        <w:t>), определяемого к</w:t>
      </w:r>
      <w:r w:rsidR="00A7049E" w:rsidRPr="00483CD9">
        <w:rPr>
          <w:lang w:val="ru-RU"/>
        </w:rPr>
        <w:t>ак соотношение между договорным</w:t>
      </w:r>
      <w:r w:rsidRPr="00483CD9">
        <w:rPr>
          <w:lang w:val="ru-RU"/>
        </w:rPr>
        <w:t xml:space="preserve"> </w:t>
      </w:r>
      <w:r w:rsidR="00A7049E" w:rsidRPr="00483CD9">
        <w:rPr>
          <w:lang w:val="ru-RU"/>
        </w:rPr>
        <w:t>тоннажем</w:t>
      </w:r>
      <w:r w:rsidRPr="00483CD9">
        <w:rPr>
          <w:lang w:val="ru-RU"/>
        </w:rPr>
        <w:t xml:space="preserve"> по каждой партии, принимаемой Перевозчиком в пункте подачи и передаваемой до предельного времени передачи в пункте назначения, и периодом времени, равным шести месяцам, или любым другим периодом времени, о котором договариваются Стороны. </w:t>
      </w:r>
    </w:p>
    <w:p w14:paraId="3CB2DA0C" w14:textId="77777777" w:rsidR="001D68BE" w:rsidRPr="00483CD9" w:rsidRDefault="001D68BE" w:rsidP="00492E2C">
      <w:pPr>
        <w:rPr>
          <w:lang w:val="ru-RU"/>
        </w:rPr>
      </w:pPr>
    </w:p>
    <w:p w14:paraId="3463C611" w14:textId="77777777" w:rsidR="001D68BE" w:rsidRPr="00483CD9" w:rsidRDefault="001D68BE" w:rsidP="00DE53B8">
      <w:pPr>
        <w:tabs>
          <w:tab w:val="left" w:pos="567"/>
        </w:tabs>
        <w:jc w:val="both"/>
        <w:rPr>
          <w:lang w:val="ru-RU"/>
        </w:rPr>
      </w:pPr>
      <w:r w:rsidRPr="00483CD9">
        <w:rPr>
          <w:lang w:val="ru-RU"/>
        </w:rPr>
        <w:t>5.</w:t>
      </w:r>
      <w:r w:rsidRPr="00483CD9">
        <w:rPr>
          <w:lang w:val="ru-RU"/>
        </w:rPr>
        <w:tab/>
        <w:t xml:space="preserve">Принципал и Перевозчик встречаются в установленные периоды времени для рассмотрения и обсуждения всех вопросов, вытекающих из исполнения данного Соглашения. Каждая Сторона предоставляет по требованию другой Стороне информацию/данные о перевозке почты согласно </w:t>
      </w:r>
      <w:r w:rsidRPr="00483CD9">
        <w:rPr>
          <w:lang w:val="ru-RU"/>
        </w:rPr>
        <w:lastRenderedPageBreak/>
        <w:t>данному Соглашению с целью рассмотрения исполнения данного Соглашения каждой Стороной. После уведомления одной Стороны другой о том, что она не предоставляет услуг в соответствии с установленными уровнями, не выполняющая своих обязательств Сторона предоставляет другой Стороне план работы по устранению любых дефектов в пределах установленного периода времени.</w:t>
      </w:r>
    </w:p>
    <w:p w14:paraId="72B24D7E" w14:textId="77777777" w:rsidR="001D68BE" w:rsidRPr="00483CD9" w:rsidRDefault="001D68BE" w:rsidP="00DE53B8">
      <w:pPr>
        <w:tabs>
          <w:tab w:val="left" w:pos="567"/>
        </w:tabs>
        <w:jc w:val="both"/>
        <w:rPr>
          <w:lang w:val="ru-RU"/>
        </w:rPr>
      </w:pPr>
    </w:p>
    <w:p w14:paraId="3D53DA60" w14:textId="77777777" w:rsidR="001D68BE" w:rsidRPr="00483CD9" w:rsidRDefault="001D68BE" w:rsidP="00DE53B8">
      <w:pPr>
        <w:tabs>
          <w:tab w:val="left" w:pos="567"/>
        </w:tabs>
        <w:jc w:val="both"/>
        <w:rPr>
          <w:lang w:val="ru-RU"/>
        </w:rPr>
      </w:pPr>
      <w:r w:rsidRPr="00483CD9">
        <w:rPr>
          <w:lang w:val="ru-RU"/>
        </w:rPr>
        <w:t>6.</w:t>
      </w:r>
      <w:r w:rsidRPr="00483CD9">
        <w:rPr>
          <w:lang w:val="ru-RU"/>
        </w:rPr>
        <w:tab/>
        <w:t>Принципал и Перевозчик разрабатывают планы действий в чрезвычайных ситуациях, чтобы принять во внимание возможные незапланированные события или обстоятельства, подобные тем, которые перечислены в приложении 9.</w:t>
      </w:r>
    </w:p>
    <w:p w14:paraId="54ED7B9A" w14:textId="77777777" w:rsidR="001D68BE" w:rsidRPr="00483CD9" w:rsidRDefault="001D68BE" w:rsidP="00492E2C">
      <w:pPr>
        <w:rPr>
          <w:lang w:val="ru-RU"/>
        </w:rPr>
      </w:pPr>
    </w:p>
    <w:p w14:paraId="35AB9DE9" w14:textId="77777777" w:rsidR="001D68BE" w:rsidRPr="00483CD9" w:rsidRDefault="001D68BE" w:rsidP="00492E2C">
      <w:pPr>
        <w:rPr>
          <w:lang w:val="ru-RU"/>
        </w:rPr>
      </w:pPr>
    </w:p>
    <w:p w14:paraId="13D5BAC1" w14:textId="77777777" w:rsidR="001D68BE" w:rsidRPr="00483CD9" w:rsidRDefault="00A7049E" w:rsidP="00492E2C">
      <w:pPr>
        <w:rPr>
          <w:lang w:val="ru-RU"/>
        </w:rPr>
      </w:pPr>
      <w:r w:rsidRPr="00483CD9">
        <w:rPr>
          <w:lang w:val="ru-RU"/>
        </w:rPr>
        <w:t>Статья 12</w:t>
      </w:r>
    </w:p>
    <w:p w14:paraId="096A400E" w14:textId="77777777" w:rsidR="001D68BE" w:rsidRPr="00483CD9" w:rsidRDefault="001D68BE" w:rsidP="00492E2C">
      <w:pPr>
        <w:rPr>
          <w:lang w:val="ru-RU"/>
        </w:rPr>
      </w:pPr>
      <w:r w:rsidRPr="00483CD9">
        <w:rPr>
          <w:lang w:val="ru-RU"/>
        </w:rPr>
        <w:t>Субподрядчики</w:t>
      </w:r>
    </w:p>
    <w:p w14:paraId="4C280691" w14:textId="77777777" w:rsidR="001D68BE" w:rsidRPr="00483CD9" w:rsidRDefault="001D68BE" w:rsidP="00492E2C">
      <w:pPr>
        <w:rPr>
          <w:highlight w:val="yellow"/>
          <w:lang w:val="ru-RU"/>
        </w:rPr>
      </w:pPr>
    </w:p>
    <w:p w14:paraId="3690CC55" w14:textId="77777777" w:rsidR="001D68BE" w:rsidRPr="00483CD9" w:rsidRDefault="001D68BE" w:rsidP="00DE53B8">
      <w:pPr>
        <w:tabs>
          <w:tab w:val="left" w:pos="567"/>
        </w:tabs>
        <w:jc w:val="both"/>
        <w:rPr>
          <w:lang w:val="ru-RU"/>
        </w:rPr>
      </w:pPr>
      <w:r w:rsidRPr="00483CD9">
        <w:rPr>
          <w:lang w:val="ru-RU"/>
        </w:rPr>
        <w:t>1.</w:t>
      </w:r>
      <w:r w:rsidRPr="00483CD9">
        <w:rPr>
          <w:lang w:val="ru-RU"/>
        </w:rPr>
        <w:tab/>
        <w:t>Перевозчик имеет право использовать, если потребуется, других перевозчиков или субподрядчиков-неперевозчиков для предоставления услуг и гарантии достижения требуемого успешного уровня исполнения работы по данному Соглашению. Перевозчик обязан информировать Принципала и руководить работой таких субподрядчиков с целью достижения уровней предоставления услуг, предусматриваемых данным Соглашением.</w:t>
      </w:r>
    </w:p>
    <w:p w14:paraId="6BFBA2AE" w14:textId="77777777" w:rsidR="00483CD9" w:rsidRPr="00483CD9" w:rsidRDefault="00483CD9" w:rsidP="00DE53B8">
      <w:pPr>
        <w:tabs>
          <w:tab w:val="left" w:pos="567"/>
        </w:tabs>
        <w:jc w:val="both"/>
        <w:rPr>
          <w:lang w:val="ru-RU"/>
        </w:rPr>
      </w:pPr>
    </w:p>
    <w:p w14:paraId="2F9CEA31" w14:textId="77777777" w:rsidR="00483CD9" w:rsidRPr="00483CD9" w:rsidRDefault="00483CD9" w:rsidP="00DE53B8">
      <w:pPr>
        <w:tabs>
          <w:tab w:val="left" w:pos="567"/>
        </w:tabs>
        <w:jc w:val="both"/>
        <w:rPr>
          <w:lang w:val="ru-RU"/>
        </w:rPr>
      </w:pPr>
    </w:p>
    <w:p w14:paraId="31D132BE" w14:textId="77777777" w:rsidR="001D68BE" w:rsidRPr="00483CD9" w:rsidRDefault="00635A3E" w:rsidP="00492E2C">
      <w:pPr>
        <w:rPr>
          <w:lang w:val="ru-RU"/>
        </w:rPr>
      </w:pPr>
      <w:r w:rsidRPr="00483CD9">
        <w:rPr>
          <w:lang w:val="ru-RU"/>
        </w:rPr>
        <w:t>Статья 13</w:t>
      </w:r>
    </w:p>
    <w:p w14:paraId="41946DCD" w14:textId="77777777" w:rsidR="001D68BE" w:rsidRPr="00483CD9" w:rsidRDefault="001D68BE" w:rsidP="00492E2C">
      <w:pPr>
        <w:rPr>
          <w:lang w:val="ru-RU"/>
        </w:rPr>
      </w:pPr>
      <w:r w:rsidRPr="00483CD9">
        <w:rPr>
          <w:lang w:val="ru-RU"/>
        </w:rPr>
        <w:t xml:space="preserve">Доступ Принципала </w:t>
      </w:r>
      <w:r w:rsidR="00456C96" w:rsidRPr="00483CD9">
        <w:rPr>
          <w:lang w:val="ru-RU"/>
        </w:rPr>
        <w:t>на территорию</w:t>
      </w:r>
      <w:r w:rsidRPr="00483CD9">
        <w:rPr>
          <w:lang w:val="ru-RU"/>
        </w:rPr>
        <w:t xml:space="preserve"> Перевозчика</w:t>
      </w:r>
    </w:p>
    <w:p w14:paraId="764535F3" w14:textId="77777777" w:rsidR="001D68BE" w:rsidRPr="00483CD9" w:rsidRDefault="001D68BE" w:rsidP="00492E2C">
      <w:pPr>
        <w:rPr>
          <w:highlight w:val="yellow"/>
          <w:lang w:val="ru-RU"/>
        </w:rPr>
      </w:pPr>
    </w:p>
    <w:p w14:paraId="58339B5E" w14:textId="77777777" w:rsidR="001D68BE" w:rsidRPr="00483CD9" w:rsidRDefault="001D68BE" w:rsidP="00DE53B8">
      <w:pPr>
        <w:tabs>
          <w:tab w:val="left" w:pos="567"/>
        </w:tabs>
        <w:jc w:val="both"/>
        <w:rPr>
          <w:lang w:val="ru-RU"/>
        </w:rPr>
      </w:pPr>
      <w:r w:rsidRPr="00483CD9">
        <w:rPr>
          <w:lang w:val="ru-RU"/>
        </w:rPr>
        <w:t>1.</w:t>
      </w:r>
      <w:r w:rsidRPr="00483CD9">
        <w:rPr>
          <w:lang w:val="ru-RU"/>
        </w:rPr>
        <w:tab/>
        <w:t>Перевозчик или его агент могут предоставлять Принципалу доступ в помещение Перевозчика и воздушного судна с целью осуществления контроля за безопасностью депеш во время перевозки</w:t>
      </w:r>
      <w:r w:rsidR="00CB0CF9" w:rsidRPr="00483CD9">
        <w:rPr>
          <w:lang w:val="ru-RU"/>
        </w:rPr>
        <w:t xml:space="preserve"> при соблюдении требований авиационной безопасности и в соответствии с политикой Перевозчика.</w:t>
      </w:r>
      <w:r w:rsidRPr="00483CD9">
        <w:rPr>
          <w:lang w:val="ru-RU"/>
        </w:rPr>
        <w:t xml:space="preserve"> Перевозчика информируют заранее и как можно быстрее о количестве представителей персонала назначенного оператора, включая их личные данные, которые получают доступ в помещение авиакомпании и на борт воздушного судна. Персоналу Принципала возможно потребуется сопровождение со стороны сотрудников Перевозчика.</w:t>
      </w:r>
    </w:p>
    <w:p w14:paraId="4EDC5B29" w14:textId="77777777" w:rsidR="00483CD9" w:rsidRPr="00483CD9" w:rsidRDefault="00483CD9" w:rsidP="00492E2C">
      <w:pPr>
        <w:rPr>
          <w:lang w:val="ru-RU"/>
        </w:rPr>
      </w:pPr>
    </w:p>
    <w:p w14:paraId="76A210F4" w14:textId="77777777" w:rsidR="00483CD9" w:rsidRPr="00483CD9" w:rsidRDefault="00483CD9" w:rsidP="00492E2C">
      <w:pPr>
        <w:rPr>
          <w:lang w:val="ru-RU"/>
        </w:rPr>
      </w:pPr>
    </w:p>
    <w:p w14:paraId="42715168" w14:textId="77777777" w:rsidR="001D68BE" w:rsidRPr="00483CD9" w:rsidRDefault="00F539CE" w:rsidP="00492E2C">
      <w:pPr>
        <w:rPr>
          <w:lang w:val="ru-RU"/>
        </w:rPr>
      </w:pPr>
      <w:r w:rsidRPr="00483CD9">
        <w:rPr>
          <w:lang w:val="ru-RU"/>
        </w:rPr>
        <w:t>Статья 14</w:t>
      </w:r>
    </w:p>
    <w:p w14:paraId="104CEADC" w14:textId="77777777" w:rsidR="001D68BE" w:rsidRPr="00483CD9" w:rsidRDefault="001D68BE" w:rsidP="00492E2C">
      <w:pPr>
        <w:rPr>
          <w:lang w:val="ru-RU"/>
        </w:rPr>
      </w:pPr>
      <w:r w:rsidRPr="00483CD9">
        <w:rPr>
          <w:lang w:val="ru-RU"/>
        </w:rPr>
        <w:t>Неосуществление доставки и возможные способы исправления ситуации</w:t>
      </w:r>
    </w:p>
    <w:p w14:paraId="71DAB8DC" w14:textId="77777777" w:rsidR="001D68BE" w:rsidRPr="00483CD9" w:rsidRDefault="001D68BE" w:rsidP="00492E2C">
      <w:pPr>
        <w:rPr>
          <w:highlight w:val="yellow"/>
          <w:lang w:val="ru-RU"/>
        </w:rPr>
      </w:pPr>
    </w:p>
    <w:p w14:paraId="6EF2BFF0" w14:textId="77777777" w:rsidR="001D68BE" w:rsidRPr="00483CD9" w:rsidRDefault="001D68BE" w:rsidP="00DE53B8">
      <w:pPr>
        <w:tabs>
          <w:tab w:val="left" w:pos="567"/>
        </w:tabs>
        <w:jc w:val="both"/>
        <w:rPr>
          <w:lang w:val="ru-RU"/>
        </w:rPr>
      </w:pPr>
      <w:r w:rsidRPr="00483CD9">
        <w:rPr>
          <w:lang w:val="ru-RU"/>
        </w:rPr>
        <w:t>1.</w:t>
      </w:r>
      <w:r w:rsidRPr="00483CD9">
        <w:rPr>
          <w:lang w:val="ru-RU"/>
        </w:rPr>
        <w:tab/>
        <w:t>В случае, если почта не может быть доставлена в установленный пункт назначения, она отправляется на хранение, в соответствии с местными нормами, в отделение обработки почтовых отправлений Перевозчика, и с назначенным оператором назначения связываются, чтобы получить информацию об альтернативном пункте передачи. Принципала уве</w:t>
      </w:r>
      <w:r w:rsidRPr="00483CD9">
        <w:rPr>
          <w:lang w:val="ru-RU"/>
        </w:rPr>
        <w:lastRenderedPageBreak/>
        <w:t>домляют о предпринятых мерах в течение 24 часов и он несет дополнительные расходы, понесенные Перевозчиком, за исключением тех случаев, когда неудавшаяся доставка происходит по вине Перевозчика.</w:t>
      </w:r>
    </w:p>
    <w:p w14:paraId="71BA494E" w14:textId="77777777" w:rsidR="001D68BE" w:rsidRPr="00483CD9" w:rsidRDefault="001D68BE" w:rsidP="00DE53B8">
      <w:pPr>
        <w:tabs>
          <w:tab w:val="left" w:pos="567"/>
        </w:tabs>
        <w:jc w:val="both"/>
        <w:rPr>
          <w:lang w:val="ru-RU"/>
        </w:rPr>
      </w:pPr>
    </w:p>
    <w:p w14:paraId="129B1D90" w14:textId="77777777" w:rsidR="001D68BE" w:rsidRPr="00483CD9" w:rsidRDefault="001D68BE" w:rsidP="00DE53B8">
      <w:pPr>
        <w:tabs>
          <w:tab w:val="left" w:pos="567"/>
        </w:tabs>
        <w:jc w:val="both"/>
        <w:rPr>
          <w:lang w:val="ru-RU"/>
        </w:rPr>
      </w:pPr>
      <w:r w:rsidRPr="00483CD9">
        <w:rPr>
          <w:lang w:val="ru-RU"/>
        </w:rPr>
        <w:t>2.</w:t>
      </w:r>
      <w:r w:rsidRPr="00483CD9">
        <w:rPr>
          <w:lang w:val="ru-RU"/>
        </w:rPr>
        <w:tab/>
        <w:t>Перевозчик уведомляет о ситуации Принципала в течение 24 часов и выполняет любые разумные инструкции Принципала, если назначенный оператор назначения:</w:t>
      </w:r>
    </w:p>
    <w:p w14:paraId="63C9EA43" w14:textId="77777777" w:rsidR="001D68BE" w:rsidRPr="00483CD9" w:rsidRDefault="001D68BE" w:rsidP="00DE53B8">
      <w:pPr>
        <w:spacing w:before="120"/>
        <w:ind w:left="567" w:hanging="567"/>
        <w:jc w:val="both"/>
        <w:rPr>
          <w:lang w:val="ru-RU"/>
        </w:rPr>
      </w:pPr>
      <w:r w:rsidRPr="00483CD9">
        <w:rPr>
          <w:lang w:val="ru-RU"/>
        </w:rPr>
        <w:t>2.1</w:t>
      </w:r>
      <w:r w:rsidRPr="00483CD9">
        <w:rPr>
          <w:lang w:val="ru-RU"/>
        </w:rPr>
        <w:tab/>
        <w:t>отказывается или не способен принять вверяемую ему почту;</w:t>
      </w:r>
    </w:p>
    <w:p w14:paraId="542CFB15" w14:textId="77777777" w:rsidR="001D68BE" w:rsidRPr="00483CD9" w:rsidRDefault="001D68BE" w:rsidP="00DE53B8">
      <w:pPr>
        <w:spacing w:before="120"/>
        <w:ind w:left="567" w:hanging="567"/>
        <w:jc w:val="both"/>
        <w:rPr>
          <w:lang w:val="ru-RU"/>
        </w:rPr>
      </w:pPr>
      <w:r w:rsidRPr="00483CD9">
        <w:rPr>
          <w:lang w:val="ru-RU"/>
        </w:rPr>
        <w:t>2.2</w:t>
      </w:r>
      <w:r w:rsidRPr="00483CD9">
        <w:rPr>
          <w:lang w:val="ru-RU"/>
        </w:rPr>
        <w:tab/>
        <w:t>отказывается или не способен предоставить подтверждение вручения после ее прибытия в пункт доставки.</w:t>
      </w:r>
    </w:p>
    <w:p w14:paraId="5CA9404D" w14:textId="77777777" w:rsidR="001D68BE" w:rsidRPr="00483CD9" w:rsidRDefault="001D68BE" w:rsidP="00492E2C">
      <w:pPr>
        <w:rPr>
          <w:lang w:val="ru-RU"/>
        </w:rPr>
      </w:pPr>
    </w:p>
    <w:p w14:paraId="6414A47C" w14:textId="77777777" w:rsidR="001D68BE" w:rsidRPr="00483CD9" w:rsidRDefault="001D68BE" w:rsidP="00DE53B8">
      <w:pPr>
        <w:tabs>
          <w:tab w:val="left" w:pos="567"/>
        </w:tabs>
        <w:jc w:val="both"/>
        <w:rPr>
          <w:lang w:val="ru-RU"/>
        </w:rPr>
      </w:pPr>
      <w:r w:rsidRPr="00483CD9">
        <w:rPr>
          <w:lang w:val="ru-RU"/>
        </w:rPr>
        <w:t>3.</w:t>
      </w:r>
      <w:r w:rsidRPr="00483CD9">
        <w:rPr>
          <w:lang w:val="ru-RU"/>
        </w:rPr>
        <w:tab/>
        <w:t xml:space="preserve">В случае отсутствия </w:t>
      </w:r>
      <w:r w:rsidR="00635A3E" w:rsidRPr="00483CD9">
        <w:rPr>
          <w:lang w:val="ru-RU"/>
        </w:rPr>
        <w:t>указаний</w:t>
      </w:r>
      <w:r w:rsidRPr="00483CD9">
        <w:rPr>
          <w:lang w:val="ru-RU"/>
        </w:rPr>
        <w:t xml:space="preserve"> от НО пункта назначения или если такие </w:t>
      </w:r>
      <w:r w:rsidR="00635A3E" w:rsidRPr="00483CD9">
        <w:rPr>
          <w:lang w:val="ru-RU"/>
        </w:rPr>
        <w:t>указания</w:t>
      </w:r>
      <w:r w:rsidRPr="00483CD9">
        <w:rPr>
          <w:lang w:val="ru-RU"/>
        </w:rPr>
        <w:t xml:space="preserve"> не могут быть разумным образом выполнены, Перевозчик информирует Принципала и имеет право вернуть такую почту Принципал</w:t>
      </w:r>
      <w:r w:rsidR="00635A3E" w:rsidRPr="00483CD9">
        <w:rPr>
          <w:lang w:val="ru-RU"/>
        </w:rPr>
        <w:t>у</w:t>
      </w:r>
      <w:r w:rsidRPr="00483CD9">
        <w:rPr>
          <w:lang w:val="ru-RU"/>
        </w:rPr>
        <w:t xml:space="preserve"> за счет последнего, уведомив о таком событии Принципала в течение _____ рабочих дней.</w:t>
      </w:r>
    </w:p>
    <w:p w14:paraId="06F71313" w14:textId="77777777" w:rsidR="00635A3E" w:rsidRPr="00483CD9" w:rsidRDefault="00635A3E" w:rsidP="00635A3E">
      <w:pPr>
        <w:rPr>
          <w:b/>
          <w:lang w:val="ru-RU"/>
        </w:rPr>
      </w:pPr>
    </w:p>
    <w:p w14:paraId="4FA37434" w14:textId="77777777" w:rsidR="00C55D2E" w:rsidRPr="00483CD9" w:rsidRDefault="00C55D2E" w:rsidP="00635A3E">
      <w:pPr>
        <w:rPr>
          <w:b/>
          <w:lang w:val="ru-RU"/>
        </w:rPr>
      </w:pPr>
    </w:p>
    <w:p w14:paraId="4CADC07D" w14:textId="77777777" w:rsidR="001D68BE" w:rsidRPr="00483CD9" w:rsidRDefault="001D68BE" w:rsidP="00635A3E">
      <w:pPr>
        <w:rPr>
          <w:b/>
          <w:lang w:val="ru-RU"/>
        </w:rPr>
      </w:pPr>
      <w:r w:rsidRPr="00483CD9">
        <w:rPr>
          <w:b/>
          <w:lang w:val="ru-RU"/>
        </w:rPr>
        <w:t>IV.</w:t>
      </w:r>
      <w:r w:rsidRPr="00483CD9">
        <w:rPr>
          <w:b/>
          <w:lang w:val="ru-RU"/>
        </w:rPr>
        <w:tab/>
        <w:t>Обязательства Принципала</w:t>
      </w:r>
    </w:p>
    <w:p w14:paraId="40BE4DD5" w14:textId="77777777" w:rsidR="001D68BE" w:rsidRPr="00483CD9" w:rsidRDefault="001D68BE" w:rsidP="00492E2C">
      <w:pPr>
        <w:rPr>
          <w:b/>
          <w:lang w:val="ru-RU"/>
        </w:rPr>
      </w:pPr>
    </w:p>
    <w:p w14:paraId="5FBCB6B9" w14:textId="77777777" w:rsidR="001D68BE" w:rsidRPr="00483CD9" w:rsidRDefault="001D68BE" w:rsidP="00492E2C">
      <w:pPr>
        <w:rPr>
          <w:lang w:val="ru-RU"/>
        </w:rPr>
      </w:pPr>
      <w:r w:rsidRPr="00483CD9">
        <w:rPr>
          <w:lang w:val="ru-RU"/>
        </w:rPr>
        <w:t>Статья 15</w:t>
      </w:r>
    </w:p>
    <w:p w14:paraId="65BAC8F2" w14:textId="77777777" w:rsidR="001D68BE" w:rsidRPr="00483CD9" w:rsidRDefault="001D68BE" w:rsidP="00492E2C">
      <w:pPr>
        <w:rPr>
          <w:lang w:val="ru-RU"/>
        </w:rPr>
      </w:pPr>
      <w:r w:rsidRPr="00483CD9">
        <w:rPr>
          <w:lang w:val="ru-RU"/>
        </w:rPr>
        <w:t>Эксплуатационные аспекты</w:t>
      </w:r>
    </w:p>
    <w:p w14:paraId="49BBE1C7" w14:textId="77777777" w:rsidR="001D68BE" w:rsidRPr="00483CD9" w:rsidRDefault="001D68BE" w:rsidP="00492E2C">
      <w:pPr>
        <w:rPr>
          <w:highlight w:val="yellow"/>
          <w:lang w:val="ru-RU"/>
        </w:rPr>
      </w:pPr>
    </w:p>
    <w:p w14:paraId="47D15E6B" w14:textId="77777777" w:rsidR="001D68BE" w:rsidRPr="00483CD9" w:rsidRDefault="001D68BE" w:rsidP="00DE53B8">
      <w:pPr>
        <w:tabs>
          <w:tab w:val="left" w:pos="567"/>
        </w:tabs>
        <w:jc w:val="both"/>
        <w:rPr>
          <w:lang w:val="ru-RU"/>
        </w:rPr>
      </w:pPr>
      <w:r w:rsidRPr="00483CD9">
        <w:rPr>
          <w:lang w:val="ru-RU"/>
        </w:rPr>
        <w:t>1.</w:t>
      </w:r>
      <w:r w:rsidRPr="00483CD9">
        <w:rPr>
          <w:lang w:val="ru-RU"/>
        </w:rPr>
        <w:tab/>
        <w:t xml:space="preserve">Принципал указывает расчетный </w:t>
      </w:r>
      <w:r w:rsidR="00F539CE" w:rsidRPr="00483CD9">
        <w:rPr>
          <w:lang w:val="ru-RU"/>
        </w:rPr>
        <w:t>тоннаж</w:t>
      </w:r>
      <w:r w:rsidRPr="00483CD9">
        <w:rPr>
          <w:lang w:val="ru-RU"/>
        </w:rPr>
        <w:t xml:space="preserve"> почты </w:t>
      </w:r>
      <w:r w:rsidR="00456C96" w:rsidRPr="00483CD9">
        <w:rPr>
          <w:lang w:val="ru-RU"/>
        </w:rPr>
        <w:t>по</w:t>
      </w:r>
      <w:r w:rsidRPr="00483CD9">
        <w:rPr>
          <w:lang w:val="ru-RU"/>
        </w:rPr>
        <w:t xml:space="preserve"> маршрут</w:t>
      </w:r>
      <w:r w:rsidR="00456C96" w:rsidRPr="00483CD9">
        <w:rPr>
          <w:lang w:val="ru-RU"/>
        </w:rPr>
        <w:t>у</w:t>
      </w:r>
      <w:r w:rsidRPr="00483CD9">
        <w:rPr>
          <w:lang w:val="ru-RU"/>
        </w:rPr>
        <w:t>, рейс</w:t>
      </w:r>
      <w:r w:rsidR="00456C96" w:rsidRPr="00483CD9">
        <w:rPr>
          <w:lang w:val="ru-RU"/>
        </w:rPr>
        <w:t>у</w:t>
      </w:r>
      <w:r w:rsidRPr="00483CD9">
        <w:rPr>
          <w:lang w:val="ru-RU"/>
        </w:rPr>
        <w:t xml:space="preserve"> и дн</w:t>
      </w:r>
      <w:r w:rsidR="00456C96" w:rsidRPr="00483CD9">
        <w:rPr>
          <w:lang w:val="ru-RU"/>
        </w:rPr>
        <w:t>ю</w:t>
      </w:r>
      <w:r w:rsidRPr="00483CD9">
        <w:rPr>
          <w:lang w:val="ru-RU"/>
        </w:rPr>
        <w:t xml:space="preserve"> недели, которую </w:t>
      </w:r>
      <w:r w:rsidR="00456C96" w:rsidRPr="00483CD9">
        <w:rPr>
          <w:lang w:val="ru-RU"/>
        </w:rPr>
        <w:t>он хочет</w:t>
      </w:r>
      <w:r w:rsidRPr="00483CD9">
        <w:rPr>
          <w:lang w:val="ru-RU"/>
        </w:rPr>
        <w:t xml:space="preserve"> </w:t>
      </w:r>
      <w:r w:rsidR="00456C96" w:rsidRPr="00483CD9">
        <w:rPr>
          <w:lang w:val="ru-RU"/>
        </w:rPr>
        <w:t>передать на транспортировку</w:t>
      </w:r>
      <w:r w:rsidRPr="00483CD9">
        <w:rPr>
          <w:lang w:val="ru-RU"/>
        </w:rPr>
        <w:t xml:space="preserve"> Перевозчик</w:t>
      </w:r>
      <w:r w:rsidR="00456C96" w:rsidRPr="00483CD9">
        <w:rPr>
          <w:lang w:val="ru-RU"/>
        </w:rPr>
        <w:t>у</w:t>
      </w:r>
      <w:r w:rsidRPr="00483CD9">
        <w:rPr>
          <w:lang w:val="ru-RU"/>
        </w:rPr>
        <w:t>. Такой рас</w:t>
      </w:r>
      <w:r w:rsidR="00456C96" w:rsidRPr="00483CD9">
        <w:rPr>
          <w:lang w:val="ru-RU"/>
        </w:rPr>
        <w:t>чет предоставляется Принципалом</w:t>
      </w:r>
      <w:r w:rsidRPr="00483CD9">
        <w:rPr>
          <w:lang w:val="ru-RU"/>
        </w:rPr>
        <w:t xml:space="preserve"> не </w:t>
      </w:r>
      <w:r w:rsidRPr="00483CD9">
        <w:rPr>
          <w:spacing w:val="-6"/>
          <w:lang w:val="ru-RU"/>
        </w:rPr>
        <w:t xml:space="preserve">позднее чем за _____ дней/недель </w:t>
      </w:r>
      <w:r w:rsidR="00456C96" w:rsidRPr="00483CD9">
        <w:rPr>
          <w:spacing w:val="-6"/>
          <w:lang w:val="ru-RU"/>
        </w:rPr>
        <w:t>до определения необходимых графиков и грузоподъемности и утверждается</w:t>
      </w:r>
      <w:r w:rsidRPr="00483CD9">
        <w:rPr>
          <w:spacing w:val="-6"/>
          <w:lang w:val="ru-RU"/>
        </w:rPr>
        <w:t xml:space="preserve"> Сторонами</w:t>
      </w:r>
      <w:r w:rsidRPr="00483CD9">
        <w:rPr>
          <w:lang w:val="ru-RU"/>
        </w:rPr>
        <w:t xml:space="preserve">. </w:t>
      </w:r>
    </w:p>
    <w:p w14:paraId="46200184" w14:textId="77777777" w:rsidR="001D68BE" w:rsidRPr="00483CD9" w:rsidRDefault="001D68BE" w:rsidP="00DE53B8">
      <w:pPr>
        <w:tabs>
          <w:tab w:val="left" w:pos="567"/>
        </w:tabs>
        <w:jc w:val="both"/>
        <w:rPr>
          <w:lang w:val="ru-RU"/>
        </w:rPr>
      </w:pPr>
    </w:p>
    <w:p w14:paraId="54E70C34" w14:textId="77777777" w:rsidR="001D68BE" w:rsidRPr="00483CD9" w:rsidRDefault="001D68BE" w:rsidP="00DE53B8">
      <w:pPr>
        <w:tabs>
          <w:tab w:val="left" w:pos="567"/>
        </w:tabs>
        <w:jc w:val="both"/>
        <w:rPr>
          <w:lang w:val="ru-RU"/>
        </w:rPr>
      </w:pPr>
      <w:r w:rsidRPr="00483CD9">
        <w:rPr>
          <w:lang w:val="ru-RU"/>
        </w:rPr>
        <w:t>2.</w:t>
      </w:r>
      <w:r w:rsidRPr="00483CD9">
        <w:rPr>
          <w:lang w:val="ru-RU"/>
        </w:rPr>
        <w:tab/>
        <w:t xml:space="preserve">Принципал предоставляет Перевозчику маршрутный план перевозки почты не позднее, чем через две недели после публикации нового сезонного расписания ИАТА Перевозчика, применимого для грузов и почтовых отправлений, но в любом случае до изменения </w:t>
      </w:r>
      <w:r w:rsidR="00456C96" w:rsidRPr="00483CD9">
        <w:rPr>
          <w:lang w:val="ru-RU"/>
        </w:rPr>
        <w:t>действующего</w:t>
      </w:r>
      <w:r w:rsidRPr="00483CD9">
        <w:rPr>
          <w:lang w:val="ru-RU"/>
        </w:rPr>
        <w:t xml:space="preserve"> расписания.</w:t>
      </w:r>
    </w:p>
    <w:p w14:paraId="3ECC0C45" w14:textId="77777777" w:rsidR="001D68BE" w:rsidRPr="00483CD9" w:rsidRDefault="001D68BE" w:rsidP="00DE53B8">
      <w:pPr>
        <w:tabs>
          <w:tab w:val="left" w:pos="567"/>
        </w:tabs>
        <w:jc w:val="both"/>
        <w:rPr>
          <w:lang w:val="ru-RU"/>
        </w:rPr>
      </w:pPr>
    </w:p>
    <w:p w14:paraId="34FF83B1" w14:textId="77777777" w:rsidR="001D68BE" w:rsidRPr="00483CD9" w:rsidRDefault="001D68BE" w:rsidP="00DE53B8">
      <w:pPr>
        <w:tabs>
          <w:tab w:val="left" w:pos="567"/>
        </w:tabs>
        <w:jc w:val="both"/>
        <w:rPr>
          <w:lang w:val="ru-RU"/>
        </w:rPr>
      </w:pPr>
      <w:r w:rsidRPr="00483CD9">
        <w:rPr>
          <w:lang w:val="ru-RU"/>
        </w:rPr>
        <w:t>3.</w:t>
      </w:r>
      <w:r w:rsidRPr="00483CD9">
        <w:rPr>
          <w:lang w:val="ru-RU"/>
        </w:rPr>
        <w:tab/>
        <w:t>Принципал обеспечивает упаковку и маркировку всей почты до момента ее передачи Перевозчику.</w:t>
      </w:r>
    </w:p>
    <w:p w14:paraId="496BE1DC" w14:textId="77777777" w:rsidR="001D68BE" w:rsidRPr="00483CD9" w:rsidRDefault="001D68BE" w:rsidP="00DE53B8">
      <w:pPr>
        <w:tabs>
          <w:tab w:val="left" w:pos="567"/>
        </w:tabs>
        <w:jc w:val="both"/>
        <w:rPr>
          <w:lang w:val="ru-RU"/>
        </w:rPr>
      </w:pPr>
    </w:p>
    <w:p w14:paraId="4AC4967A" w14:textId="77777777" w:rsidR="001D68BE" w:rsidRPr="00483CD9" w:rsidRDefault="001D68BE" w:rsidP="00DE53B8">
      <w:pPr>
        <w:tabs>
          <w:tab w:val="left" w:pos="567"/>
        </w:tabs>
        <w:jc w:val="both"/>
        <w:rPr>
          <w:lang w:val="ru-RU"/>
        </w:rPr>
      </w:pPr>
      <w:r w:rsidRPr="00483CD9">
        <w:rPr>
          <w:lang w:val="ru-RU"/>
        </w:rPr>
        <w:t>4.</w:t>
      </w:r>
      <w:r w:rsidRPr="00483CD9">
        <w:rPr>
          <w:lang w:val="ru-RU"/>
        </w:rPr>
        <w:tab/>
        <w:t xml:space="preserve">Принципал сортирует почту по номеру рейса </w:t>
      </w:r>
      <w:r w:rsidR="00F539CE" w:rsidRPr="00483CD9">
        <w:rPr>
          <w:lang w:val="ru-RU"/>
        </w:rPr>
        <w:t xml:space="preserve">(1-й этап) </w:t>
      </w:r>
      <w:r w:rsidRPr="00483CD9">
        <w:rPr>
          <w:lang w:val="ru-RU"/>
        </w:rPr>
        <w:t>с целью ее передачи Перевозчику.</w:t>
      </w:r>
    </w:p>
    <w:p w14:paraId="72CDB330" w14:textId="77777777" w:rsidR="001D68BE" w:rsidRPr="00483CD9" w:rsidRDefault="001D68BE" w:rsidP="00DE53B8">
      <w:pPr>
        <w:tabs>
          <w:tab w:val="left" w:pos="567"/>
        </w:tabs>
        <w:jc w:val="both"/>
        <w:rPr>
          <w:lang w:val="ru-RU"/>
        </w:rPr>
      </w:pPr>
    </w:p>
    <w:p w14:paraId="586035B7" w14:textId="77777777" w:rsidR="001D68BE" w:rsidRPr="00483CD9" w:rsidRDefault="001D68BE" w:rsidP="00DE53B8">
      <w:pPr>
        <w:tabs>
          <w:tab w:val="left" w:pos="567"/>
        </w:tabs>
        <w:jc w:val="both"/>
        <w:rPr>
          <w:lang w:val="ru-RU"/>
        </w:rPr>
      </w:pPr>
      <w:r w:rsidRPr="00483CD9">
        <w:rPr>
          <w:lang w:val="ru-RU"/>
        </w:rPr>
        <w:t>5.</w:t>
      </w:r>
      <w:r w:rsidRPr="00483CD9">
        <w:rPr>
          <w:lang w:val="ru-RU"/>
        </w:rPr>
        <w:tab/>
        <w:t>Принципал предоставляет перевозчику информацию о запланированных пунктах и времени передачи и приема</w:t>
      </w:r>
      <w:r w:rsidR="00F539CE" w:rsidRPr="00483CD9">
        <w:rPr>
          <w:lang w:val="ru-RU"/>
        </w:rPr>
        <w:t xml:space="preserve"> в сообщении CARDIT.</w:t>
      </w:r>
    </w:p>
    <w:p w14:paraId="7DF9A24A" w14:textId="77777777" w:rsidR="001D68BE" w:rsidRPr="00483CD9" w:rsidRDefault="001D68BE" w:rsidP="00492E2C">
      <w:pPr>
        <w:rPr>
          <w:b/>
          <w:lang w:val="ru-RU"/>
        </w:rPr>
      </w:pPr>
    </w:p>
    <w:p w14:paraId="6CD3F7E7" w14:textId="77777777" w:rsidR="001D68BE" w:rsidRPr="00483CD9" w:rsidRDefault="001D68BE" w:rsidP="00492E2C">
      <w:pPr>
        <w:rPr>
          <w:lang w:val="ru-RU"/>
        </w:rPr>
      </w:pPr>
    </w:p>
    <w:p w14:paraId="1ADA3F0C" w14:textId="77777777" w:rsidR="00483CD9" w:rsidRPr="00483CD9" w:rsidRDefault="00483CD9">
      <w:pPr>
        <w:spacing w:line="240" w:lineRule="auto"/>
        <w:rPr>
          <w:lang w:val="ru-RU"/>
        </w:rPr>
      </w:pPr>
      <w:r w:rsidRPr="00483CD9">
        <w:rPr>
          <w:lang w:val="ru-RU"/>
        </w:rPr>
        <w:br w:type="page"/>
      </w:r>
    </w:p>
    <w:p w14:paraId="41B17904" w14:textId="77777777" w:rsidR="001D68BE" w:rsidRPr="00483CD9" w:rsidRDefault="001D68BE" w:rsidP="00492E2C">
      <w:pPr>
        <w:rPr>
          <w:lang w:val="ru-RU"/>
        </w:rPr>
      </w:pPr>
      <w:r w:rsidRPr="00483CD9">
        <w:rPr>
          <w:lang w:val="ru-RU"/>
        </w:rPr>
        <w:lastRenderedPageBreak/>
        <w:t>Статья 16</w:t>
      </w:r>
    </w:p>
    <w:p w14:paraId="507C5722" w14:textId="77777777" w:rsidR="001D68BE" w:rsidRPr="00483CD9" w:rsidRDefault="001D68BE" w:rsidP="00492E2C">
      <w:pPr>
        <w:rPr>
          <w:lang w:val="ru-RU"/>
        </w:rPr>
      </w:pPr>
      <w:r w:rsidRPr="00483CD9">
        <w:rPr>
          <w:lang w:val="ru-RU"/>
        </w:rPr>
        <w:t>Документация</w:t>
      </w:r>
    </w:p>
    <w:p w14:paraId="4D279488" w14:textId="77777777" w:rsidR="001D68BE" w:rsidRPr="00483CD9" w:rsidRDefault="001D68BE" w:rsidP="00492E2C">
      <w:pPr>
        <w:rPr>
          <w:highlight w:val="yellow"/>
          <w:lang w:val="ru-RU"/>
        </w:rPr>
      </w:pPr>
    </w:p>
    <w:p w14:paraId="027A15CE" w14:textId="77777777" w:rsidR="00B854AD" w:rsidRPr="00483CD9" w:rsidRDefault="001D68BE" w:rsidP="00DE53B8">
      <w:pPr>
        <w:tabs>
          <w:tab w:val="left" w:pos="567"/>
        </w:tabs>
        <w:jc w:val="both"/>
        <w:rPr>
          <w:lang w:val="ru-RU"/>
        </w:rPr>
      </w:pPr>
      <w:r w:rsidRPr="00483CD9">
        <w:rPr>
          <w:lang w:val="ru-RU"/>
        </w:rPr>
        <w:t>1.</w:t>
      </w:r>
      <w:r w:rsidRPr="00483CD9">
        <w:rPr>
          <w:lang w:val="ru-RU"/>
        </w:rPr>
        <w:tab/>
      </w:r>
      <w:r w:rsidR="00B854AD" w:rsidRPr="00483CD9">
        <w:rPr>
          <w:lang w:val="ru-RU"/>
        </w:rPr>
        <w:t>Вся почта, передаваемая</w:t>
      </w:r>
      <w:r w:rsidRPr="00483CD9">
        <w:rPr>
          <w:lang w:val="ru-RU"/>
        </w:rPr>
        <w:t xml:space="preserve"> Перевозчику</w:t>
      </w:r>
      <w:r w:rsidR="00B854AD" w:rsidRPr="00483CD9">
        <w:rPr>
          <w:lang w:val="ru-RU"/>
        </w:rPr>
        <w:t>,</w:t>
      </w:r>
      <w:r w:rsidRPr="00483CD9">
        <w:rPr>
          <w:lang w:val="ru-RU"/>
        </w:rPr>
        <w:t xml:space="preserve"> </w:t>
      </w:r>
      <w:r w:rsidR="00B854AD" w:rsidRPr="00483CD9">
        <w:rPr>
          <w:lang w:val="ru-RU"/>
        </w:rPr>
        <w:t>должна иметь</w:t>
      </w:r>
      <w:r w:rsidRPr="00483CD9">
        <w:rPr>
          <w:lang w:val="ru-RU"/>
        </w:rPr>
        <w:t xml:space="preserve"> соответствующ</w:t>
      </w:r>
      <w:r w:rsidR="00B854AD" w:rsidRPr="00483CD9">
        <w:rPr>
          <w:lang w:val="ru-RU"/>
        </w:rPr>
        <w:t>ую</w:t>
      </w:r>
      <w:r w:rsidRPr="00483CD9">
        <w:rPr>
          <w:lang w:val="ru-RU"/>
        </w:rPr>
        <w:t xml:space="preserve"> документаци</w:t>
      </w:r>
      <w:r w:rsidR="00B854AD" w:rsidRPr="00483CD9">
        <w:rPr>
          <w:lang w:val="ru-RU"/>
        </w:rPr>
        <w:t>ю, необходимую для авиаперевозки:</w:t>
      </w:r>
    </w:p>
    <w:p w14:paraId="20A31EA2" w14:textId="77777777" w:rsidR="00B01BF0" w:rsidRPr="00483CD9" w:rsidRDefault="00C55D2E" w:rsidP="00C55D2E">
      <w:pPr>
        <w:tabs>
          <w:tab w:val="left" w:pos="567"/>
        </w:tabs>
        <w:spacing w:before="120"/>
        <w:ind w:left="567" w:hanging="567"/>
        <w:jc w:val="both"/>
        <w:rPr>
          <w:lang w:val="ru-RU"/>
        </w:rPr>
      </w:pPr>
      <w:r w:rsidRPr="00483CD9">
        <w:rPr>
          <w:lang w:val="ru-RU"/>
        </w:rPr>
        <w:t>1.1</w:t>
      </w:r>
      <w:r w:rsidRPr="00483CD9">
        <w:rPr>
          <w:lang w:val="ru-RU"/>
        </w:rPr>
        <w:tab/>
      </w:r>
      <w:r w:rsidR="00CB0CF9" w:rsidRPr="00483CD9">
        <w:rPr>
          <w:lang w:val="ru-RU"/>
        </w:rPr>
        <w:t>Приоритетная почта</w:t>
      </w:r>
      <w:r w:rsidR="00B01BF0" w:rsidRPr="00483CD9">
        <w:rPr>
          <w:lang w:val="ru-RU"/>
        </w:rPr>
        <w:t xml:space="preserve">: </w:t>
      </w:r>
      <w:r w:rsidR="00CB0CF9" w:rsidRPr="00483CD9">
        <w:rPr>
          <w:lang w:val="ru-RU"/>
        </w:rPr>
        <w:t xml:space="preserve">накладная сдачи депеш </w:t>
      </w:r>
      <w:r w:rsidR="00B01BF0" w:rsidRPr="00483CD9">
        <w:rPr>
          <w:lang w:val="ru-RU"/>
        </w:rPr>
        <w:t>CN</w:t>
      </w:r>
      <w:r w:rsidR="00CB0CF9" w:rsidRPr="00483CD9">
        <w:rPr>
          <w:lang w:val="ru-RU"/>
        </w:rPr>
        <w:t xml:space="preserve"> 38</w:t>
      </w:r>
      <w:r w:rsidR="00B01BF0" w:rsidRPr="00483CD9">
        <w:rPr>
          <w:lang w:val="ru-RU"/>
        </w:rPr>
        <w:t xml:space="preserve">; </w:t>
      </w:r>
    </w:p>
    <w:p w14:paraId="2CDAF96F" w14:textId="77777777" w:rsidR="00B01BF0" w:rsidRPr="00483CD9" w:rsidRDefault="00C55D2E" w:rsidP="00C55D2E">
      <w:pPr>
        <w:tabs>
          <w:tab w:val="left" w:pos="567"/>
        </w:tabs>
        <w:spacing w:before="120"/>
        <w:ind w:left="567" w:hanging="567"/>
        <w:jc w:val="both"/>
        <w:rPr>
          <w:lang w:val="ru-RU"/>
        </w:rPr>
      </w:pPr>
      <w:r w:rsidRPr="00483CD9">
        <w:rPr>
          <w:lang w:val="ru-RU"/>
        </w:rPr>
        <w:t>1.2</w:t>
      </w:r>
      <w:r w:rsidRPr="00483CD9">
        <w:rPr>
          <w:lang w:val="ru-RU"/>
        </w:rPr>
        <w:tab/>
      </w:r>
      <w:r w:rsidR="00CB0CF9" w:rsidRPr="00483CD9">
        <w:rPr>
          <w:lang w:val="ru-RU"/>
        </w:rPr>
        <w:t>Неприоритетная почта</w:t>
      </w:r>
      <w:r w:rsidR="00B01BF0" w:rsidRPr="00483CD9">
        <w:rPr>
          <w:lang w:val="ru-RU"/>
        </w:rPr>
        <w:t xml:space="preserve">: </w:t>
      </w:r>
      <w:r w:rsidR="00CB0CF9" w:rsidRPr="00483CD9">
        <w:rPr>
          <w:lang w:val="ru-RU"/>
        </w:rPr>
        <w:t xml:space="preserve">накладная </w:t>
      </w:r>
      <w:r w:rsidR="00B01BF0" w:rsidRPr="00483CD9">
        <w:rPr>
          <w:lang w:val="ru-RU"/>
        </w:rPr>
        <w:t>CN 41;</w:t>
      </w:r>
    </w:p>
    <w:p w14:paraId="679FD3DD" w14:textId="77777777" w:rsidR="00B01BF0" w:rsidRPr="00483CD9" w:rsidRDefault="00B01BF0" w:rsidP="00C55D2E">
      <w:pPr>
        <w:tabs>
          <w:tab w:val="left" w:pos="567"/>
        </w:tabs>
        <w:spacing w:before="120"/>
        <w:ind w:left="567" w:hanging="567"/>
        <w:jc w:val="both"/>
        <w:rPr>
          <w:lang w:val="ru-RU"/>
        </w:rPr>
      </w:pPr>
      <w:r w:rsidRPr="00483CD9">
        <w:rPr>
          <w:lang w:val="ru-RU"/>
        </w:rPr>
        <w:t>1.</w:t>
      </w:r>
      <w:r w:rsidR="00C55D2E" w:rsidRPr="00483CD9">
        <w:rPr>
          <w:lang w:val="ru-RU"/>
        </w:rPr>
        <w:t>3</w:t>
      </w:r>
      <w:r w:rsidR="00C55D2E" w:rsidRPr="00483CD9">
        <w:rPr>
          <w:lang w:val="ru-RU"/>
        </w:rPr>
        <w:tab/>
      </w:r>
      <w:r w:rsidR="00CB0CF9" w:rsidRPr="00483CD9">
        <w:rPr>
          <w:lang w:val="ru-RU"/>
        </w:rPr>
        <w:t>Порожние почтовые мешки</w:t>
      </w:r>
      <w:r w:rsidRPr="00483CD9">
        <w:rPr>
          <w:lang w:val="ru-RU"/>
        </w:rPr>
        <w:t xml:space="preserve">: </w:t>
      </w:r>
      <w:r w:rsidR="00CB0CF9" w:rsidRPr="00483CD9">
        <w:rPr>
          <w:lang w:val="ru-RU"/>
        </w:rPr>
        <w:t xml:space="preserve">накладная </w:t>
      </w:r>
      <w:r w:rsidRPr="00483CD9">
        <w:rPr>
          <w:lang w:val="ru-RU"/>
        </w:rPr>
        <w:t>CN 47;</w:t>
      </w:r>
    </w:p>
    <w:p w14:paraId="798FBC7E" w14:textId="77777777" w:rsidR="00C33EF3" w:rsidRPr="00483CD9" w:rsidRDefault="00C55D2E" w:rsidP="00C55D2E">
      <w:pPr>
        <w:tabs>
          <w:tab w:val="left" w:pos="567"/>
        </w:tabs>
        <w:spacing w:before="120"/>
        <w:ind w:left="567" w:hanging="567"/>
        <w:jc w:val="both"/>
        <w:rPr>
          <w:lang w:val="ru-RU"/>
        </w:rPr>
      </w:pPr>
      <w:r w:rsidRPr="00483CD9">
        <w:rPr>
          <w:lang w:val="ru-RU"/>
        </w:rPr>
        <w:t>1.4</w:t>
      </w:r>
      <w:r w:rsidRPr="00483CD9">
        <w:rPr>
          <w:lang w:val="ru-RU"/>
        </w:rPr>
        <w:tab/>
      </w:r>
      <w:r w:rsidR="00C33EF3" w:rsidRPr="00483CD9">
        <w:rPr>
          <w:lang w:val="ru-RU"/>
        </w:rPr>
        <w:t>Любые другие бланки, связанные с перевозками, как указано в Актах ВПС;</w:t>
      </w:r>
    </w:p>
    <w:p w14:paraId="1A3F2D9B" w14:textId="77777777" w:rsidR="001D68BE" w:rsidRPr="00483CD9" w:rsidRDefault="00B01BF0" w:rsidP="00C55D2E">
      <w:pPr>
        <w:tabs>
          <w:tab w:val="left" w:pos="567"/>
        </w:tabs>
        <w:spacing w:before="120"/>
        <w:ind w:left="567" w:hanging="567"/>
        <w:jc w:val="both"/>
        <w:rPr>
          <w:lang w:val="ru-RU"/>
        </w:rPr>
      </w:pPr>
      <w:r w:rsidRPr="00483CD9">
        <w:rPr>
          <w:lang w:val="ru-RU"/>
        </w:rPr>
        <w:t>1.5</w:t>
      </w:r>
      <w:r w:rsidR="001D68BE" w:rsidRPr="00483CD9">
        <w:rPr>
          <w:lang w:val="ru-RU"/>
        </w:rPr>
        <w:t>.</w:t>
      </w:r>
      <w:r w:rsidR="001D68BE" w:rsidRPr="00483CD9">
        <w:rPr>
          <w:lang w:val="ru-RU"/>
        </w:rPr>
        <w:tab/>
      </w:r>
      <w:r w:rsidRPr="00483CD9">
        <w:rPr>
          <w:lang w:val="ru-RU"/>
        </w:rPr>
        <w:t>Партии почты всегда перевозя</w:t>
      </w:r>
      <w:r w:rsidR="001D68BE" w:rsidRPr="00483CD9">
        <w:rPr>
          <w:lang w:val="ru-RU"/>
        </w:rPr>
        <w:t>тся</w:t>
      </w:r>
      <w:r w:rsidR="00B854AD" w:rsidRPr="00483CD9">
        <w:rPr>
          <w:lang w:val="ru-RU"/>
        </w:rPr>
        <w:t xml:space="preserve"> с </w:t>
      </w:r>
      <w:r w:rsidR="001D68BE" w:rsidRPr="00483CD9">
        <w:rPr>
          <w:lang w:val="ru-RU"/>
        </w:rPr>
        <w:t>как минимум шестью (экземплярами) накладной</w:t>
      </w:r>
      <w:r w:rsidRPr="00483CD9">
        <w:rPr>
          <w:lang w:val="ru-RU"/>
        </w:rPr>
        <w:t xml:space="preserve"> сдачи депеш</w:t>
      </w:r>
      <w:r w:rsidR="001D68BE" w:rsidRPr="00483CD9">
        <w:rPr>
          <w:lang w:val="ru-RU"/>
        </w:rPr>
        <w:t xml:space="preserve">. </w:t>
      </w:r>
    </w:p>
    <w:p w14:paraId="04C5424B" w14:textId="77777777" w:rsidR="001D68BE" w:rsidRPr="00483CD9" w:rsidRDefault="001D68BE" w:rsidP="00DE53B8">
      <w:pPr>
        <w:tabs>
          <w:tab w:val="left" w:pos="567"/>
        </w:tabs>
        <w:jc w:val="both"/>
        <w:rPr>
          <w:lang w:val="ru-RU"/>
        </w:rPr>
      </w:pPr>
    </w:p>
    <w:p w14:paraId="1E8CE674" w14:textId="77777777" w:rsidR="001D68BE" w:rsidRPr="00483CD9" w:rsidRDefault="00B01BF0" w:rsidP="00DE53B8">
      <w:pPr>
        <w:tabs>
          <w:tab w:val="left" w:pos="567"/>
        </w:tabs>
        <w:jc w:val="both"/>
        <w:rPr>
          <w:lang w:val="ru-RU"/>
        </w:rPr>
      </w:pPr>
      <w:r w:rsidRPr="00483CD9">
        <w:rPr>
          <w:lang w:val="ru-RU"/>
        </w:rPr>
        <w:t>2</w:t>
      </w:r>
      <w:r w:rsidR="00C55D2E" w:rsidRPr="00483CD9">
        <w:rPr>
          <w:lang w:val="ru-RU"/>
        </w:rPr>
        <w:t>.</w:t>
      </w:r>
      <w:r w:rsidR="001D68BE" w:rsidRPr="00483CD9">
        <w:rPr>
          <w:lang w:val="ru-RU"/>
        </w:rPr>
        <w:tab/>
      </w:r>
      <w:r w:rsidR="00B854AD" w:rsidRPr="00483CD9">
        <w:rPr>
          <w:lang w:val="ru-RU"/>
        </w:rPr>
        <w:t xml:space="preserve">Надписи на всех документах, </w:t>
      </w:r>
      <w:r w:rsidR="00224453" w:rsidRPr="00483CD9">
        <w:rPr>
          <w:lang w:val="ru-RU"/>
        </w:rPr>
        <w:t>бланках</w:t>
      </w:r>
      <w:r w:rsidR="00B854AD" w:rsidRPr="00483CD9">
        <w:rPr>
          <w:lang w:val="ru-RU"/>
        </w:rPr>
        <w:t xml:space="preserve"> и ярлыках, предоставленных Принципалом, </w:t>
      </w:r>
      <w:r w:rsidR="001D68BE" w:rsidRPr="00483CD9">
        <w:rPr>
          <w:lang w:val="ru-RU"/>
        </w:rPr>
        <w:t xml:space="preserve">должны быть четкими и понятными, </w:t>
      </w:r>
      <w:r w:rsidR="00224453" w:rsidRPr="00483CD9">
        <w:rPr>
          <w:lang w:val="ru-RU"/>
        </w:rPr>
        <w:t xml:space="preserve">и </w:t>
      </w:r>
      <w:r w:rsidR="00B854AD" w:rsidRPr="00483CD9">
        <w:rPr>
          <w:lang w:val="ru-RU"/>
        </w:rPr>
        <w:t>должны быть написаны</w:t>
      </w:r>
      <w:r w:rsidR="001D68BE" w:rsidRPr="00483CD9">
        <w:rPr>
          <w:lang w:val="ru-RU"/>
        </w:rPr>
        <w:t xml:space="preserve"> на общепризнанном международном языке.</w:t>
      </w:r>
    </w:p>
    <w:p w14:paraId="1E71B441" w14:textId="77777777" w:rsidR="001D68BE" w:rsidRPr="00483CD9" w:rsidRDefault="001D68BE" w:rsidP="00492E2C">
      <w:pPr>
        <w:rPr>
          <w:b/>
          <w:lang w:val="ru-RU"/>
        </w:rPr>
      </w:pPr>
    </w:p>
    <w:p w14:paraId="0B1CD95D" w14:textId="77777777" w:rsidR="001D68BE" w:rsidRPr="00483CD9" w:rsidRDefault="001D68BE" w:rsidP="00492E2C">
      <w:pPr>
        <w:rPr>
          <w:lang w:val="ru-RU"/>
        </w:rPr>
      </w:pPr>
    </w:p>
    <w:p w14:paraId="6CCB7DA7" w14:textId="77777777" w:rsidR="001D68BE" w:rsidRPr="00483CD9" w:rsidRDefault="001D68BE" w:rsidP="00DE53B8">
      <w:pPr>
        <w:tabs>
          <w:tab w:val="left" w:pos="567"/>
        </w:tabs>
        <w:rPr>
          <w:b/>
          <w:lang w:val="ru-RU"/>
        </w:rPr>
      </w:pPr>
      <w:r w:rsidRPr="00483CD9">
        <w:rPr>
          <w:b/>
          <w:lang w:val="ru-RU"/>
        </w:rPr>
        <w:t>V.</w:t>
      </w:r>
      <w:r w:rsidRPr="00483CD9">
        <w:rPr>
          <w:b/>
          <w:lang w:val="ru-RU"/>
        </w:rPr>
        <w:tab/>
        <w:t>Обязательства, общие для обеих Сторон</w:t>
      </w:r>
    </w:p>
    <w:p w14:paraId="55A06AB3" w14:textId="77777777" w:rsidR="001D68BE" w:rsidRPr="00483CD9" w:rsidRDefault="001D68BE" w:rsidP="00492E2C">
      <w:pPr>
        <w:rPr>
          <w:lang w:val="ru-RU"/>
        </w:rPr>
      </w:pPr>
    </w:p>
    <w:p w14:paraId="062A38C3" w14:textId="77777777" w:rsidR="001D68BE" w:rsidRPr="00483CD9" w:rsidRDefault="001D68BE" w:rsidP="00492E2C">
      <w:pPr>
        <w:rPr>
          <w:lang w:val="ru-RU"/>
        </w:rPr>
      </w:pPr>
      <w:r w:rsidRPr="00483CD9">
        <w:rPr>
          <w:lang w:val="ru-RU"/>
        </w:rPr>
        <w:t>Статья 17</w:t>
      </w:r>
    </w:p>
    <w:p w14:paraId="1CD03B40" w14:textId="77777777" w:rsidR="001D68BE" w:rsidRPr="00483CD9" w:rsidRDefault="001D68BE" w:rsidP="00492E2C">
      <w:pPr>
        <w:rPr>
          <w:lang w:val="ru-RU"/>
        </w:rPr>
      </w:pPr>
      <w:r w:rsidRPr="00483CD9">
        <w:rPr>
          <w:lang w:val="ru-RU"/>
        </w:rPr>
        <w:t>Опасные грузы и ошибочно при</w:t>
      </w:r>
      <w:r w:rsidR="00627CCF" w:rsidRPr="00483CD9">
        <w:rPr>
          <w:lang w:val="ru-RU"/>
        </w:rPr>
        <w:t>ня</w:t>
      </w:r>
      <w:r w:rsidRPr="00483CD9">
        <w:rPr>
          <w:lang w:val="ru-RU"/>
        </w:rPr>
        <w:t xml:space="preserve">тые </w:t>
      </w:r>
      <w:r w:rsidR="00627CCF" w:rsidRPr="00483CD9">
        <w:rPr>
          <w:lang w:val="ru-RU"/>
        </w:rPr>
        <w:t>отправления</w:t>
      </w:r>
    </w:p>
    <w:p w14:paraId="7B7DD8BE" w14:textId="77777777" w:rsidR="001D68BE" w:rsidRPr="00483CD9" w:rsidRDefault="001D68BE" w:rsidP="00492E2C">
      <w:pPr>
        <w:rPr>
          <w:highlight w:val="yellow"/>
          <w:lang w:val="ru-RU"/>
        </w:rPr>
      </w:pPr>
    </w:p>
    <w:p w14:paraId="25F0F0B4" w14:textId="77777777" w:rsidR="001D68BE" w:rsidRPr="00483CD9" w:rsidRDefault="001D68BE" w:rsidP="00DE53B8">
      <w:pPr>
        <w:tabs>
          <w:tab w:val="left" w:pos="567"/>
        </w:tabs>
        <w:jc w:val="both"/>
        <w:rPr>
          <w:lang w:val="ru-RU"/>
        </w:rPr>
      </w:pPr>
      <w:r w:rsidRPr="00483CD9">
        <w:rPr>
          <w:lang w:val="ru-RU"/>
        </w:rPr>
        <w:t>1.</w:t>
      </w:r>
      <w:r w:rsidRPr="00483CD9">
        <w:rPr>
          <w:lang w:val="ru-RU"/>
        </w:rPr>
        <w:tab/>
        <w:t>Стороны выполняют требования по ограничению перевозки опасных грузов.</w:t>
      </w:r>
    </w:p>
    <w:p w14:paraId="274EF0A6" w14:textId="77777777" w:rsidR="001D68BE" w:rsidRPr="00483CD9" w:rsidRDefault="001D68BE" w:rsidP="00DE53B8">
      <w:pPr>
        <w:tabs>
          <w:tab w:val="left" w:pos="567"/>
        </w:tabs>
        <w:jc w:val="both"/>
        <w:rPr>
          <w:lang w:val="ru-RU"/>
        </w:rPr>
      </w:pPr>
    </w:p>
    <w:p w14:paraId="1A72E02E" w14:textId="77777777" w:rsidR="001D68BE" w:rsidRPr="00483CD9" w:rsidRDefault="001D68BE" w:rsidP="00DE53B8">
      <w:pPr>
        <w:tabs>
          <w:tab w:val="left" w:pos="567"/>
        </w:tabs>
        <w:jc w:val="both"/>
        <w:rPr>
          <w:lang w:val="ru-RU"/>
        </w:rPr>
      </w:pPr>
      <w:r w:rsidRPr="00483CD9">
        <w:rPr>
          <w:lang w:val="ru-RU"/>
        </w:rPr>
        <w:t>2.</w:t>
      </w:r>
      <w:r w:rsidRPr="00483CD9">
        <w:rPr>
          <w:lang w:val="ru-RU"/>
        </w:rPr>
        <w:tab/>
        <w:t xml:space="preserve">Услуги могут предоставляться только в отношении почты, перевозка которой разрешается в соответствии с положениями </w:t>
      </w:r>
      <w:r w:rsidR="00B01BF0" w:rsidRPr="00483CD9">
        <w:rPr>
          <w:lang w:val="ru-RU"/>
        </w:rPr>
        <w:t>Актов ВПС, а также, дополнительно, любыми другими соответствующими правилами, установленными Международной организацией гражданской авиации и Международной ассоциацией воздушного транспорта.</w:t>
      </w:r>
    </w:p>
    <w:p w14:paraId="440F1050" w14:textId="77777777" w:rsidR="001D68BE" w:rsidRPr="00483CD9" w:rsidRDefault="001D68BE" w:rsidP="00DE53B8">
      <w:pPr>
        <w:tabs>
          <w:tab w:val="left" w:pos="567"/>
        </w:tabs>
        <w:jc w:val="both"/>
        <w:rPr>
          <w:lang w:val="ru-RU"/>
        </w:rPr>
      </w:pPr>
    </w:p>
    <w:p w14:paraId="10F1B178" w14:textId="77777777" w:rsidR="001D68BE" w:rsidRPr="00483CD9" w:rsidRDefault="001D68BE" w:rsidP="00DE53B8">
      <w:pPr>
        <w:tabs>
          <w:tab w:val="left" w:pos="567"/>
        </w:tabs>
        <w:jc w:val="both"/>
        <w:rPr>
          <w:iCs/>
          <w:lang w:val="ru-RU"/>
        </w:rPr>
      </w:pPr>
      <w:r w:rsidRPr="00483CD9">
        <w:rPr>
          <w:lang w:val="ru-RU"/>
        </w:rPr>
        <w:t>3.</w:t>
      </w:r>
      <w:r w:rsidRPr="00483CD9">
        <w:rPr>
          <w:lang w:val="ru-RU"/>
        </w:rPr>
        <w:tab/>
      </w:r>
      <w:r w:rsidRPr="00483CD9">
        <w:rPr>
          <w:iCs/>
          <w:lang w:val="ru-RU"/>
        </w:rPr>
        <w:t>Что касается пунктов 17.1 и 17.2 настоящего Соглашения, то Стороны предпринимают соответствующим образом все разумные меры. Они предоставляют свои услуги, предусмотренные настоящим договором, предпринимаемая меры по безопасности и сохранности в соответствии с местным законодательством, требованиями Управления гражданской авиации и Актов ВПС. Конкретные меры и конкретные задачи, связанные с перевозкой опасных грузов, за которую отвечает каждая Сторо</w:t>
      </w:r>
      <w:r w:rsidR="001315E6" w:rsidRPr="00483CD9">
        <w:rPr>
          <w:iCs/>
          <w:lang w:val="ru-RU"/>
        </w:rPr>
        <w:t>на, оговариваются в приложении 4</w:t>
      </w:r>
      <w:r w:rsidRPr="00483CD9">
        <w:rPr>
          <w:iCs/>
          <w:lang w:val="ru-RU"/>
        </w:rPr>
        <w:t xml:space="preserve"> к настоящему Соглашению.</w:t>
      </w:r>
    </w:p>
    <w:p w14:paraId="23320B5B" w14:textId="77777777" w:rsidR="001D68BE" w:rsidRPr="00483CD9" w:rsidRDefault="001D68BE" w:rsidP="00492E2C">
      <w:pPr>
        <w:rPr>
          <w:lang w:val="ru-RU"/>
        </w:rPr>
      </w:pPr>
    </w:p>
    <w:p w14:paraId="51EA75D4" w14:textId="77777777" w:rsidR="001D68BE" w:rsidRPr="00483CD9" w:rsidRDefault="001D68BE" w:rsidP="00DE53B8">
      <w:pPr>
        <w:tabs>
          <w:tab w:val="left" w:pos="567"/>
        </w:tabs>
        <w:jc w:val="both"/>
        <w:rPr>
          <w:bCs/>
          <w:iCs/>
          <w:lang w:val="ru-RU"/>
        </w:rPr>
      </w:pPr>
      <w:r w:rsidRPr="00483CD9">
        <w:rPr>
          <w:bCs/>
          <w:iCs/>
          <w:lang w:val="ru-RU"/>
        </w:rPr>
        <w:t>4.</w:t>
      </w:r>
      <w:r w:rsidRPr="00483CD9">
        <w:rPr>
          <w:bCs/>
          <w:iCs/>
          <w:lang w:val="ru-RU"/>
        </w:rPr>
        <w:tab/>
        <w:t>Стороны должны соблюдать следующие запреты для всех категорий почтовых отправлений:</w:t>
      </w:r>
    </w:p>
    <w:p w14:paraId="2AB722B4" w14:textId="77777777" w:rsidR="001D68BE" w:rsidRPr="00483CD9" w:rsidRDefault="001D68BE" w:rsidP="00DE53B8">
      <w:pPr>
        <w:spacing w:before="120"/>
        <w:ind w:left="567" w:hanging="567"/>
        <w:jc w:val="both"/>
        <w:rPr>
          <w:bCs/>
          <w:iCs/>
          <w:lang w:val="ru-RU"/>
        </w:rPr>
      </w:pPr>
      <w:r w:rsidRPr="00483CD9">
        <w:rPr>
          <w:bCs/>
          <w:iCs/>
          <w:lang w:val="ru-RU"/>
        </w:rPr>
        <w:t>4.1</w:t>
      </w:r>
      <w:r w:rsidRPr="00483CD9">
        <w:rPr>
          <w:bCs/>
          <w:iCs/>
          <w:lang w:val="ru-RU"/>
        </w:rPr>
        <w:tab/>
        <w:t xml:space="preserve">Во все категории почтовых отправлений не допускается вложение следующих предметов: наркотических средств и психотропных веществ, определенных Международным комитетом по контролю над </w:t>
      </w:r>
      <w:r w:rsidRPr="00483CD9">
        <w:rPr>
          <w:bCs/>
          <w:iCs/>
          <w:lang w:val="ru-RU"/>
        </w:rPr>
        <w:lastRenderedPageBreak/>
        <w:t xml:space="preserve">наркотиками, или иных неуказанных наркотических средств, запрещенных в стране назначения; </w:t>
      </w:r>
    </w:p>
    <w:p w14:paraId="4EBB2151" w14:textId="77777777" w:rsidR="001D68BE" w:rsidRPr="00483CD9" w:rsidRDefault="001D68BE" w:rsidP="00DE53B8">
      <w:pPr>
        <w:spacing w:before="120"/>
        <w:ind w:left="567" w:hanging="567"/>
        <w:jc w:val="both"/>
        <w:rPr>
          <w:bCs/>
          <w:iCs/>
          <w:lang w:val="ru-RU"/>
        </w:rPr>
      </w:pPr>
      <w:r w:rsidRPr="00483CD9">
        <w:rPr>
          <w:bCs/>
          <w:iCs/>
          <w:lang w:val="ru-RU"/>
        </w:rPr>
        <w:t>4.2</w:t>
      </w:r>
      <w:r w:rsidRPr="00483CD9">
        <w:rPr>
          <w:bCs/>
          <w:iCs/>
          <w:lang w:val="ru-RU"/>
        </w:rPr>
        <w:tab/>
        <w:t>Во все категории почтовых отправлений не допускается вложение взрывоопасных, легковоспламеняющихся и других опасных предметов, а также радиоактивных веществ;</w:t>
      </w:r>
    </w:p>
    <w:p w14:paraId="7BF9F6AA" w14:textId="77777777" w:rsidR="001D68BE" w:rsidRPr="00483CD9" w:rsidRDefault="001D68BE" w:rsidP="00DE53B8">
      <w:pPr>
        <w:spacing w:before="120"/>
        <w:ind w:left="567" w:hanging="567"/>
        <w:jc w:val="both"/>
        <w:rPr>
          <w:bCs/>
          <w:iCs/>
          <w:lang w:val="ru-RU"/>
        </w:rPr>
      </w:pPr>
      <w:r w:rsidRPr="00483CD9">
        <w:rPr>
          <w:bCs/>
          <w:iCs/>
          <w:lang w:val="ru-RU"/>
        </w:rPr>
        <w:t>4.3</w:t>
      </w:r>
      <w:r w:rsidRPr="00483CD9">
        <w:rPr>
          <w:bCs/>
          <w:iCs/>
          <w:lang w:val="ru-RU"/>
        </w:rPr>
        <w:tab/>
        <w:t>Во все категории почтовых отправлений не допускается вложение муляжей и инертных взрывчатых веществ, военного снаряжения, в том числе муляжей и инертных гранат, инертных снарядов и т.п.</w:t>
      </w:r>
    </w:p>
    <w:p w14:paraId="3F78DA95" w14:textId="77777777" w:rsidR="001D68BE" w:rsidRPr="00483CD9" w:rsidRDefault="001D68BE" w:rsidP="00492E2C">
      <w:pPr>
        <w:rPr>
          <w:bCs/>
          <w:iCs/>
          <w:lang w:val="ru-RU"/>
        </w:rPr>
      </w:pPr>
    </w:p>
    <w:p w14:paraId="1A6665AA" w14:textId="77777777" w:rsidR="001D68BE" w:rsidRPr="00483CD9" w:rsidRDefault="001D68BE" w:rsidP="00DE53B8">
      <w:pPr>
        <w:tabs>
          <w:tab w:val="left" w:pos="567"/>
        </w:tabs>
        <w:jc w:val="both"/>
        <w:rPr>
          <w:bCs/>
          <w:iCs/>
          <w:lang w:val="ru-RU"/>
        </w:rPr>
      </w:pPr>
      <w:r w:rsidRPr="00483CD9">
        <w:rPr>
          <w:bCs/>
          <w:iCs/>
          <w:lang w:val="ru-RU"/>
        </w:rPr>
        <w:t>5.</w:t>
      </w:r>
      <w:r w:rsidRPr="00483CD9">
        <w:rPr>
          <w:bCs/>
          <w:iCs/>
          <w:lang w:val="ru-RU"/>
        </w:rPr>
        <w:tab/>
        <w:t>Стороны обеспечивают наличие протоколов урегулирования ситуаций, связанных с опасными грузами.</w:t>
      </w:r>
    </w:p>
    <w:p w14:paraId="6556F4EF" w14:textId="77777777" w:rsidR="001D68BE" w:rsidRPr="00483CD9" w:rsidRDefault="001D68BE" w:rsidP="00492E2C">
      <w:pPr>
        <w:rPr>
          <w:b/>
          <w:bCs/>
          <w:iCs/>
          <w:u w:val="single"/>
          <w:lang w:val="ru-RU"/>
        </w:rPr>
      </w:pPr>
    </w:p>
    <w:p w14:paraId="53FF6E48" w14:textId="77777777" w:rsidR="001D68BE" w:rsidRPr="00483CD9" w:rsidRDefault="001D68BE" w:rsidP="00492E2C">
      <w:pPr>
        <w:rPr>
          <w:lang w:val="ru-RU"/>
        </w:rPr>
      </w:pPr>
    </w:p>
    <w:p w14:paraId="0936AADC" w14:textId="77777777" w:rsidR="001D68BE" w:rsidRPr="00483CD9" w:rsidRDefault="001D68BE" w:rsidP="00492E2C">
      <w:pPr>
        <w:rPr>
          <w:lang w:val="ru-RU"/>
        </w:rPr>
      </w:pPr>
      <w:r w:rsidRPr="00483CD9">
        <w:rPr>
          <w:lang w:val="ru-RU"/>
        </w:rPr>
        <w:t>Статья 18</w:t>
      </w:r>
    </w:p>
    <w:p w14:paraId="11456037" w14:textId="77777777" w:rsidR="001D68BE" w:rsidRPr="00483CD9" w:rsidRDefault="001D68BE" w:rsidP="00492E2C">
      <w:pPr>
        <w:rPr>
          <w:lang w:val="ru-RU"/>
        </w:rPr>
      </w:pPr>
      <w:r w:rsidRPr="00483CD9">
        <w:rPr>
          <w:lang w:val="ru-RU"/>
        </w:rPr>
        <w:t xml:space="preserve">Обмен сообщениями EDI </w:t>
      </w:r>
    </w:p>
    <w:p w14:paraId="2D88CA7D" w14:textId="77777777" w:rsidR="001D68BE" w:rsidRPr="00483CD9" w:rsidRDefault="001D68BE" w:rsidP="00492E2C">
      <w:pPr>
        <w:rPr>
          <w:highlight w:val="yellow"/>
          <w:lang w:val="ru-RU"/>
        </w:rPr>
      </w:pPr>
    </w:p>
    <w:p w14:paraId="73CCF333" w14:textId="77777777" w:rsidR="001D68BE" w:rsidRPr="00483CD9" w:rsidRDefault="001D68BE" w:rsidP="00DE53B8">
      <w:pPr>
        <w:tabs>
          <w:tab w:val="left" w:pos="567"/>
        </w:tabs>
        <w:jc w:val="both"/>
        <w:rPr>
          <w:lang w:val="ru-RU"/>
        </w:rPr>
      </w:pPr>
      <w:r w:rsidRPr="00483CD9">
        <w:rPr>
          <w:lang w:val="ru-RU"/>
        </w:rPr>
        <w:t>1.</w:t>
      </w:r>
      <w:r w:rsidRPr="00483CD9">
        <w:rPr>
          <w:lang w:val="ru-RU"/>
        </w:rPr>
        <w:tab/>
        <w:t>При использовании обмена сообщениями CARDIT/RESDIT между Сторонами:</w:t>
      </w:r>
    </w:p>
    <w:p w14:paraId="189AEAE8" w14:textId="77777777" w:rsidR="001D68BE" w:rsidRPr="00483CD9" w:rsidRDefault="001D68BE" w:rsidP="00DE53B8">
      <w:pPr>
        <w:spacing w:before="120"/>
        <w:ind w:left="567" w:hanging="567"/>
        <w:jc w:val="both"/>
        <w:rPr>
          <w:lang w:val="ru-RU"/>
        </w:rPr>
      </w:pPr>
      <w:r w:rsidRPr="00483CD9">
        <w:rPr>
          <w:lang w:val="ru-RU"/>
        </w:rPr>
        <w:t>1.1</w:t>
      </w:r>
      <w:r w:rsidRPr="00483CD9">
        <w:rPr>
          <w:lang w:val="ru-RU"/>
        </w:rPr>
        <w:tab/>
        <w:t>Принципал передает сообщения CARDIT в соответствии со стандартами передачи сообщений EDI ВПС Перевозчику по каждой передаваемой партии грузов.</w:t>
      </w:r>
    </w:p>
    <w:p w14:paraId="0A329808" w14:textId="77777777" w:rsidR="001D68BE" w:rsidRPr="00483CD9" w:rsidRDefault="001D68BE" w:rsidP="00DE53B8">
      <w:pPr>
        <w:spacing w:before="120"/>
        <w:ind w:left="567" w:hanging="567"/>
        <w:jc w:val="both"/>
        <w:rPr>
          <w:lang w:val="ru-RU"/>
        </w:rPr>
      </w:pPr>
      <w:r w:rsidRPr="00483CD9">
        <w:rPr>
          <w:lang w:val="ru-RU"/>
        </w:rPr>
        <w:t>1.2</w:t>
      </w:r>
      <w:r w:rsidRPr="00483CD9">
        <w:rPr>
          <w:lang w:val="ru-RU"/>
        </w:rPr>
        <w:tab/>
        <w:t>Перевозчик передает сообщения RESDIT в соответствии со стандартами передачи сообщений EDI ВПС Принципалу.</w:t>
      </w:r>
    </w:p>
    <w:p w14:paraId="51FF24E6" w14:textId="77777777" w:rsidR="001D68BE" w:rsidRPr="00483CD9" w:rsidRDefault="001D68BE" w:rsidP="00DE53B8">
      <w:pPr>
        <w:spacing w:before="120"/>
        <w:ind w:left="567" w:hanging="567"/>
        <w:jc w:val="both"/>
        <w:rPr>
          <w:u w:val="single"/>
          <w:lang w:val="ru-RU"/>
        </w:rPr>
      </w:pPr>
      <w:r w:rsidRPr="00483CD9">
        <w:rPr>
          <w:lang w:val="ru-RU"/>
        </w:rPr>
        <w:t>1.3</w:t>
      </w:r>
      <w:r w:rsidRPr="00483CD9">
        <w:rPr>
          <w:lang w:val="ru-RU"/>
        </w:rPr>
        <w:tab/>
        <w:t>Технические соглашения, так же как события и местоположение объекта, предусматриваемые для CARDIT/RESDIT, согласуются между Сторонами и документально оформляются по отдельн</w:t>
      </w:r>
      <w:r w:rsidR="001315E6" w:rsidRPr="00483CD9">
        <w:rPr>
          <w:lang w:val="ru-RU"/>
        </w:rPr>
        <w:t>ости в соответствии с установленными принципами</w:t>
      </w:r>
      <w:r w:rsidRPr="00483CD9">
        <w:rPr>
          <w:lang w:val="ru-RU"/>
        </w:rPr>
        <w:t>.</w:t>
      </w:r>
      <w:r w:rsidRPr="00483CD9">
        <w:rPr>
          <w:u w:val="single"/>
          <w:lang w:val="ru-RU"/>
        </w:rPr>
        <w:t xml:space="preserve"> </w:t>
      </w:r>
    </w:p>
    <w:p w14:paraId="44377C06" w14:textId="77777777" w:rsidR="001D68BE" w:rsidRPr="00483CD9" w:rsidRDefault="001D68BE" w:rsidP="00492E2C">
      <w:pPr>
        <w:rPr>
          <w:b/>
          <w:lang w:val="ru-RU"/>
        </w:rPr>
      </w:pPr>
    </w:p>
    <w:p w14:paraId="1F9DBE4F" w14:textId="77777777" w:rsidR="001D68BE" w:rsidRPr="00483CD9" w:rsidRDefault="001D68BE" w:rsidP="00492E2C">
      <w:pPr>
        <w:rPr>
          <w:lang w:val="ru-RU"/>
        </w:rPr>
      </w:pPr>
    </w:p>
    <w:p w14:paraId="019AA529" w14:textId="77777777" w:rsidR="001D68BE" w:rsidRPr="00483CD9" w:rsidRDefault="001D68BE" w:rsidP="00DE53B8">
      <w:pPr>
        <w:tabs>
          <w:tab w:val="left" w:pos="567"/>
        </w:tabs>
        <w:rPr>
          <w:b/>
          <w:lang w:val="ru-RU"/>
        </w:rPr>
      </w:pPr>
      <w:r w:rsidRPr="00483CD9">
        <w:rPr>
          <w:b/>
          <w:lang w:val="ru-RU"/>
        </w:rPr>
        <w:t>VI.</w:t>
      </w:r>
      <w:r w:rsidRPr="00483CD9">
        <w:rPr>
          <w:b/>
          <w:lang w:val="ru-RU"/>
        </w:rPr>
        <w:tab/>
        <w:t>Тарифы</w:t>
      </w:r>
    </w:p>
    <w:p w14:paraId="24BEBBCF" w14:textId="77777777" w:rsidR="001D68BE" w:rsidRPr="00483CD9" w:rsidRDefault="001D68BE" w:rsidP="00492E2C">
      <w:pPr>
        <w:rPr>
          <w:lang w:val="ru-RU"/>
        </w:rPr>
      </w:pPr>
    </w:p>
    <w:p w14:paraId="4437CA98" w14:textId="77777777" w:rsidR="001D68BE" w:rsidRPr="00483CD9" w:rsidRDefault="001D68BE" w:rsidP="00492E2C">
      <w:pPr>
        <w:rPr>
          <w:lang w:val="ru-RU"/>
        </w:rPr>
      </w:pPr>
      <w:r w:rsidRPr="00483CD9">
        <w:rPr>
          <w:lang w:val="ru-RU"/>
        </w:rPr>
        <w:t>Статья 19</w:t>
      </w:r>
    </w:p>
    <w:p w14:paraId="2B63F8C2" w14:textId="77777777" w:rsidR="001D68BE" w:rsidRPr="00483CD9" w:rsidRDefault="001D68BE" w:rsidP="00492E2C">
      <w:pPr>
        <w:rPr>
          <w:lang w:val="ru-RU"/>
        </w:rPr>
      </w:pPr>
      <w:r w:rsidRPr="00483CD9">
        <w:rPr>
          <w:lang w:val="ru-RU"/>
        </w:rPr>
        <w:t>Тарифы</w:t>
      </w:r>
    </w:p>
    <w:p w14:paraId="354AE9DE" w14:textId="77777777" w:rsidR="001D68BE" w:rsidRPr="00483CD9" w:rsidRDefault="001D68BE" w:rsidP="00492E2C">
      <w:pPr>
        <w:rPr>
          <w:lang w:val="ru-RU"/>
        </w:rPr>
      </w:pPr>
    </w:p>
    <w:p w14:paraId="15FAB6C1" w14:textId="77777777" w:rsidR="001D68BE" w:rsidRPr="00483CD9" w:rsidRDefault="001D68BE" w:rsidP="00DE53B8">
      <w:pPr>
        <w:tabs>
          <w:tab w:val="left" w:pos="567"/>
        </w:tabs>
        <w:jc w:val="both"/>
        <w:rPr>
          <w:lang w:val="ru-RU"/>
        </w:rPr>
      </w:pPr>
      <w:r w:rsidRPr="00483CD9">
        <w:rPr>
          <w:lang w:val="ru-RU"/>
        </w:rPr>
        <w:t>1.</w:t>
      </w:r>
      <w:r w:rsidRPr="00483CD9">
        <w:rPr>
          <w:lang w:val="ru-RU"/>
        </w:rPr>
        <w:tab/>
        <w:t xml:space="preserve">Принципал производит оплату услуг </w:t>
      </w:r>
      <w:r w:rsidR="00C33EF3" w:rsidRPr="00483CD9">
        <w:rPr>
          <w:lang w:val="ru-RU"/>
        </w:rPr>
        <w:t>по тарифам</w:t>
      </w:r>
      <w:r w:rsidRPr="00483CD9">
        <w:rPr>
          <w:lang w:val="ru-RU"/>
        </w:rPr>
        <w:t>, которые были согласованы между Сторонами и определены в приложении 2 к настоящему Соглашению.</w:t>
      </w:r>
    </w:p>
    <w:p w14:paraId="4E41BA11" w14:textId="77777777" w:rsidR="001D68BE" w:rsidRPr="00483CD9" w:rsidRDefault="001D68BE" w:rsidP="00DE53B8">
      <w:pPr>
        <w:tabs>
          <w:tab w:val="left" w:pos="567"/>
        </w:tabs>
        <w:jc w:val="both"/>
        <w:rPr>
          <w:lang w:val="ru-RU"/>
        </w:rPr>
      </w:pPr>
    </w:p>
    <w:p w14:paraId="4A8C019B" w14:textId="77777777" w:rsidR="001D68BE" w:rsidRPr="00483CD9" w:rsidRDefault="001D68BE" w:rsidP="00DE53B8">
      <w:pPr>
        <w:tabs>
          <w:tab w:val="left" w:pos="567"/>
        </w:tabs>
        <w:jc w:val="both"/>
        <w:rPr>
          <w:lang w:val="ru-RU"/>
        </w:rPr>
      </w:pPr>
      <w:r w:rsidRPr="00483CD9">
        <w:rPr>
          <w:lang w:val="ru-RU"/>
        </w:rPr>
        <w:t>2.</w:t>
      </w:r>
      <w:r w:rsidRPr="00483CD9">
        <w:rPr>
          <w:lang w:val="ru-RU"/>
        </w:rPr>
        <w:tab/>
        <w:t xml:space="preserve">Тарифы устанавливаются на основе подачи-назначения (от согласованного места передачи в аэропорту подачи до согласованного места передачи в аэропорту назначения). Если в приложении 2 отсутствует упоминание о пункте назначения, применяется </w:t>
      </w:r>
      <w:r w:rsidR="001315E6" w:rsidRPr="00483CD9">
        <w:rPr>
          <w:lang w:val="ru-RU"/>
        </w:rPr>
        <w:t>основной тариф на авиаперевозку</w:t>
      </w:r>
      <w:r w:rsidRPr="00483CD9">
        <w:rPr>
          <w:lang w:val="ru-RU"/>
        </w:rPr>
        <w:t>. Расстояние между соответствующими пунктами подачи и назначения рассчитывается на основе применяемой процедуры расчета авиапочтовых расстояний, приводимых в перечне авиапочтовых расстояний, пуб</w:t>
      </w:r>
      <w:r w:rsidRPr="00483CD9">
        <w:rPr>
          <w:lang w:val="ru-RU"/>
        </w:rPr>
        <w:lastRenderedPageBreak/>
        <w:t>ликуемом Международным бюро ВПС совместно с ИАТА, или любой другой официальной публикацией, если данные о расстоянии не включены в данный перечень.</w:t>
      </w:r>
    </w:p>
    <w:p w14:paraId="78267291" w14:textId="77777777" w:rsidR="001D68BE" w:rsidRPr="00483CD9" w:rsidRDefault="001D68BE" w:rsidP="00DE53B8">
      <w:pPr>
        <w:tabs>
          <w:tab w:val="left" w:pos="567"/>
        </w:tabs>
        <w:jc w:val="both"/>
        <w:rPr>
          <w:lang w:val="ru-RU"/>
        </w:rPr>
      </w:pPr>
    </w:p>
    <w:p w14:paraId="76062E04" w14:textId="77777777" w:rsidR="001D68BE" w:rsidRPr="00483CD9" w:rsidRDefault="001D68BE" w:rsidP="00DE53B8">
      <w:pPr>
        <w:tabs>
          <w:tab w:val="left" w:pos="567"/>
        </w:tabs>
        <w:jc w:val="both"/>
        <w:rPr>
          <w:lang w:val="ru-RU"/>
        </w:rPr>
      </w:pPr>
      <w:r w:rsidRPr="00483CD9">
        <w:rPr>
          <w:lang w:val="ru-RU"/>
        </w:rPr>
        <w:t>3.</w:t>
      </w:r>
      <w:r w:rsidRPr="00483CD9">
        <w:rPr>
          <w:lang w:val="ru-RU"/>
        </w:rPr>
        <w:tab/>
        <w:t xml:space="preserve">В случае, если Принципал использует полетный сегмент, по которому Перевозчик заранее не предоставил подтверждение о </w:t>
      </w:r>
      <w:r w:rsidR="00224453" w:rsidRPr="00483CD9">
        <w:rPr>
          <w:lang w:val="ru-RU"/>
        </w:rPr>
        <w:t>согласии</w:t>
      </w:r>
      <w:r w:rsidRPr="00483CD9">
        <w:rPr>
          <w:lang w:val="ru-RU"/>
        </w:rPr>
        <w:t xml:space="preserve">, Перевозчик не несет никаких обязательств по перевозке почты. В случаях, </w:t>
      </w:r>
      <w:r w:rsidR="00224453" w:rsidRPr="00483CD9">
        <w:rPr>
          <w:lang w:val="ru-RU"/>
        </w:rPr>
        <w:t>если</w:t>
      </w:r>
      <w:r w:rsidRPr="00483CD9">
        <w:rPr>
          <w:lang w:val="ru-RU"/>
        </w:rPr>
        <w:t xml:space="preserve"> почта принимается на борт, Перевозчик оставляет за собой право взимать применимый основной тариф на авиаперевозку, рассчитываемый в зависимости от применимых авиапочтовых расстояний, или тарифы, приводимы</w:t>
      </w:r>
      <w:r w:rsidR="001315E6" w:rsidRPr="00483CD9">
        <w:rPr>
          <w:lang w:val="ru-RU"/>
        </w:rPr>
        <w:t>е в приложении 1</w:t>
      </w:r>
      <w:r w:rsidRPr="00483CD9">
        <w:rPr>
          <w:lang w:val="ru-RU"/>
        </w:rPr>
        <w:t>.</w:t>
      </w:r>
    </w:p>
    <w:p w14:paraId="66204DB5" w14:textId="77777777" w:rsidR="001D68BE" w:rsidRPr="00483CD9" w:rsidRDefault="001D68BE" w:rsidP="00DE53B8">
      <w:pPr>
        <w:tabs>
          <w:tab w:val="left" w:pos="567"/>
        </w:tabs>
        <w:jc w:val="both"/>
        <w:rPr>
          <w:lang w:val="ru-RU"/>
        </w:rPr>
      </w:pPr>
    </w:p>
    <w:p w14:paraId="0051F525" w14:textId="77777777" w:rsidR="001D68BE" w:rsidRPr="00483CD9" w:rsidRDefault="001D68BE" w:rsidP="00DE53B8">
      <w:pPr>
        <w:tabs>
          <w:tab w:val="left" w:pos="567"/>
        </w:tabs>
        <w:jc w:val="both"/>
        <w:rPr>
          <w:lang w:val="ru-RU"/>
        </w:rPr>
      </w:pPr>
      <w:r w:rsidRPr="00483CD9">
        <w:rPr>
          <w:lang w:val="ru-RU"/>
        </w:rPr>
        <w:t>4.</w:t>
      </w:r>
      <w:r w:rsidRPr="00483CD9">
        <w:rPr>
          <w:lang w:val="ru-RU"/>
        </w:rPr>
        <w:tab/>
        <w:t>Тарифы указываю</w:t>
      </w:r>
      <w:r w:rsidR="00627CCF" w:rsidRPr="00483CD9">
        <w:rPr>
          <w:lang w:val="ru-RU"/>
        </w:rPr>
        <w:t>тс</w:t>
      </w:r>
      <w:r w:rsidRPr="00483CD9">
        <w:rPr>
          <w:lang w:val="ru-RU"/>
        </w:rPr>
        <w:t>я и оплачиваются в валюте, согласованной между Сторонами на основе «</w:t>
      </w:r>
      <w:r w:rsidR="00224453" w:rsidRPr="00483CD9">
        <w:rPr>
          <w:lang w:val="ru-RU"/>
        </w:rPr>
        <w:t xml:space="preserve">места </w:t>
      </w:r>
      <w:r w:rsidRPr="00483CD9">
        <w:rPr>
          <w:lang w:val="ru-RU"/>
        </w:rPr>
        <w:t>подач</w:t>
      </w:r>
      <w:r w:rsidR="00224453" w:rsidRPr="00483CD9">
        <w:rPr>
          <w:lang w:val="ru-RU"/>
        </w:rPr>
        <w:t>и</w:t>
      </w:r>
      <w:r w:rsidRPr="00483CD9">
        <w:rPr>
          <w:lang w:val="ru-RU"/>
        </w:rPr>
        <w:t>-</w:t>
      </w:r>
      <w:r w:rsidR="00224453" w:rsidRPr="00483CD9">
        <w:rPr>
          <w:lang w:val="ru-RU"/>
        </w:rPr>
        <w:t xml:space="preserve">места </w:t>
      </w:r>
      <w:r w:rsidRPr="00483CD9">
        <w:rPr>
          <w:lang w:val="ru-RU"/>
        </w:rPr>
        <w:t>назначени</w:t>
      </w:r>
      <w:r w:rsidR="00224453" w:rsidRPr="00483CD9">
        <w:rPr>
          <w:lang w:val="ru-RU"/>
        </w:rPr>
        <w:t>я</w:t>
      </w:r>
      <w:r w:rsidRPr="00483CD9">
        <w:rPr>
          <w:lang w:val="ru-RU"/>
        </w:rPr>
        <w:t xml:space="preserve">» для различных категорий </w:t>
      </w:r>
      <w:r w:rsidR="00E222E1" w:rsidRPr="00483CD9">
        <w:rPr>
          <w:lang w:val="ru-RU"/>
        </w:rPr>
        <w:t>обслуживаемых</w:t>
      </w:r>
      <w:r w:rsidRPr="00483CD9">
        <w:rPr>
          <w:lang w:val="ru-RU"/>
        </w:rPr>
        <w:t xml:space="preserve"> почтовых отправлений.</w:t>
      </w:r>
    </w:p>
    <w:p w14:paraId="63363E7E" w14:textId="77777777" w:rsidR="001D68BE" w:rsidRPr="00483CD9" w:rsidRDefault="001D68BE" w:rsidP="00DE53B8">
      <w:pPr>
        <w:tabs>
          <w:tab w:val="left" w:pos="567"/>
        </w:tabs>
        <w:jc w:val="both"/>
        <w:rPr>
          <w:lang w:val="ru-RU"/>
        </w:rPr>
      </w:pPr>
    </w:p>
    <w:p w14:paraId="33084E81" w14:textId="77777777" w:rsidR="001D68BE" w:rsidRPr="00483CD9" w:rsidRDefault="001D68BE" w:rsidP="00DE53B8">
      <w:pPr>
        <w:tabs>
          <w:tab w:val="left" w:pos="567"/>
        </w:tabs>
        <w:jc w:val="both"/>
        <w:rPr>
          <w:lang w:val="ru-RU"/>
        </w:rPr>
      </w:pPr>
      <w:r w:rsidRPr="00483CD9">
        <w:rPr>
          <w:lang w:val="ru-RU"/>
        </w:rPr>
        <w:t>5.</w:t>
      </w:r>
      <w:r w:rsidRPr="00483CD9">
        <w:rPr>
          <w:lang w:val="ru-RU"/>
        </w:rPr>
        <w:tab/>
        <w:t>Если используются услуги других перевозчиков, о чем явным образом указывается в авиапочтовых маршрутах, тарифы включают в себя стоимость услуг таких других перевозчиков.</w:t>
      </w:r>
    </w:p>
    <w:p w14:paraId="60B86DD9" w14:textId="77777777" w:rsidR="001D68BE" w:rsidRPr="00483CD9" w:rsidRDefault="001D68BE" w:rsidP="00492E2C">
      <w:pPr>
        <w:rPr>
          <w:lang w:val="ru-RU"/>
        </w:rPr>
      </w:pPr>
    </w:p>
    <w:p w14:paraId="1E5B0682" w14:textId="77777777" w:rsidR="00C55D2E" w:rsidRPr="00483CD9" w:rsidRDefault="00C55D2E" w:rsidP="00492E2C">
      <w:pPr>
        <w:rPr>
          <w:lang w:val="ru-RU"/>
        </w:rPr>
      </w:pPr>
    </w:p>
    <w:p w14:paraId="2515798D" w14:textId="77777777" w:rsidR="001D68BE" w:rsidRPr="00483CD9" w:rsidRDefault="001D68BE" w:rsidP="00DE53B8">
      <w:pPr>
        <w:tabs>
          <w:tab w:val="left" w:pos="567"/>
        </w:tabs>
        <w:rPr>
          <w:b/>
          <w:lang w:val="ru-RU"/>
        </w:rPr>
      </w:pPr>
      <w:r w:rsidRPr="00483CD9">
        <w:rPr>
          <w:b/>
          <w:lang w:val="ru-RU"/>
        </w:rPr>
        <w:t>VII.</w:t>
      </w:r>
      <w:r w:rsidRPr="00483CD9">
        <w:rPr>
          <w:b/>
          <w:lang w:val="ru-RU"/>
        </w:rPr>
        <w:tab/>
        <w:t>Порядок оплаты</w:t>
      </w:r>
    </w:p>
    <w:p w14:paraId="43E4E546" w14:textId="77777777" w:rsidR="001D68BE" w:rsidRPr="00483CD9" w:rsidRDefault="001D68BE" w:rsidP="00492E2C">
      <w:pPr>
        <w:rPr>
          <w:highlight w:val="yellow"/>
          <w:lang w:val="ru-RU"/>
        </w:rPr>
      </w:pPr>
    </w:p>
    <w:p w14:paraId="3F3C7A1C" w14:textId="77777777" w:rsidR="001D68BE" w:rsidRPr="00483CD9" w:rsidRDefault="001D68BE" w:rsidP="00492E2C">
      <w:pPr>
        <w:rPr>
          <w:lang w:val="ru-RU"/>
        </w:rPr>
      </w:pPr>
      <w:r w:rsidRPr="00483CD9">
        <w:rPr>
          <w:lang w:val="ru-RU"/>
        </w:rPr>
        <w:t>Статья 20</w:t>
      </w:r>
    </w:p>
    <w:p w14:paraId="0E25492F" w14:textId="77777777" w:rsidR="001D68BE" w:rsidRPr="00483CD9" w:rsidRDefault="004E348E" w:rsidP="00492E2C">
      <w:pPr>
        <w:rPr>
          <w:lang w:val="ru-RU"/>
        </w:rPr>
      </w:pPr>
      <w:r w:rsidRPr="00483CD9">
        <w:rPr>
          <w:lang w:val="ru-RU"/>
        </w:rPr>
        <w:t>Выставление счетов</w:t>
      </w:r>
    </w:p>
    <w:p w14:paraId="47754EB7" w14:textId="77777777" w:rsidR="001D68BE" w:rsidRPr="00483CD9" w:rsidRDefault="001D68BE" w:rsidP="00492E2C">
      <w:pPr>
        <w:rPr>
          <w:lang w:val="ru-RU"/>
        </w:rPr>
      </w:pPr>
    </w:p>
    <w:p w14:paraId="7A59969F" w14:textId="77777777" w:rsidR="001D68BE" w:rsidRPr="00483CD9" w:rsidRDefault="001D68BE" w:rsidP="00DE53B8">
      <w:pPr>
        <w:tabs>
          <w:tab w:val="left" w:pos="567"/>
        </w:tabs>
        <w:jc w:val="both"/>
        <w:rPr>
          <w:lang w:val="ru-RU"/>
        </w:rPr>
      </w:pPr>
      <w:r w:rsidRPr="00483CD9">
        <w:rPr>
          <w:lang w:val="ru-RU"/>
        </w:rPr>
        <w:t>1.</w:t>
      </w:r>
      <w:r w:rsidRPr="00483CD9">
        <w:rPr>
          <w:lang w:val="ru-RU"/>
        </w:rPr>
        <w:tab/>
        <w:t>Перевозчик выставляет счет Принципалу за услуги, предоставляемые в соответствии с настоящим Соглашением на (______________) основе.</w:t>
      </w:r>
    </w:p>
    <w:p w14:paraId="59F4514A" w14:textId="77777777" w:rsidR="001D68BE" w:rsidRPr="00483CD9" w:rsidRDefault="001D68BE" w:rsidP="00DE53B8">
      <w:pPr>
        <w:tabs>
          <w:tab w:val="left" w:pos="567"/>
        </w:tabs>
        <w:jc w:val="both"/>
        <w:rPr>
          <w:lang w:val="ru-RU"/>
        </w:rPr>
      </w:pPr>
    </w:p>
    <w:p w14:paraId="0CDF63B8" w14:textId="77777777" w:rsidR="001D68BE" w:rsidRPr="00483CD9" w:rsidRDefault="001D68BE" w:rsidP="00DE53B8">
      <w:pPr>
        <w:tabs>
          <w:tab w:val="left" w:pos="567"/>
        </w:tabs>
        <w:jc w:val="both"/>
        <w:rPr>
          <w:lang w:val="ru-RU"/>
        </w:rPr>
      </w:pPr>
      <w:r w:rsidRPr="00483CD9">
        <w:rPr>
          <w:lang w:val="ru-RU"/>
        </w:rPr>
        <w:t>2.</w:t>
      </w:r>
      <w:r w:rsidRPr="00483CD9">
        <w:rPr>
          <w:lang w:val="ru-RU"/>
        </w:rPr>
        <w:tab/>
        <w:t>Все счета основываются на применимых документах ВПС</w:t>
      </w:r>
      <w:r w:rsidR="004E348E" w:rsidRPr="00483CD9">
        <w:rPr>
          <w:lang w:val="ru-RU"/>
        </w:rPr>
        <w:t xml:space="preserve"> для авиапочты</w:t>
      </w:r>
      <w:r w:rsidRPr="00483CD9">
        <w:rPr>
          <w:lang w:val="ru-RU"/>
        </w:rPr>
        <w:t>, предоставляем</w:t>
      </w:r>
      <w:r w:rsidR="001315E6" w:rsidRPr="00483CD9">
        <w:rPr>
          <w:lang w:val="ru-RU"/>
        </w:rPr>
        <w:t>ых</w:t>
      </w:r>
      <w:r w:rsidRPr="00483CD9">
        <w:rPr>
          <w:lang w:val="ru-RU"/>
        </w:rPr>
        <w:t xml:space="preserve"> Перевозчику Принципалом после приема почты, </w:t>
      </w:r>
      <w:r w:rsidR="00DE53B8" w:rsidRPr="00483CD9">
        <w:rPr>
          <w:lang w:val="ru-RU"/>
        </w:rPr>
        <w:t xml:space="preserve">и предоставляемых Перевозчиком </w:t>
      </w:r>
      <w:r w:rsidRPr="00483CD9">
        <w:rPr>
          <w:lang w:val="ru-RU"/>
        </w:rPr>
        <w:t xml:space="preserve">Принципалу в двух экземплярах или в электронном формате. </w:t>
      </w:r>
    </w:p>
    <w:p w14:paraId="71014988" w14:textId="77777777" w:rsidR="001D68BE" w:rsidRPr="00483CD9" w:rsidRDefault="001D68BE" w:rsidP="00DE53B8">
      <w:pPr>
        <w:tabs>
          <w:tab w:val="left" w:pos="567"/>
        </w:tabs>
        <w:jc w:val="both"/>
        <w:rPr>
          <w:lang w:val="ru-RU"/>
        </w:rPr>
      </w:pPr>
    </w:p>
    <w:p w14:paraId="596ECF61" w14:textId="77777777" w:rsidR="001D68BE" w:rsidRPr="00483CD9" w:rsidRDefault="001D68BE" w:rsidP="00DE53B8">
      <w:pPr>
        <w:tabs>
          <w:tab w:val="left" w:pos="567"/>
        </w:tabs>
        <w:jc w:val="both"/>
        <w:rPr>
          <w:lang w:val="ru-RU"/>
        </w:rPr>
      </w:pPr>
      <w:r w:rsidRPr="00483CD9">
        <w:rPr>
          <w:lang w:val="ru-RU"/>
        </w:rPr>
        <w:t>3.</w:t>
      </w:r>
      <w:r w:rsidRPr="00483CD9">
        <w:rPr>
          <w:lang w:val="ru-RU"/>
        </w:rPr>
        <w:tab/>
        <w:t>Перевозчик имеет нижеследующие варианты выставления счетов:</w:t>
      </w:r>
    </w:p>
    <w:p w14:paraId="0B16A883" w14:textId="77777777" w:rsidR="001D68BE" w:rsidRPr="00483CD9" w:rsidRDefault="001D68BE" w:rsidP="00DE53B8">
      <w:pPr>
        <w:spacing w:before="120"/>
        <w:ind w:left="567" w:hanging="567"/>
        <w:jc w:val="both"/>
        <w:rPr>
          <w:lang w:val="ru-RU"/>
        </w:rPr>
      </w:pPr>
      <w:r w:rsidRPr="00483CD9">
        <w:rPr>
          <w:lang w:val="ru-RU"/>
        </w:rPr>
        <w:t>3.1</w:t>
      </w:r>
      <w:r w:rsidRPr="00483CD9">
        <w:rPr>
          <w:lang w:val="ru-RU"/>
        </w:rPr>
        <w:tab/>
        <w:t>на основе физически полученного документа, прилагаемого к партии почтовых отправлений;</w:t>
      </w:r>
    </w:p>
    <w:p w14:paraId="7F4B6F1F" w14:textId="77777777" w:rsidR="001D68BE" w:rsidRPr="00483CD9" w:rsidRDefault="001D68BE" w:rsidP="00DE53B8">
      <w:pPr>
        <w:spacing w:before="120"/>
        <w:ind w:left="567" w:hanging="567"/>
        <w:jc w:val="both"/>
        <w:rPr>
          <w:lang w:val="ru-RU"/>
        </w:rPr>
      </w:pPr>
      <w:r w:rsidRPr="00483CD9">
        <w:rPr>
          <w:lang w:val="ru-RU"/>
        </w:rPr>
        <w:t>3.2</w:t>
      </w:r>
      <w:r w:rsidRPr="00483CD9">
        <w:rPr>
          <w:lang w:val="ru-RU"/>
        </w:rPr>
        <w:tab/>
        <w:t>на собственных документах Перевозчика (замена), получаемых либо физически, либо путем сбора реальных данных идентификаторов почтовой тары, содержащихся в соответствующих сообщениях EDI.</w:t>
      </w:r>
    </w:p>
    <w:p w14:paraId="0BF2E7AF" w14:textId="77777777" w:rsidR="001D68BE" w:rsidRPr="00483CD9" w:rsidRDefault="001D68BE" w:rsidP="00492E2C">
      <w:pPr>
        <w:rPr>
          <w:lang w:val="ru-RU"/>
        </w:rPr>
      </w:pPr>
    </w:p>
    <w:p w14:paraId="00AEDBF3" w14:textId="77777777" w:rsidR="001D68BE" w:rsidRPr="00483CD9" w:rsidRDefault="001D68BE" w:rsidP="00492E2C">
      <w:pPr>
        <w:rPr>
          <w:lang w:val="ru-RU"/>
        </w:rPr>
      </w:pPr>
    </w:p>
    <w:p w14:paraId="4F38B5AB" w14:textId="77777777" w:rsidR="00C55D2E" w:rsidRPr="00483CD9" w:rsidRDefault="00C55D2E">
      <w:pPr>
        <w:spacing w:line="240" w:lineRule="auto"/>
        <w:rPr>
          <w:lang w:val="ru-RU"/>
        </w:rPr>
      </w:pPr>
      <w:r w:rsidRPr="00483CD9">
        <w:rPr>
          <w:lang w:val="ru-RU"/>
        </w:rPr>
        <w:br w:type="page"/>
      </w:r>
    </w:p>
    <w:p w14:paraId="4D9E4A65" w14:textId="77777777" w:rsidR="001D68BE" w:rsidRPr="00483CD9" w:rsidRDefault="001D68BE" w:rsidP="00492E2C">
      <w:pPr>
        <w:rPr>
          <w:lang w:val="ru-RU"/>
        </w:rPr>
      </w:pPr>
      <w:r w:rsidRPr="00483CD9">
        <w:rPr>
          <w:lang w:val="ru-RU"/>
        </w:rPr>
        <w:lastRenderedPageBreak/>
        <w:t>Статья 21</w:t>
      </w:r>
    </w:p>
    <w:p w14:paraId="4C98F1DD" w14:textId="77777777" w:rsidR="001D68BE" w:rsidRPr="00483CD9" w:rsidRDefault="001D68BE" w:rsidP="00492E2C">
      <w:pPr>
        <w:rPr>
          <w:lang w:val="ru-RU"/>
        </w:rPr>
      </w:pPr>
      <w:r w:rsidRPr="00483CD9">
        <w:rPr>
          <w:lang w:val="ru-RU"/>
        </w:rPr>
        <w:t>Платеж</w:t>
      </w:r>
      <w:r w:rsidR="004E348E" w:rsidRPr="00483CD9">
        <w:rPr>
          <w:lang w:val="ru-RU"/>
        </w:rPr>
        <w:t>и</w:t>
      </w:r>
    </w:p>
    <w:p w14:paraId="228377B7" w14:textId="77777777" w:rsidR="001D68BE" w:rsidRPr="00483CD9" w:rsidRDefault="001D68BE" w:rsidP="00492E2C">
      <w:pPr>
        <w:rPr>
          <w:lang w:val="ru-RU"/>
        </w:rPr>
      </w:pPr>
    </w:p>
    <w:p w14:paraId="28946573" w14:textId="77777777" w:rsidR="001D68BE" w:rsidRPr="00483CD9" w:rsidRDefault="001D68BE" w:rsidP="00DE53B8">
      <w:pPr>
        <w:tabs>
          <w:tab w:val="left" w:pos="567"/>
        </w:tabs>
        <w:jc w:val="both"/>
        <w:rPr>
          <w:lang w:val="ru-RU"/>
        </w:rPr>
      </w:pPr>
      <w:r w:rsidRPr="00483CD9">
        <w:rPr>
          <w:lang w:val="ru-RU"/>
        </w:rPr>
        <w:t>1.</w:t>
      </w:r>
      <w:r w:rsidRPr="00483CD9">
        <w:rPr>
          <w:lang w:val="ru-RU"/>
        </w:rPr>
        <w:tab/>
        <w:t>Платеж на основании счета осуществляется в течение (_________) рабочих дней с даты получения счета.</w:t>
      </w:r>
    </w:p>
    <w:p w14:paraId="6004A892" w14:textId="77777777" w:rsidR="001D68BE" w:rsidRPr="00483CD9" w:rsidRDefault="001D68BE" w:rsidP="00DE53B8">
      <w:pPr>
        <w:tabs>
          <w:tab w:val="left" w:pos="567"/>
        </w:tabs>
        <w:jc w:val="both"/>
        <w:rPr>
          <w:lang w:val="ru-RU"/>
        </w:rPr>
      </w:pPr>
    </w:p>
    <w:p w14:paraId="2DC3C0EE" w14:textId="77777777" w:rsidR="001D68BE" w:rsidRPr="00483CD9" w:rsidRDefault="001D68BE" w:rsidP="00DE53B8">
      <w:pPr>
        <w:tabs>
          <w:tab w:val="left" w:pos="567"/>
        </w:tabs>
        <w:jc w:val="both"/>
        <w:rPr>
          <w:lang w:val="ru-RU"/>
        </w:rPr>
      </w:pPr>
      <w:r w:rsidRPr="00483CD9">
        <w:rPr>
          <w:lang w:val="ru-RU"/>
        </w:rPr>
        <w:t>2.</w:t>
      </w:r>
      <w:r w:rsidRPr="00483CD9">
        <w:rPr>
          <w:lang w:val="ru-RU"/>
        </w:rPr>
        <w:tab/>
        <w:t>В случае несоответствия Принципал может отказаться от платежа только оспариваемой суммы.</w:t>
      </w:r>
    </w:p>
    <w:p w14:paraId="49CD46C6" w14:textId="77777777" w:rsidR="001D68BE" w:rsidRPr="00483CD9" w:rsidRDefault="001D68BE" w:rsidP="00DE53B8">
      <w:pPr>
        <w:tabs>
          <w:tab w:val="left" w:pos="567"/>
        </w:tabs>
        <w:jc w:val="both"/>
        <w:rPr>
          <w:lang w:val="ru-RU"/>
        </w:rPr>
      </w:pPr>
    </w:p>
    <w:p w14:paraId="6320EB60" w14:textId="77777777" w:rsidR="001D68BE" w:rsidRPr="00483CD9" w:rsidRDefault="001D68BE" w:rsidP="00DE53B8">
      <w:pPr>
        <w:tabs>
          <w:tab w:val="left" w:pos="567"/>
        </w:tabs>
        <w:jc w:val="both"/>
        <w:rPr>
          <w:lang w:val="ru-RU"/>
        </w:rPr>
      </w:pPr>
      <w:r w:rsidRPr="00483CD9">
        <w:rPr>
          <w:lang w:val="ru-RU"/>
        </w:rPr>
        <w:t>3.</w:t>
      </w:r>
      <w:r w:rsidRPr="00483CD9">
        <w:rPr>
          <w:lang w:val="ru-RU"/>
        </w:rPr>
        <w:tab/>
        <w:t>В этом случае Принципал информирует Перевозчика в течение (_______) рабочих дней, указывая оспариваемые пункты, и возвращает счет Перевозчика</w:t>
      </w:r>
      <w:r w:rsidR="004E348E" w:rsidRPr="00483CD9">
        <w:rPr>
          <w:lang w:val="ru-RU"/>
        </w:rPr>
        <w:t xml:space="preserve"> вместе с</w:t>
      </w:r>
      <w:r w:rsidRPr="00483CD9">
        <w:rPr>
          <w:lang w:val="ru-RU"/>
        </w:rPr>
        <w:t xml:space="preserve"> его приложениями или любыми другими соответствующими документами.</w:t>
      </w:r>
    </w:p>
    <w:p w14:paraId="00F2ACBA" w14:textId="77777777" w:rsidR="001D68BE" w:rsidRPr="00483CD9" w:rsidRDefault="001D68BE" w:rsidP="00DE53B8">
      <w:pPr>
        <w:tabs>
          <w:tab w:val="left" w:pos="567"/>
        </w:tabs>
        <w:jc w:val="both"/>
        <w:rPr>
          <w:lang w:val="ru-RU"/>
        </w:rPr>
      </w:pPr>
      <w:r w:rsidRPr="00483CD9">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-1581785</wp:posOffset>
                </wp:positionH>
                <wp:positionV relativeFrom="paragraph">
                  <wp:posOffset>187960</wp:posOffset>
                </wp:positionV>
                <wp:extent cx="0" cy="222885"/>
                <wp:effectExtent l="13970" t="10795" r="14605" b="139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FA0F2B" id="Прямая со стрелкой 12" o:spid="_x0000_s1026" type="#_x0000_t32" style="position:absolute;margin-left:-124.55pt;margin-top:14.8pt;width:0;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" strokeweight="1pt"/>
            </w:pict>
          </mc:Fallback>
        </mc:AlternateContent>
      </w:r>
    </w:p>
    <w:p w14:paraId="78D90FCB" w14:textId="77777777" w:rsidR="001D68BE" w:rsidRPr="00483CD9" w:rsidRDefault="001D68BE" w:rsidP="00DE53B8">
      <w:pPr>
        <w:tabs>
          <w:tab w:val="left" w:pos="567"/>
        </w:tabs>
        <w:jc w:val="both"/>
        <w:rPr>
          <w:lang w:val="ru-RU"/>
        </w:rPr>
      </w:pPr>
      <w:r w:rsidRPr="00483CD9">
        <w:rPr>
          <w:lang w:val="ru-RU"/>
        </w:rPr>
        <w:t>4.</w:t>
      </w:r>
      <w:r w:rsidRPr="00483CD9">
        <w:rPr>
          <w:lang w:val="ru-RU"/>
        </w:rPr>
        <w:tab/>
      </w:r>
      <w:r w:rsidRPr="00483CD9">
        <w:rPr>
          <w:spacing w:val="-6"/>
          <w:lang w:val="ru-RU"/>
        </w:rPr>
        <w:t>Неоспариваемая сумма, указываемая в счете, подлежит оп</w:t>
      </w:r>
      <w:r w:rsidR="001315E6" w:rsidRPr="00483CD9">
        <w:rPr>
          <w:spacing w:val="-6"/>
          <w:lang w:val="ru-RU"/>
        </w:rPr>
        <w:t>лате в соответствии с пунктом 20</w:t>
      </w:r>
      <w:r w:rsidRPr="00483CD9">
        <w:rPr>
          <w:spacing w:val="-6"/>
          <w:lang w:val="ru-RU"/>
        </w:rPr>
        <w:t>.1.</w:t>
      </w:r>
      <w:r w:rsidRPr="00483CD9">
        <w:rPr>
          <w:lang w:val="ru-RU"/>
        </w:rPr>
        <w:t xml:space="preserve"> </w:t>
      </w:r>
    </w:p>
    <w:p w14:paraId="3A3FCFBD" w14:textId="77777777" w:rsidR="001D68BE" w:rsidRPr="00483CD9" w:rsidRDefault="001D68BE" w:rsidP="00492E2C">
      <w:pPr>
        <w:rPr>
          <w:lang w:val="ru-RU"/>
        </w:rPr>
      </w:pPr>
    </w:p>
    <w:p w14:paraId="3D1167BE" w14:textId="77777777" w:rsidR="001D68BE" w:rsidRPr="00483CD9" w:rsidRDefault="001D68BE" w:rsidP="00492E2C">
      <w:pPr>
        <w:rPr>
          <w:lang w:val="ru-RU"/>
        </w:rPr>
      </w:pPr>
    </w:p>
    <w:p w14:paraId="5FC5B4F2" w14:textId="77777777" w:rsidR="001D68BE" w:rsidRPr="00483CD9" w:rsidRDefault="001D68BE" w:rsidP="00492E2C">
      <w:pPr>
        <w:rPr>
          <w:lang w:val="ru-RU"/>
        </w:rPr>
      </w:pPr>
      <w:r w:rsidRPr="00483CD9">
        <w:rPr>
          <w:lang w:val="ru-RU"/>
        </w:rPr>
        <w:t>Статья 22</w:t>
      </w:r>
    </w:p>
    <w:p w14:paraId="3EBB8859" w14:textId="77777777" w:rsidR="001D68BE" w:rsidRPr="00483CD9" w:rsidRDefault="001D68BE" w:rsidP="00492E2C">
      <w:pPr>
        <w:rPr>
          <w:lang w:val="ru-RU"/>
        </w:rPr>
      </w:pPr>
      <w:r w:rsidRPr="00483CD9">
        <w:rPr>
          <w:lang w:val="ru-RU"/>
        </w:rPr>
        <w:t>Разногласия при выставлении счетов</w:t>
      </w:r>
    </w:p>
    <w:p w14:paraId="3B6A8F68" w14:textId="77777777" w:rsidR="001D68BE" w:rsidRPr="00483CD9" w:rsidRDefault="001D68BE" w:rsidP="00492E2C">
      <w:pPr>
        <w:rPr>
          <w:highlight w:val="yellow"/>
          <w:lang w:val="ru-RU"/>
        </w:rPr>
      </w:pPr>
    </w:p>
    <w:p w14:paraId="020C50CB" w14:textId="77777777" w:rsidR="001D68BE" w:rsidRPr="00483CD9" w:rsidRDefault="001D68BE" w:rsidP="00DE53B8">
      <w:pPr>
        <w:tabs>
          <w:tab w:val="left" w:pos="567"/>
        </w:tabs>
        <w:jc w:val="both"/>
        <w:rPr>
          <w:lang w:val="ru-RU"/>
        </w:rPr>
      </w:pPr>
      <w:r w:rsidRPr="00483CD9">
        <w:rPr>
          <w:lang w:val="ru-RU"/>
        </w:rPr>
        <w:t>1.</w:t>
      </w:r>
      <w:r w:rsidRPr="00483CD9">
        <w:rPr>
          <w:lang w:val="ru-RU"/>
        </w:rPr>
        <w:tab/>
        <w:t>В случае нарушения своих обязательств в соответствии со статьей 2</w:t>
      </w:r>
      <w:r w:rsidR="001315E6" w:rsidRPr="00483CD9">
        <w:rPr>
          <w:lang w:val="ru-RU"/>
        </w:rPr>
        <w:t>0</w:t>
      </w:r>
      <w:r w:rsidRPr="00483CD9">
        <w:rPr>
          <w:lang w:val="ru-RU"/>
        </w:rPr>
        <w:t xml:space="preserve">, Принципал отказывается от своего права </w:t>
      </w:r>
      <w:r w:rsidR="00AE672F" w:rsidRPr="00483CD9">
        <w:rPr>
          <w:lang w:val="ru-RU"/>
        </w:rPr>
        <w:t>приостановить</w:t>
      </w:r>
      <w:r w:rsidRPr="00483CD9">
        <w:rPr>
          <w:lang w:val="ru-RU"/>
        </w:rPr>
        <w:t xml:space="preserve"> </w:t>
      </w:r>
      <w:r w:rsidR="00AE672F" w:rsidRPr="00483CD9">
        <w:rPr>
          <w:lang w:val="ru-RU"/>
        </w:rPr>
        <w:t>оплату</w:t>
      </w:r>
      <w:r w:rsidRPr="00483CD9">
        <w:rPr>
          <w:lang w:val="ru-RU"/>
        </w:rPr>
        <w:t>.</w:t>
      </w:r>
    </w:p>
    <w:p w14:paraId="2D841E37" w14:textId="77777777" w:rsidR="001D68BE" w:rsidRPr="00483CD9" w:rsidRDefault="001D68BE" w:rsidP="00DE53B8">
      <w:pPr>
        <w:tabs>
          <w:tab w:val="left" w:pos="567"/>
        </w:tabs>
        <w:jc w:val="both"/>
        <w:rPr>
          <w:lang w:val="ru-RU"/>
        </w:rPr>
      </w:pPr>
    </w:p>
    <w:p w14:paraId="4087ECBD" w14:textId="77777777" w:rsidR="001D68BE" w:rsidRPr="00483CD9" w:rsidRDefault="001D68BE" w:rsidP="00DE53B8">
      <w:pPr>
        <w:tabs>
          <w:tab w:val="left" w:pos="567"/>
        </w:tabs>
        <w:jc w:val="both"/>
        <w:rPr>
          <w:lang w:val="ru-RU"/>
        </w:rPr>
      </w:pPr>
      <w:r w:rsidRPr="00483CD9">
        <w:rPr>
          <w:lang w:val="ru-RU"/>
        </w:rPr>
        <w:t>2.</w:t>
      </w:r>
      <w:r w:rsidRPr="00483CD9">
        <w:rPr>
          <w:lang w:val="ru-RU"/>
        </w:rPr>
        <w:tab/>
        <w:t>Перевозчик вправе уведомить Принципала о своем официальном ответе, в котором он принимает или отклоняет расхождение, в течение (__________) рабочих дней после получения оспариваемого счета.</w:t>
      </w:r>
    </w:p>
    <w:p w14:paraId="3991E773" w14:textId="77777777" w:rsidR="001D68BE" w:rsidRPr="00483CD9" w:rsidRDefault="001D68BE" w:rsidP="00DE53B8">
      <w:pPr>
        <w:tabs>
          <w:tab w:val="left" w:pos="567"/>
        </w:tabs>
        <w:jc w:val="both"/>
        <w:rPr>
          <w:lang w:val="ru-RU"/>
        </w:rPr>
      </w:pPr>
    </w:p>
    <w:p w14:paraId="2D6909FC" w14:textId="77777777" w:rsidR="001D68BE" w:rsidRPr="00483CD9" w:rsidRDefault="001D68BE" w:rsidP="00DE53B8">
      <w:pPr>
        <w:tabs>
          <w:tab w:val="left" w:pos="567"/>
        </w:tabs>
        <w:jc w:val="both"/>
        <w:rPr>
          <w:lang w:val="ru-RU"/>
        </w:rPr>
      </w:pPr>
      <w:r w:rsidRPr="00483CD9">
        <w:rPr>
          <w:lang w:val="ru-RU"/>
        </w:rPr>
        <w:t>3.</w:t>
      </w:r>
      <w:r w:rsidRPr="00483CD9">
        <w:rPr>
          <w:lang w:val="ru-RU"/>
        </w:rPr>
        <w:tab/>
        <w:t>Если Перевозчик не согласен с расхождением, он отправляет дополнительный счет, включая подтверждение перевозки или предоставленной услуги, который должен быть оплачен в течение (_______) рабочих дней. Перевозчик может предоставить такое неоспоримое доказательство физической перевозки или предоставленной услуги посредством:</w:t>
      </w:r>
    </w:p>
    <w:p w14:paraId="31B0CEE8" w14:textId="77777777" w:rsidR="001D68BE" w:rsidRPr="00483CD9" w:rsidRDefault="001D68BE" w:rsidP="00DE53B8">
      <w:pPr>
        <w:spacing w:before="120"/>
        <w:ind w:left="567" w:hanging="567"/>
        <w:jc w:val="both"/>
        <w:rPr>
          <w:lang w:val="ru-RU"/>
        </w:rPr>
      </w:pPr>
      <w:r w:rsidRPr="00483CD9">
        <w:rPr>
          <w:lang w:val="ru-RU"/>
        </w:rPr>
        <w:t>3.1</w:t>
      </w:r>
      <w:r w:rsidRPr="00483CD9">
        <w:rPr>
          <w:lang w:val="ru-RU"/>
        </w:rPr>
        <w:tab/>
        <w:t>накладной, подготовленной Перевозчиком и заменяющей накладную сдачи с соответствующей подписью НО пункта назначения, с подробными данными о партии почтовых отправлений, в соответствии с документацией CN;</w:t>
      </w:r>
    </w:p>
    <w:p w14:paraId="66FE6342" w14:textId="77777777" w:rsidR="001D68BE" w:rsidRPr="00483CD9" w:rsidRDefault="001D68BE" w:rsidP="00DE53B8">
      <w:pPr>
        <w:spacing w:before="120"/>
        <w:ind w:left="567" w:hanging="567"/>
        <w:jc w:val="both"/>
        <w:rPr>
          <w:lang w:val="ru-RU"/>
        </w:rPr>
      </w:pPr>
      <w:r w:rsidRPr="00483CD9">
        <w:rPr>
          <w:lang w:val="ru-RU"/>
        </w:rPr>
        <w:t>3.2</w:t>
      </w:r>
      <w:r w:rsidRPr="00483CD9">
        <w:rPr>
          <w:lang w:val="ru-RU"/>
        </w:rPr>
        <w:tab/>
        <w:t>журнала с последовательным просмотром сообщений EDI, создаваемого Перевозчиком в аэропорту назначения и содержащего полные подробные сведения о почтовом отправлении.</w:t>
      </w:r>
    </w:p>
    <w:p w14:paraId="4832D808" w14:textId="77777777" w:rsidR="001D68BE" w:rsidRPr="00483CD9" w:rsidRDefault="001D68BE" w:rsidP="00492E2C">
      <w:pPr>
        <w:rPr>
          <w:lang w:val="ru-RU"/>
        </w:rPr>
      </w:pPr>
    </w:p>
    <w:p w14:paraId="61968AD0" w14:textId="77777777" w:rsidR="001D68BE" w:rsidRPr="00483CD9" w:rsidRDefault="001D68BE" w:rsidP="00DE53B8">
      <w:pPr>
        <w:tabs>
          <w:tab w:val="left" w:pos="567"/>
        </w:tabs>
        <w:jc w:val="both"/>
        <w:rPr>
          <w:lang w:val="ru-RU"/>
        </w:rPr>
      </w:pPr>
      <w:r w:rsidRPr="00483CD9">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-1229360</wp:posOffset>
                </wp:positionH>
                <wp:positionV relativeFrom="paragraph">
                  <wp:posOffset>142875</wp:posOffset>
                </wp:positionV>
                <wp:extent cx="0" cy="246380"/>
                <wp:effectExtent l="13970" t="13335" r="14605" b="69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8DAFF4" id="Прямая со стрелкой 11" o:spid="_x0000_s1026" type="#_x0000_t32" style="position:absolute;margin-left:-96.8pt;margin-top:11.25pt;width:0;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" strokeweight="1pt"/>
            </w:pict>
          </mc:Fallback>
        </mc:AlternateContent>
      </w:r>
      <w:r w:rsidRPr="00483CD9">
        <w:rPr>
          <w:lang w:val="ru-RU"/>
        </w:rPr>
        <w:t>4.</w:t>
      </w:r>
      <w:r w:rsidRPr="00483CD9">
        <w:rPr>
          <w:lang w:val="ru-RU"/>
        </w:rPr>
        <w:tab/>
        <w:t xml:space="preserve">Как доказательство перевозки, так и доказательство предоставленной услуги, описываемые в пунктах </w:t>
      </w:r>
      <w:r w:rsidR="00AE672F" w:rsidRPr="00483CD9">
        <w:rPr>
          <w:lang w:val="ru-RU"/>
        </w:rPr>
        <w:t>22.</w:t>
      </w:r>
      <w:r w:rsidRPr="00483CD9">
        <w:rPr>
          <w:lang w:val="ru-RU"/>
        </w:rPr>
        <w:t xml:space="preserve">3.1 и </w:t>
      </w:r>
      <w:r w:rsidR="00AE672F" w:rsidRPr="00483CD9">
        <w:rPr>
          <w:lang w:val="ru-RU"/>
        </w:rPr>
        <w:t>22.</w:t>
      </w:r>
      <w:r w:rsidRPr="00483CD9">
        <w:rPr>
          <w:lang w:val="ru-RU"/>
        </w:rPr>
        <w:t>3.2, предоставленные вместе только на основе подлинных документов, безоговорочно делают недействительными требования третьей стороны о платеже за ту же самую партию почтовых отправлений Перевозчика.</w:t>
      </w:r>
    </w:p>
    <w:p w14:paraId="67583A95" w14:textId="77777777" w:rsidR="00C55D2E" w:rsidRPr="00483CD9" w:rsidRDefault="00C55D2E" w:rsidP="00DE53B8">
      <w:pPr>
        <w:tabs>
          <w:tab w:val="left" w:pos="567"/>
        </w:tabs>
        <w:jc w:val="both"/>
        <w:rPr>
          <w:lang w:val="ru-RU"/>
        </w:rPr>
      </w:pPr>
    </w:p>
    <w:p w14:paraId="3ECC4AFC" w14:textId="77777777" w:rsidR="001D68BE" w:rsidRPr="00483CD9" w:rsidRDefault="001D68BE" w:rsidP="00DE53B8">
      <w:pPr>
        <w:tabs>
          <w:tab w:val="left" w:pos="567"/>
        </w:tabs>
        <w:jc w:val="both"/>
        <w:rPr>
          <w:lang w:val="ru-RU"/>
        </w:rPr>
      </w:pPr>
      <w:r w:rsidRPr="00483CD9">
        <w:rPr>
          <w:noProof/>
          <w:lang w:val="en-US" w:eastAsia="en-US"/>
        </w:rPr>
        <w:lastRenderedPageBreak/>
        <mc:AlternateContent>
          <mc:Choice Requires="wps">
            <w:drawing>
              <wp:anchor distT="0" distB="0" distL="114300" distR="114300" simplePos="0" relativeHeight="251666432" behindDoc="0" locked="0" layoutInCell="1" allowOverlap="1">
                <wp:simplePos x="0" y="0"/>
                <wp:positionH relativeFrom="column">
                  <wp:posOffset>-1466215</wp:posOffset>
                </wp:positionH>
                <wp:positionV relativeFrom="paragraph">
                  <wp:posOffset>7620</wp:posOffset>
                </wp:positionV>
                <wp:extent cx="69215" cy="349250"/>
                <wp:effectExtent l="15240" t="11430" r="10795" b="107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34925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64CF5D" id="Прямая со стрелкой 10" o:spid="_x0000_s1026" type="#_x0000_t32" style="position:absolute;margin-left:-115.45pt;margin-top:.6pt;width:5.45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" strokeweight="1pt"/>
            </w:pict>
          </mc:Fallback>
        </mc:AlternateContent>
      </w:r>
      <w:r w:rsidRPr="00483CD9">
        <w:rPr>
          <w:lang w:val="ru-RU"/>
        </w:rPr>
        <w:t>5.</w:t>
      </w:r>
      <w:r w:rsidRPr="00483CD9">
        <w:rPr>
          <w:lang w:val="ru-RU"/>
        </w:rPr>
        <w:tab/>
        <w:t xml:space="preserve">В условиях, предусматриваемых в пунктах </w:t>
      </w:r>
      <w:r w:rsidR="00AE672F" w:rsidRPr="00483CD9">
        <w:rPr>
          <w:lang w:val="ru-RU"/>
        </w:rPr>
        <w:t>22.</w:t>
      </w:r>
      <w:r w:rsidRPr="00483CD9">
        <w:rPr>
          <w:lang w:val="ru-RU"/>
        </w:rPr>
        <w:t>3.1 и</w:t>
      </w:r>
      <w:r w:rsidR="00AE672F" w:rsidRPr="00483CD9">
        <w:rPr>
          <w:lang w:val="ru-RU"/>
        </w:rPr>
        <w:t xml:space="preserve"> 22.</w:t>
      </w:r>
      <w:r w:rsidRPr="00483CD9">
        <w:rPr>
          <w:lang w:val="ru-RU"/>
        </w:rPr>
        <w:t xml:space="preserve"> 3.2, а также принимая во внимание пункт 4, Принципал оплачивает счет перевозчику, предоставляющего подтверждение перевозки и предоставления услуги.</w:t>
      </w:r>
    </w:p>
    <w:p w14:paraId="3E656BC1" w14:textId="77777777" w:rsidR="001D68BE" w:rsidRPr="00483CD9" w:rsidRDefault="001D68BE" w:rsidP="00DE53B8">
      <w:pPr>
        <w:tabs>
          <w:tab w:val="left" w:pos="567"/>
        </w:tabs>
        <w:jc w:val="both"/>
        <w:rPr>
          <w:lang w:val="ru-RU"/>
        </w:rPr>
      </w:pPr>
    </w:p>
    <w:p w14:paraId="53E3AC85" w14:textId="77777777" w:rsidR="001D68BE" w:rsidRPr="00483CD9" w:rsidRDefault="001D68BE" w:rsidP="00DE53B8">
      <w:pPr>
        <w:tabs>
          <w:tab w:val="left" w:pos="567"/>
        </w:tabs>
        <w:jc w:val="both"/>
        <w:rPr>
          <w:lang w:val="ru-RU"/>
        </w:rPr>
      </w:pPr>
      <w:r w:rsidRPr="00483CD9">
        <w:rPr>
          <w:lang w:val="ru-RU"/>
        </w:rPr>
        <w:t>6.</w:t>
      </w:r>
      <w:r w:rsidRPr="00483CD9">
        <w:rPr>
          <w:lang w:val="ru-RU"/>
        </w:rPr>
        <w:tab/>
        <w:t>Если платеж не был произведен в течение максимум (_____________) рабочих дней с даты получения счета, Принципал обязан выплатить проценты, причитающиеся по данной сумме, в соответствии с суммой</w:t>
      </w:r>
      <w:r w:rsidR="001315E6" w:rsidRPr="00483CD9">
        <w:rPr>
          <w:lang w:val="ru-RU"/>
        </w:rPr>
        <w:t>, предусмотренной в приложении 1</w:t>
      </w:r>
      <w:r w:rsidRPr="00483CD9">
        <w:rPr>
          <w:lang w:val="ru-RU"/>
        </w:rPr>
        <w:t xml:space="preserve"> к настоящему Соглашению.</w:t>
      </w:r>
    </w:p>
    <w:p w14:paraId="605E4940" w14:textId="77777777" w:rsidR="001D68BE" w:rsidRPr="00483CD9" w:rsidRDefault="001D68BE" w:rsidP="00DE53B8">
      <w:pPr>
        <w:tabs>
          <w:tab w:val="left" w:pos="567"/>
        </w:tabs>
        <w:jc w:val="both"/>
        <w:rPr>
          <w:lang w:val="ru-RU"/>
        </w:rPr>
      </w:pPr>
    </w:p>
    <w:p w14:paraId="1C2CFB69" w14:textId="77777777" w:rsidR="001D68BE" w:rsidRPr="00483CD9" w:rsidRDefault="001D68BE" w:rsidP="00DE53B8">
      <w:pPr>
        <w:tabs>
          <w:tab w:val="left" w:pos="567"/>
        </w:tabs>
        <w:jc w:val="both"/>
        <w:rPr>
          <w:lang w:val="ru-RU"/>
        </w:rPr>
      </w:pPr>
      <w:r w:rsidRPr="00483CD9">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-1441450</wp:posOffset>
                </wp:positionH>
                <wp:positionV relativeFrom="paragraph">
                  <wp:posOffset>31750</wp:posOffset>
                </wp:positionV>
                <wp:extent cx="0" cy="246380"/>
                <wp:effectExtent l="11430" t="6985" r="7620" b="133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D12398" id="Прямая со стрелкой 9" o:spid="_x0000_s1026" type="#_x0000_t32" style="position:absolute;margin-left:-113.5pt;margin-top:2.5pt;width:0;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" strokeweight="1pt"/>
            </w:pict>
          </mc:Fallback>
        </mc:AlternateContent>
      </w:r>
      <w:r w:rsidRPr="00483CD9">
        <w:rPr>
          <w:lang w:val="ru-RU"/>
        </w:rPr>
        <w:t>7.</w:t>
      </w:r>
      <w:r w:rsidRPr="00483CD9">
        <w:rPr>
          <w:lang w:val="ru-RU"/>
        </w:rPr>
        <w:tab/>
        <w:t xml:space="preserve">Если платеж не был произведен в течение периода, оговариваемого в пункте </w:t>
      </w:r>
      <w:r w:rsidR="001315E6" w:rsidRPr="00483CD9">
        <w:rPr>
          <w:lang w:val="ru-RU"/>
        </w:rPr>
        <w:t>21.</w:t>
      </w:r>
      <w:r w:rsidRPr="00483CD9">
        <w:rPr>
          <w:lang w:val="ru-RU"/>
        </w:rPr>
        <w:t>6, Перевозчик имеет право отказаться от перевозки всей почты или приостановить ее, не нарушая Соглашения, до тех пор</w:t>
      </w:r>
      <w:r w:rsidR="001C356F" w:rsidRPr="00483CD9">
        <w:rPr>
          <w:lang w:val="ru-RU"/>
        </w:rPr>
        <w:t>,</w:t>
      </w:r>
      <w:r w:rsidRPr="00483CD9">
        <w:rPr>
          <w:lang w:val="ru-RU"/>
        </w:rPr>
        <w:t xml:space="preserve"> пока не будут оплачены все просроченные задолженности.</w:t>
      </w:r>
    </w:p>
    <w:p w14:paraId="04B5B8D9" w14:textId="77777777" w:rsidR="001D68BE" w:rsidRPr="00483CD9" w:rsidRDefault="001D68BE" w:rsidP="00492E2C">
      <w:pPr>
        <w:rPr>
          <w:lang w:val="ru-RU"/>
        </w:rPr>
      </w:pPr>
    </w:p>
    <w:p w14:paraId="4A811E2B" w14:textId="77777777" w:rsidR="001D68BE" w:rsidRPr="00483CD9" w:rsidRDefault="001D68BE" w:rsidP="00492E2C">
      <w:pPr>
        <w:rPr>
          <w:lang w:val="ru-RU"/>
        </w:rPr>
      </w:pPr>
    </w:p>
    <w:p w14:paraId="566F4072" w14:textId="77777777" w:rsidR="00C55D2E" w:rsidRPr="00483CD9" w:rsidRDefault="00C55D2E">
      <w:pPr>
        <w:spacing w:line="240" w:lineRule="auto"/>
        <w:rPr>
          <w:b/>
          <w:lang w:val="ru-RU"/>
        </w:rPr>
      </w:pPr>
      <w:r w:rsidRPr="00483CD9">
        <w:rPr>
          <w:b/>
          <w:lang w:val="ru-RU"/>
        </w:rPr>
        <w:br w:type="page"/>
      </w:r>
    </w:p>
    <w:p w14:paraId="050833AE" w14:textId="77777777" w:rsidR="001D68BE" w:rsidRPr="00483CD9" w:rsidRDefault="001D68BE" w:rsidP="00E05F56">
      <w:pPr>
        <w:tabs>
          <w:tab w:val="left" w:pos="567"/>
        </w:tabs>
        <w:rPr>
          <w:b/>
          <w:lang w:val="ru-RU"/>
        </w:rPr>
      </w:pPr>
      <w:r w:rsidRPr="00483CD9">
        <w:rPr>
          <w:b/>
          <w:lang w:val="ru-RU"/>
        </w:rPr>
        <w:lastRenderedPageBreak/>
        <w:t>VIII.</w:t>
      </w:r>
      <w:r w:rsidRPr="00483CD9">
        <w:rPr>
          <w:b/>
          <w:lang w:val="ru-RU"/>
        </w:rPr>
        <w:tab/>
        <w:t xml:space="preserve">Нарушения </w:t>
      </w:r>
    </w:p>
    <w:p w14:paraId="26B33AA8" w14:textId="77777777" w:rsidR="001D68BE" w:rsidRPr="00483CD9" w:rsidRDefault="001D68BE" w:rsidP="00492E2C">
      <w:pPr>
        <w:rPr>
          <w:b/>
          <w:highlight w:val="yellow"/>
          <w:lang w:val="ru-RU"/>
        </w:rPr>
      </w:pPr>
    </w:p>
    <w:p w14:paraId="44DE0B75" w14:textId="77777777" w:rsidR="001D68BE" w:rsidRPr="00483CD9" w:rsidRDefault="001D68BE" w:rsidP="00492E2C">
      <w:pPr>
        <w:rPr>
          <w:lang w:val="ru-RU"/>
        </w:rPr>
      </w:pPr>
      <w:r w:rsidRPr="00483CD9">
        <w:rPr>
          <w:lang w:val="ru-RU"/>
        </w:rPr>
        <w:t>Статья 23</w:t>
      </w:r>
    </w:p>
    <w:p w14:paraId="156A6BD6" w14:textId="77777777" w:rsidR="001D68BE" w:rsidRPr="00483CD9" w:rsidRDefault="001D68BE" w:rsidP="00492E2C">
      <w:pPr>
        <w:rPr>
          <w:lang w:val="ru-RU"/>
        </w:rPr>
      </w:pPr>
      <w:r w:rsidRPr="00483CD9">
        <w:rPr>
          <w:lang w:val="ru-RU"/>
        </w:rPr>
        <w:t xml:space="preserve">Нарушения </w:t>
      </w:r>
    </w:p>
    <w:p w14:paraId="2EB7AC89" w14:textId="77777777" w:rsidR="001D68BE" w:rsidRPr="00483CD9" w:rsidRDefault="001D68BE" w:rsidP="00492E2C">
      <w:pPr>
        <w:rPr>
          <w:lang w:val="ru-RU"/>
        </w:rPr>
      </w:pPr>
    </w:p>
    <w:p w14:paraId="5762DBA9" w14:textId="77777777" w:rsidR="001D68BE" w:rsidRPr="00483CD9" w:rsidRDefault="001D68BE" w:rsidP="00E05F56">
      <w:pPr>
        <w:tabs>
          <w:tab w:val="left" w:pos="567"/>
        </w:tabs>
        <w:jc w:val="both"/>
        <w:rPr>
          <w:lang w:val="ru-RU"/>
        </w:rPr>
      </w:pPr>
      <w:r w:rsidRPr="00483CD9">
        <w:rPr>
          <w:lang w:val="ru-RU"/>
        </w:rPr>
        <w:t>1.</w:t>
      </w:r>
      <w:r w:rsidRPr="00483CD9">
        <w:rPr>
          <w:lang w:val="ru-RU"/>
        </w:rPr>
        <w:tab/>
        <w:t xml:space="preserve">Если </w:t>
      </w:r>
      <w:r w:rsidR="001315E6" w:rsidRPr="00483CD9">
        <w:rPr>
          <w:lang w:val="ru-RU"/>
        </w:rPr>
        <w:t>тоннаж</w:t>
      </w:r>
      <w:r w:rsidRPr="00483CD9">
        <w:rPr>
          <w:lang w:val="ru-RU"/>
        </w:rPr>
        <w:t xml:space="preserve"> почтовых отправлений превышает (________) процент от расчетного </w:t>
      </w:r>
      <w:r w:rsidR="001315E6" w:rsidRPr="00483CD9">
        <w:rPr>
          <w:lang w:val="ru-RU"/>
        </w:rPr>
        <w:t>ежедневного тоннажа в соответствии с приложением 2</w:t>
      </w:r>
      <w:r w:rsidRPr="00483CD9">
        <w:rPr>
          <w:lang w:val="ru-RU"/>
        </w:rPr>
        <w:t xml:space="preserve">, Принципал заранее связывается с Перевозчиком в кратчайшие сроки, чтобы Перевозчик смог осуществить перевозку этого дополнительного </w:t>
      </w:r>
      <w:r w:rsidR="001315E6" w:rsidRPr="00483CD9">
        <w:rPr>
          <w:lang w:val="ru-RU"/>
        </w:rPr>
        <w:t>тоннажа</w:t>
      </w:r>
      <w:r w:rsidRPr="00483CD9">
        <w:rPr>
          <w:lang w:val="ru-RU"/>
        </w:rPr>
        <w:t>.</w:t>
      </w:r>
    </w:p>
    <w:p w14:paraId="0691BEB6" w14:textId="77777777" w:rsidR="001D68BE" w:rsidRPr="00483CD9" w:rsidRDefault="001D68BE" w:rsidP="00E05F56">
      <w:pPr>
        <w:tabs>
          <w:tab w:val="left" w:pos="567"/>
        </w:tabs>
        <w:jc w:val="both"/>
        <w:rPr>
          <w:lang w:val="ru-RU"/>
        </w:rPr>
      </w:pPr>
    </w:p>
    <w:p w14:paraId="204DF734" w14:textId="77777777" w:rsidR="001D68BE" w:rsidRPr="00483CD9" w:rsidRDefault="001D68BE" w:rsidP="00E05F56">
      <w:pPr>
        <w:tabs>
          <w:tab w:val="left" w:pos="567"/>
        </w:tabs>
        <w:jc w:val="both"/>
        <w:rPr>
          <w:lang w:val="ru-RU"/>
        </w:rPr>
      </w:pPr>
      <w:r w:rsidRPr="00483CD9">
        <w:rPr>
          <w:lang w:val="ru-RU"/>
        </w:rPr>
        <w:t>2.</w:t>
      </w:r>
      <w:r w:rsidRPr="00483CD9">
        <w:rPr>
          <w:lang w:val="ru-RU"/>
        </w:rPr>
        <w:tab/>
        <w:t xml:space="preserve">В случае, если данный </w:t>
      </w:r>
      <w:r w:rsidR="001315E6" w:rsidRPr="00483CD9">
        <w:rPr>
          <w:lang w:val="ru-RU"/>
        </w:rPr>
        <w:t>тоннаж</w:t>
      </w:r>
      <w:r w:rsidRPr="00483CD9">
        <w:rPr>
          <w:lang w:val="ru-RU"/>
        </w:rPr>
        <w:t xml:space="preserve"> с точки зрения маршрута, рейса и дня недели </w:t>
      </w:r>
      <w:r w:rsidR="001315E6" w:rsidRPr="00483CD9">
        <w:rPr>
          <w:lang w:val="ru-RU"/>
        </w:rPr>
        <w:t>превышает расчетный</w:t>
      </w:r>
      <w:r w:rsidRPr="00483CD9">
        <w:rPr>
          <w:lang w:val="ru-RU"/>
        </w:rPr>
        <w:t xml:space="preserve"> менее, чем на (__________) процентов, Принципал заранее информирует Перевозчика </w:t>
      </w:r>
      <w:r w:rsidR="006C3BD6" w:rsidRPr="00483CD9">
        <w:rPr>
          <w:lang w:val="ru-RU"/>
        </w:rPr>
        <w:t>как можно раньше, если не оговорено иное</w:t>
      </w:r>
      <w:r w:rsidRPr="00483CD9">
        <w:rPr>
          <w:lang w:val="ru-RU"/>
        </w:rPr>
        <w:t>.</w:t>
      </w:r>
    </w:p>
    <w:p w14:paraId="6A114A5F" w14:textId="77777777" w:rsidR="001D68BE" w:rsidRPr="00483CD9" w:rsidRDefault="001D68BE" w:rsidP="00E05F56">
      <w:pPr>
        <w:tabs>
          <w:tab w:val="left" w:pos="567"/>
        </w:tabs>
        <w:jc w:val="both"/>
        <w:rPr>
          <w:lang w:val="ru-RU"/>
        </w:rPr>
      </w:pPr>
    </w:p>
    <w:p w14:paraId="345F1F77" w14:textId="77777777" w:rsidR="001D68BE" w:rsidRPr="00483CD9" w:rsidRDefault="001D68BE" w:rsidP="00E05F56">
      <w:pPr>
        <w:tabs>
          <w:tab w:val="left" w:pos="567"/>
        </w:tabs>
        <w:jc w:val="both"/>
        <w:rPr>
          <w:lang w:val="ru-RU"/>
        </w:rPr>
      </w:pPr>
      <w:r w:rsidRPr="00483CD9">
        <w:rPr>
          <w:lang w:val="ru-RU"/>
        </w:rPr>
        <w:t>3.</w:t>
      </w:r>
      <w:r w:rsidRPr="00483CD9">
        <w:rPr>
          <w:lang w:val="ru-RU"/>
        </w:rPr>
        <w:tab/>
        <w:t>Принципал всегда как можно быстрее уведомляет Перевозчика о любых нарушениях, которые могут угрожать надлежащей перевозке почты в соответствии с данным Соглашением.</w:t>
      </w:r>
    </w:p>
    <w:p w14:paraId="4046E2DC" w14:textId="77777777" w:rsidR="001D68BE" w:rsidRPr="00483CD9" w:rsidRDefault="001D68BE" w:rsidP="00E05F56">
      <w:pPr>
        <w:tabs>
          <w:tab w:val="left" w:pos="567"/>
        </w:tabs>
        <w:jc w:val="both"/>
        <w:rPr>
          <w:lang w:val="ru-RU"/>
        </w:rPr>
      </w:pPr>
    </w:p>
    <w:p w14:paraId="7A79E876" w14:textId="77777777" w:rsidR="001D68BE" w:rsidRPr="00483CD9" w:rsidRDefault="001D68BE" w:rsidP="00E05F56">
      <w:pPr>
        <w:tabs>
          <w:tab w:val="left" w:pos="567"/>
        </w:tabs>
        <w:jc w:val="both"/>
        <w:rPr>
          <w:lang w:val="ru-RU"/>
        </w:rPr>
      </w:pPr>
      <w:r w:rsidRPr="00483CD9">
        <w:rPr>
          <w:lang w:val="ru-RU"/>
        </w:rPr>
        <w:t>4.</w:t>
      </w:r>
      <w:r w:rsidRPr="00483CD9">
        <w:rPr>
          <w:lang w:val="ru-RU"/>
        </w:rPr>
        <w:tab/>
        <w:t>В пункте подачи в случае невозможности принять почту на борт или в случае непредвиденных задержек Перевозчик уведомляет как можно быстрее Принципала до запланированного вылета рейса с целью получения дальнейших инструкций. В тех случаях, когда в маршрутном плане уже предусматриваются альтернативные маршруты, их следует использовать.</w:t>
      </w:r>
    </w:p>
    <w:p w14:paraId="31D7EF34" w14:textId="77777777" w:rsidR="001D68BE" w:rsidRPr="00483CD9" w:rsidRDefault="001D68BE" w:rsidP="00E05F56">
      <w:pPr>
        <w:tabs>
          <w:tab w:val="left" w:pos="567"/>
        </w:tabs>
        <w:jc w:val="both"/>
        <w:rPr>
          <w:lang w:val="ru-RU"/>
        </w:rPr>
      </w:pPr>
    </w:p>
    <w:p w14:paraId="44006CF1" w14:textId="77777777" w:rsidR="001D68BE" w:rsidRPr="00483CD9" w:rsidRDefault="001D68BE" w:rsidP="00E05F56">
      <w:pPr>
        <w:tabs>
          <w:tab w:val="left" w:pos="567"/>
        </w:tabs>
        <w:jc w:val="both"/>
        <w:rPr>
          <w:lang w:val="ru-RU"/>
        </w:rPr>
      </w:pPr>
      <w:r w:rsidRPr="00483CD9">
        <w:rPr>
          <w:lang w:val="ru-RU"/>
        </w:rPr>
        <w:t>5.</w:t>
      </w:r>
      <w:r w:rsidRPr="00483CD9">
        <w:rPr>
          <w:lang w:val="ru-RU"/>
        </w:rPr>
        <w:tab/>
        <w:t>Перевозчик всегда уведомляет Принципала в течение 24 часов о любых нарушениях, таких как: задержки, утрата или расхищение, или повреждение почтовых отправлений, которые были выявлены во время перевозки почты в соответствии с данным Соглашением.</w:t>
      </w:r>
    </w:p>
    <w:p w14:paraId="5F60253A" w14:textId="77777777" w:rsidR="001D68BE" w:rsidRPr="00483CD9" w:rsidRDefault="001D68BE" w:rsidP="00E05F56">
      <w:pPr>
        <w:tabs>
          <w:tab w:val="left" w:pos="567"/>
        </w:tabs>
        <w:jc w:val="both"/>
        <w:rPr>
          <w:lang w:val="ru-RU"/>
        </w:rPr>
      </w:pPr>
    </w:p>
    <w:p w14:paraId="06810D72" w14:textId="77777777" w:rsidR="001D68BE" w:rsidRPr="00483CD9" w:rsidRDefault="001D68BE" w:rsidP="00E05F56">
      <w:pPr>
        <w:tabs>
          <w:tab w:val="left" w:pos="567"/>
        </w:tabs>
        <w:jc w:val="both"/>
        <w:rPr>
          <w:lang w:val="ru-RU"/>
        </w:rPr>
      </w:pPr>
      <w:r w:rsidRPr="00483CD9">
        <w:rPr>
          <w:lang w:val="ru-RU"/>
        </w:rPr>
        <w:t>6.</w:t>
      </w:r>
      <w:r w:rsidRPr="00483CD9">
        <w:rPr>
          <w:lang w:val="ru-RU"/>
        </w:rPr>
        <w:tab/>
        <w:t xml:space="preserve">Если в процессе перемещения почтовых отправлений возникают проблемы, которые препятствуют продолжению перевозки, например, если в промежуточном пункте обнаруживаются ошибочно принятые отправления, Перевозчик в обязательном порядке уведомляет об этом Принципала в течение 24 часов. После уведомления о задержании отправления Принципал должен предоставить конкретные инструкции для урегулирования инцидента. Первоначальный ответ необходимо дать в течение </w:t>
      </w:r>
      <w:r w:rsidR="006C3BD6" w:rsidRPr="00483CD9">
        <w:rPr>
          <w:lang w:val="ru-RU"/>
        </w:rPr>
        <w:t>одного рабочего дня</w:t>
      </w:r>
      <w:r w:rsidRPr="00483CD9">
        <w:rPr>
          <w:lang w:val="ru-RU"/>
        </w:rPr>
        <w:t xml:space="preserve"> после получения отчета. Первоначальный ответ Принципала не обязательно урегулирует инцидент, но будет служить подтверждением того, что о нем было доложено, и что проводится расследование. Отчеты с уточненными сведениями должны предоставляться Принципалом каждые 72 часа до выяснения ситуации. Такие рекомендации в отношении сроков определяются, исходя из обычных рабочих дней с учетом праздников, разницы часовых поясов и выходных.</w:t>
      </w:r>
    </w:p>
    <w:p w14:paraId="1FED8D0E" w14:textId="77777777" w:rsidR="001D68BE" w:rsidRPr="00483CD9" w:rsidRDefault="001D68BE" w:rsidP="00E05F56">
      <w:pPr>
        <w:tabs>
          <w:tab w:val="left" w:pos="567"/>
        </w:tabs>
        <w:jc w:val="both"/>
        <w:rPr>
          <w:u w:val="single"/>
          <w:lang w:val="ru-RU"/>
        </w:rPr>
      </w:pPr>
    </w:p>
    <w:p w14:paraId="7749263A" w14:textId="77777777" w:rsidR="001D68BE" w:rsidRPr="00483CD9" w:rsidRDefault="001D68BE" w:rsidP="00E05F56">
      <w:pPr>
        <w:tabs>
          <w:tab w:val="left" w:pos="567"/>
        </w:tabs>
        <w:jc w:val="both"/>
        <w:rPr>
          <w:lang w:val="ru-RU"/>
        </w:rPr>
      </w:pPr>
      <w:r w:rsidRPr="00483CD9">
        <w:rPr>
          <w:lang w:val="ru-RU"/>
        </w:rPr>
        <w:t>7.</w:t>
      </w:r>
      <w:r w:rsidRPr="00483CD9">
        <w:rPr>
          <w:lang w:val="ru-RU"/>
        </w:rPr>
        <w:tab/>
        <w:t xml:space="preserve">В том случае, если почта не может быть доставлена в </w:t>
      </w:r>
      <w:r w:rsidR="001C356F" w:rsidRPr="00483CD9">
        <w:rPr>
          <w:lang w:val="ru-RU"/>
        </w:rPr>
        <w:t>нужный</w:t>
      </w:r>
      <w:r w:rsidRPr="00483CD9">
        <w:rPr>
          <w:lang w:val="ru-RU"/>
        </w:rPr>
        <w:t xml:space="preserve"> пункт назначения, Перевозчик уведомляет </w:t>
      </w:r>
      <w:r w:rsidR="001C356F" w:rsidRPr="00483CD9">
        <w:rPr>
          <w:lang w:val="ru-RU"/>
        </w:rPr>
        <w:t xml:space="preserve">об этом </w:t>
      </w:r>
      <w:r w:rsidRPr="00483CD9">
        <w:rPr>
          <w:lang w:val="ru-RU"/>
        </w:rPr>
        <w:t xml:space="preserve">Принципала и просит рекомендовать дальнейшие меры, которые должен предпринять Перевозчик. В </w:t>
      </w:r>
      <w:r w:rsidRPr="00483CD9">
        <w:rPr>
          <w:lang w:val="ru-RU"/>
        </w:rPr>
        <w:lastRenderedPageBreak/>
        <w:t>зависимости от причин недоставки Стороны договариваются о расходах на исправление данной ситуации.</w:t>
      </w:r>
    </w:p>
    <w:p w14:paraId="4C4C7E99" w14:textId="77777777" w:rsidR="001D68BE" w:rsidRPr="00483CD9" w:rsidRDefault="001D68BE" w:rsidP="00E05F56">
      <w:pPr>
        <w:tabs>
          <w:tab w:val="left" w:pos="567"/>
        </w:tabs>
        <w:jc w:val="both"/>
        <w:rPr>
          <w:lang w:val="ru-RU"/>
        </w:rPr>
      </w:pPr>
    </w:p>
    <w:p w14:paraId="2DA1936B" w14:textId="77777777" w:rsidR="001D68BE" w:rsidRPr="00483CD9" w:rsidRDefault="001D68BE" w:rsidP="00E05F56">
      <w:pPr>
        <w:tabs>
          <w:tab w:val="left" w:pos="567"/>
        </w:tabs>
        <w:jc w:val="both"/>
        <w:rPr>
          <w:lang w:val="ru-RU"/>
        </w:rPr>
      </w:pPr>
      <w:r w:rsidRPr="00483CD9">
        <w:rPr>
          <w:lang w:val="ru-RU"/>
        </w:rPr>
        <w:t>8.</w:t>
      </w:r>
      <w:r w:rsidRPr="00483CD9">
        <w:rPr>
          <w:lang w:val="ru-RU"/>
        </w:rPr>
        <w:tab/>
        <w:t xml:space="preserve">Каждая Сторона направляет уведомление о нарушении другой Стороне в письменной форме по почте, факсу или электронной почте с приложением имеющихся копий используемых почтовых документов и приложений, таких как: доказательство повреждения или отправки Принципалом почты по неверному маршруту. Такое уведомление направляется в соответствующий департамент Перевозчика или Принципала (контактная информация о которой содержится соответственно в приложениях </w:t>
      </w:r>
      <w:r w:rsidR="006C3BD6" w:rsidRPr="00483CD9">
        <w:rPr>
          <w:lang w:val="ru-RU"/>
        </w:rPr>
        <w:t>6 и 7</w:t>
      </w:r>
      <w:r w:rsidRPr="00483CD9">
        <w:rPr>
          <w:lang w:val="ru-RU"/>
        </w:rPr>
        <w:t>). Никаких мер не предпринимается в случае какого-либо нарушения в отношении почтовых отправлений, до тех пор пока не будет направлена рекламация Перевозчику или Принципалу в зависимости от случая.</w:t>
      </w:r>
    </w:p>
    <w:p w14:paraId="2AA12F90" w14:textId="77777777" w:rsidR="001D68BE" w:rsidRPr="00483CD9" w:rsidRDefault="001D68BE" w:rsidP="00E05F56">
      <w:pPr>
        <w:tabs>
          <w:tab w:val="left" w:pos="567"/>
        </w:tabs>
        <w:jc w:val="both"/>
        <w:rPr>
          <w:lang w:val="ru-RU"/>
        </w:rPr>
      </w:pPr>
    </w:p>
    <w:p w14:paraId="04AA69ED" w14:textId="77777777" w:rsidR="001D68BE" w:rsidRPr="00483CD9" w:rsidRDefault="001D68BE" w:rsidP="00E05F56">
      <w:pPr>
        <w:tabs>
          <w:tab w:val="left" w:pos="567"/>
        </w:tabs>
        <w:jc w:val="both"/>
        <w:rPr>
          <w:lang w:val="ru-RU"/>
        </w:rPr>
      </w:pPr>
      <w:r w:rsidRPr="00483CD9">
        <w:rPr>
          <w:lang w:val="ru-RU"/>
        </w:rPr>
        <w:t>9.</w:t>
      </w:r>
      <w:r w:rsidRPr="00483CD9">
        <w:rPr>
          <w:lang w:val="ru-RU"/>
        </w:rPr>
        <w:tab/>
        <w:t xml:space="preserve">Если в процессе перегрузки в емкости обнаруживаются запрещенные или не допускаемые к перевозке отправления, опасные или ошибочно принятые предметы, перевозчик должен обратиться за инструкциями </w:t>
      </w:r>
      <w:r w:rsidR="006C3BD6" w:rsidRPr="00483CD9">
        <w:rPr>
          <w:lang w:val="ru-RU"/>
        </w:rPr>
        <w:t>к разделу</w:t>
      </w:r>
      <w:r w:rsidR="00E05F56" w:rsidRPr="00483CD9">
        <w:rPr>
          <w:lang w:val="ru-RU"/>
        </w:rPr>
        <w:t xml:space="preserve"> «</w:t>
      </w:r>
      <w:r w:rsidR="006C3BD6" w:rsidRPr="00483CD9">
        <w:rPr>
          <w:lang w:val="ru-RU"/>
        </w:rPr>
        <w:t>П</w:t>
      </w:r>
      <w:r w:rsidRPr="00483CD9">
        <w:rPr>
          <w:lang w:val="ru-RU"/>
        </w:rPr>
        <w:t>роцед</w:t>
      </w:r>
      <w:r w:rsidR="00E05F56" w:rsidRPr="00483CD9">
        <w:rPr>
          <w:lang w:val="ru-RU"/>
        </w:rPr>
        <w:t>уры устранения опасных ситуаций»</w:t>
      </w:r>
      <w:r w:rsidRPr="00483CD9">
        <w:rPr>
          <w:lang w:val="ru-RU"/>
        </w:rPr>
        <w:t>, относящиеся к инцидентам во время перевозки, которые вызывают подозрение в логистической сети, при которых отправление не может следовать далее по маршруту до тех пор, пока инцидент не будет устранен. В случаях перегрузки перевозчик на промежуточном объекте должен самостоятельно контролировать ситуацию и предпринять серьезные усилия для устранения опасности. В качестве последнего средства об этом инциденте следует уведомить НО промежуточного пункта, который может в этом случае оказать необходимую помощь, как, например, связаться с ответственным назначенным оператором подачи для координации решения проблемы. Окончательное решение (как, например, изъятие, возврат в транспортный поток или передача отправления на временное хранение назначенному оператору промежуточного пункта) может различаться в зависимости от обстоятельств.</w:t>
      </w:r>
    </w:p>
    <w:p w14:paraId="18AE6EEF" w14:textId="77777777" w:rsidR="001D68BE" w:rsidRPr="00483CD9" w:rsidRDefault="001D68BE" w:rsidP="00492E2C">
      <w:pPr>
        <w:rPr>
          <w:lang w:val="ru-RU"/>
        </w:rPr>
      </w:pPr>
    </w:p>
    <w:p w14:paraId="76E28563" w14:textId="77777777" w:rsidR="00C55D2E" w:rsidRPr="00483CD9" w:rsidRDefault="00C55D2E" w:rsidP="00492E2C">
      <w:pPr>
        <w:rPr>
          <w:lang w:val="ru-RU"/>
        </w:rPr>
      </w:pPr>
    </w:p>
    <w:p w14:paraId="6B241A81" w14:textId="77777777" w:rsidR="00C55D2E" w:rsidRPr="00483CD9" w:rsidRDefault="004E348E" w:rsidP="006C3BD6">
      <w:pPr>
        <w:rPr>
          <w:lang w:val="ru-RU"/>
        </w:rPr>
      </w:pPr>
      <w:r w:rsidRPr="00483CD9">
        <w:rPr>
          <w:lang w:val="ru-RU"/>
        </w:rPr>
        <w:t>С</w:t>
      </w:r>
      <w:r w:rsidR="00761EB3" w:rsidRPr="00483CD9">
        <w:rPr>
          <w:lang w:val="ru-RU"/>
        </w:rPr>
        <w:t>татья</w:t>
      </w:r>
      <w:r w:rsidR="006C3BD6" w:rsidRPr="00483CD9">
        <w:rPr>
          <w:lang w:val="ru-RU"/>
        </w:rPr>
        <w:t xml:space="preserve"> 24</w:t>
      </w:r>
    </w:p>
    <w:p w14:paraId="6319A44C" w14:textId="77777777" w:rsidR="006C3BD6" w:rsidRPr="00483CD9" w:rsidRDefault="004E348E" w:rsidP="006C3BD6">
      <w:pPr>
        <w:rPr>
          <w:lang w:val="ru-RU"/>
        </w:rPr>
      </w:pPr>
      <w:r w:rsidRPr="00483CD9">
        <w:rPr>
          <w:lang w:val="ru-RU"/>
        </w:rPr>
        <w:t>Претензии</w:t>
      </w:r>
    </w:p>
    <w:p w14:paraId="69C0E4ED" w14:textId="77777777" w:rsidR="004E348E" w:rsidRPr="00483CD9" w:rsidRDefault="004E348E" w:rsidP="006C3BD6">
      <w:pPr>
        <w:rPr>
          <w:u w:val="single"/>
          <w:lang w:val="ru-RU"/>
        </w:rPr>
      </w:pPr>
    </w:p>
    <w:p w14:paraId="281B58D4" w14:textId="77777777" w:rsidR="006C3BD6" w:rsidRPr="00483CD9" w:rsidRDefault="006C3BD6" w:rsidP="00C55D2E">
      <w:pPr>
        <w:tabs>
          <w:tab w:val="left" w:pos="567"/>
        </w:tabs>
        <w:jc w:val="both"/>
        <w:rPr>
          <w:lang w:val="ru-RU"/>
        </w:rPr>
      </w:pPr>
      <w:r w:rsidRPr="00483CD9">
        <w:rPr>
          <w:lang w:val="ru-RU"/>
        </w:rPr>
        <w:t>1</w:t>
      </w:r>
      <w:r w:rsidR="00C55D2E" w:rsidRPr="00483CD9">
        <w:rPr>
          <w:lang w:val="ru-RU"/>
        </w:rPr>
        <w:t>.</w:t>
      </w:r>
      <w:r w:rsidRPr="00483CD9">
        <w:rPr>
          <w:lang w:val="ru-RU"/>
        </w:rPr>
        <w:tab/>
      </w:r>
      <w:r w:rsidR="004E348E" w:rsidRPr="00483CD9">
        <w:rPr>
          <w:lang w:val="ru-RU"/>
        </w:rPr>
        <w:t>В случае повреждения почтового отправления Принципал должен направить претензию Перевозчику сразу же после обнаружения повреждения и не позднее, чем в течение 14 дней с даты передачи в пункте назначения. В случае задержки перевозки почты Принципал должен направить претензию Перевозчику незамедлительно, но не позднее, чем в течение 21 дня с даты передачи в пункте назначения.</w:t>
      </w:r>
    </w:p>
    <w:p w14:paraId="3C2B72BD" w14:textId="77777777" w:rsidR="00761EB3" w:rsidRPr="00483CD9" w:rsidRDefault="00761EB3" w:rsidP="006C3BD6">
      <w:pPr>
        <w:rPr>
          <w:lang w:val="ru-RU"/>
        </w:rPr>
      </w:pPr>
    </w:p>
    <w:p w14:paraId="69DD9F90" w14:textId="77777777" w:rsidR="006C3BD6" w:rsidRPr="00483CD9" w:rsidRDefault="006C3BD6" w:rsidP="00C55D2E">
      <w:pPr>
        <w:tabs>
          <w:tab w:val="left" w:pos="567"/>
        </w:tabs>
        <w:jc w:val="both"/>
        <w:rPr>
          <w:lang w:val="ru-RU"/>
        </w:rPr>
      </w:pPr>
      <w:r w:rsidRPr="00483CD9">
        <w:rPr>
          <w:lang w:val="ru-RU"/>
        </w:rPr>
        <w:t>2</w:t>
      </w:r>
      <w:r w:rsidR="00C55D2E" w:rsidRPr="00483CD9">
        <w:rPr>
          <w:lang w:val="ru-RU"/>
        </w:rPr>
        <w:t>.</w:t>
      </w:r>
      <w:r w:rsidRPr="00483CD9">
        <w:rPr>
          <w:lang w:val="ru-RU"/>
        </w:rPr>
        <w:tab/>
      </w:r>
      <w:r w:rsidR="004E348E" w:rsidRPr="00483CD9">
        <w:rPr>
          <w:lang w:val="ru-RU"/>
        </w:rPr>
        <w:t>Все претензии подаются в письменном виде</w:t>
      </w:r>
      <w:r w:rsidRPr="00483CD9">
        <w:rPr>
          <w:lang w:val="ru-RU"/>
        </w:rPr>
        <w:t>.</w:t>
      </w:r>
    </w:p>
    <w:p w14:paraId="763F4E85" w14:textId="77777777" w:rsidR="00761EB3" w:rsidRPr="00483CD9" w:rsidRDefault="00761EB3" w:rsidP="006C3BD6">
      <w:pPr>
        <w:rPr>
          <w:lang w:val="ru-RU"/>
        </w:rPr>
      </w:pPr>
    </w:p>
    <w:p w14:paraId="75B44424" w14:textId="77777777" w:rsidR="00761EB3" w:rsidRPr="00483CD9" w:rsidRDefault="006C3BD6" w:rsidP="00C55D2E">
      <w:pPr>
        <w:tabs>
          <w:tab w:val="left" w:pos="567"/>
        </w:tabs>
        <w:jc w:val="both"/>
        <w:rPr>
          <w:lang w:val="ru-RU"/>
        </w:rPr>
      </w:pPr>
      <w:r w:rsidRPr="00483CD9">
        <w:rPr>
          <w:lang w:val="ru-RU"/>
        </w:rPr>
        <w:t>3</w:t>
      </w:r>
      <w:r w:rsidR="00C55D2E" w:rsidRPr="00483CD9">
        <w:rPr>
          <w:lang w:val="ru-RU"/>
        </w:rPr>
        <w:t>.</w:t>
      </w:r>
      <w:r w:rsidRPr="00483CD9">
        <w:rPr>
          <w:lang w:val="ru-RU"/>
        </w:rPr>
        <w:tab/>
      </w:r>
      <w:r w:rsidR="00761EB3" w:rsidRPr="00483CD9">
        <w:rPr>
          <w:lang w:val="ru-RU"/>
        </w:rPr>
        <w:t xml:space="preserve">Если претензия не подана в течение периода, указанного в пункте 1, никакие исковые требования не могут быть предъявлены перевозчику, за исключением случаев мошенничества или </w:t>
      </w:r>
      <w:r w:rsidR="00C33EF3" w:rsidRPr="00483CD9">
        <w:rPr>
          <w:lang w:val="ru-RU"/>
        </w:rPr>
        <w:t>умышленных</w:t>
      </w:r>
      <w:r w:rsidR="00761EB3" w:rsidRPr="00483CD9">
        <w:rPr>
          <w:lang w:val="ru-RU"/>
        </w:rPr>
        <w:t xml:space="preserve"> неправомерных действий с его стороны.</w:t>
      </w:r>
    </w:p>
    <w:p w14:paraId="1FA714C9" w14:textId="77777777" w:rsidR="00761EB3" w:rsidRPr="00483CD9" w:rsidRDefault="00761EB3" w:rsidP="006C3BD6">
      <w:pPr>
        <w:rPr>
          <w:lang w:val="ru-RU"/>
        </w:rPr>
      </w:pPr>
    </w:p>
    <w:p w14:paraId="67D538A9" w14:textId="77777777" w:rsidR="006C3BD6" w:rsidRPr="00483CD9" w:rsidRDefault="006C3BD6" w:rsidP="00761EB3">
      <w:pPr>
        <w:tabs>
          <w:tab w:val="left" w:pos="567"/>
        </w:tabs>
        <w:jc w:val="both"/>
        <w:rPr>
          <w:strike/>
          <w:lang w:val="ru-RU"/>
        </w:rPr>
      </w:pPr>
      <w:r w:rsidRPr="00483CD9">
        <w:rPr>
          <w:lang w:val="ru-RU"/>
        </w:rPr>
        <w:lastRenderedPageBreak/>
        <w:t>4</w:t>
      </w:r>
      <w:r w:rsidR="00C55D2E" w:rsidRPr="00483CD9">
        <w:rPr>
          <w:lang w:val="ru-RU"/>
        </w:rPr>
        <w:t>.</w:t>
      </w:r>
      <w:r w:rsidRPr="00483CD9">
        <w:rPr>
          <w:lang w:val="ru-RU"/>
        </w:rPr>
        <w:tab/>
      </w:r>
      <w:r w:rsidR="00761EB3" w:rsidRPr="00483CD9">
        <w:rPr>
          <w:lang w:val="ru-RU"/>
        </w:rPr>
        <w:t>Право Принципала требовать выплаты возмещения аннулируется, если иск не предъявлен в течение двух лет, начиная с даты передачи в пункте назначения или с даты прекращения перевозки.</w:t>
      </w:r>
    </w:p>
    <w:p w14:paraId="79EB9CD5" w14:textId="77777777" w:rsidR="00761EB3" w:rsidRPr="00483CD9" w:rsidRDefault="00761EB3" w:rsidP="006C3BD6">
      <w:pPr>
        <w:rPr>
          <w:u w:val="single"/>
          <w:lang w:val="ru-RU"/>
        </w:rPr>
      </w:pPr>
    </w:p>
    <w:p w14:paraId="5EEC97BB" w14:textId="77777777" w:rsidR="001D68BE" w:rsidRPr="00483CD9" w:rsidRDefault="006C3BD6" w:rsidP="00C55D2E">
      <w:pPr>
        <w:tabs>
          <w:tab w:val="left" w:pos="567"/>
        </w:tabs>
        <w:jc w:val="both"/>
        <w:rPr>
          <w:lang w:val="ru-RU"/>
        </w:rPr>
      </w:pPr>
      <w:r w:rsidRPr="00483CD9">
        <w:rPr>
          <w:lang w:val="ru-RU"/>
        </w:rPr>
        <w:t>5</w:t>
      </w:r>
      <w:r w:rsidR="00C55D2E" w:rsidRPr="00483CD9">
        <w:rPr>
          <w:lang w:val="ru-RU"/>
        </w:rPr>
        <w:t>.</w:t>
      </w:r>
      <w:r w:rsidRPr="00483CD9">
        <w:rPr>
          <w:lang w:val="ru-RU"/>
        </w:rPr>
        <w:tab/>
      </w:r>
      <w:r w:rsidR="004D569F" w:rsidRPr="00483CD9">
        <w:rPr>
          <w:lang w:val="ru-RU"/>
        </w:rPr>
        <w:t xml:space="preserve">Способ расчета периода, указанного в пункте 23.4, определяется </w:t>
      </w:r>
      <w:r w:rsidR="00C33EF3" w:rsidRPr="00483CD9">
        <w:rPr>
          <w:lang w:val="ru-RU"/>
        </w:rPr>
        <w:t>на основании</w:t>
      </w:r>
      <w:r w:rsidR="004D569F" w:rsidRPr="00483CD9">
        <w:rPr>
          <w:lang w:val="ru-RU"/>
        </w:rPr>
        <w:t xml:space="preserve"> юрисдикци</w:t>
      </w:r>
      <w:r w:rsidR="00C33EF3" w:rsidRPr="00483CD9">
        <w:rPr>
          <w:lang w:val="ru-RU"/>
        </w:rPr>
        <w:t>и</w:t>
      </w:r>
      <w:r w:rsidR="004D569F" w:rsidRPr="00483CD9">
        <w:rPr>
          <w:lang w:val="ru-RU"/>
        </w:rPr>
        <w:t xml:space="preserve"> страны-члена, в которой рассматривается дело</w:t>
      </w:r>
      <w:r w:rsidRPr="00483CD9">
        <w:rPr>
          <w:lang w:val="ru-RU"/>
        </w:rPr>
        <w:t>.</w:t>
      </w:r>
    </w:p>
    <w:p w14:paraId="3585C09E" w14:textId="77777777" w:rsidR="00E222E1" w:rsidRPr="00483CD9" w:rsidRDefault="00E222E1" w:rsidP="00A52A6D">
      <w:pPr>
        <w:tabs>
          <w:tab w:val="left" w:pos="567"/>
        </w:tabs>
        <w:jc w:val="both"/>
        <w:rPr>
          <w:strike/>
          <w:lang w:val="ru-RU"/>
        </w:rPr>
      </w:pPr>
    </w:p>
    <w:p w14:paraId="673B4583" w14:textId="77777777" w:rsidR="00A52A6D" w:rsidRPr="00483CD9" w:rsidRDefault="00A52A6D" w:rsidP="00A52A6D">
      <w:pPr>
        <w:tabs>
          <w:tab w:val="left" w:pos="567"/>
        </w:tabs>
        <w:jc w:val="both"/>
        <w:rPr>
          <w:strike/>
          <w:lang w:val="ru-RU"/>
        </w:rPr>
      </w:pPr>
      <w:r w:rsidRPr="00483CD9">
        <w:rPr>
          <w:strike/>
          <w:noProof/>
          <w:lang w:val="en-US" w:eastAsia="en-US"/>
        </w:rPr>
        <mc:AlternateContent>
          <mc:Choice Requires="wps">
            <w:drawing>
              <wp:anchor distT="0" distB="0" distL="114300" distR="114300" simplePos="0" relativeHeight="251681792" behindDoc="0" locked="0" layoutInCell="1" allowOverlap="1" wp14:anchorId="184E872C" wp14:editId="17A46A8B">
                <wp:simplePos x="0" y="0"/>
                <wp:positionH relativeFrom="column">
                  <wp:posOffset>-1544320</wp:posOffset>
                </wp:positionH>
                <wp:positionV relativeFrom="paragraph">
                  <wp:posOffset>244475</wp:posOffset>
                </wp:positionV>
                <wp:extent cx="0" cy="238760"/>
                <wp:effectExtent l="13335" t="10160" r="15240" b="82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AD4F4B" id="Прямая со стрелкой 8" o:spid="_x0000_s1026" type="#_x0000_t32" style="position:absolute;margin-left:-121.6pt;margin-top:19.25pt;width:0;height:1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" strokeweight="1pt"/>
            </w:pict>
          </mc:Fallback>
        </mc:AlternateContent>
      </w:r>
    </w:p>
    <w:p w14:paraId="67E6A3CE" w14:textId="77777777" w:rsidR="006C3BD6" w:rsidRPr="00483CD9" w:rsidRDefault="00A52A6D" w:rsidP="00C33EF3">
      <w:pPr>
        <w:tabs>
          <w:tab w:val="left" w:pos="567"/>
        </w:tabs>
        <w:jc w:val="both"/>
        <w:rPr>
          <w:b/>
          <w:lang w:val="ru-RU"/>
        </w:rPr>
      </w:pPr>
      <w:r w:rsidRPr="00483CD9">
        <w:rPr>
          <w:strike/>
          <w:noProof/>
          <w:lang w:val="en-US" w:eastAsia="en-US"/>
        </w:rPr>
        <mc:AlternateContent>
          <mc:Choice Requires="wps">
            <w:drawing>
              <wp:anchor distT="0" distB="0" distL="114300" distR="114300" simplePos="0" relativeHeight="251682816" behindDoc="0" locked="0" layoutInCell="1" allowOverlap="1" wp14:anchorId="19981BE2" wp14:editId="7B726837">
                <wp:simplePos x="0" y="0"/>
                <wp:positionH relativeFrom="column">
                  <wp:posOffset>-1836420</wp:posOffset>
                </wp:positionH>
                <wp:positionV relativeFrom="paragraph">
                  <wp:posOffset>222250</wp:posOffset>
                </wp:positionV>
                <wp:extent cx="219075" cy="387350"/>
                <wp:effectExtent l="6985" t="6985" r="12065" b="152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38735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BD62DB" id="Прямая со стрелкой 6" o:spid="_x0000_s1026" type="#_x0000_t32" style="position:absolute;margin-left:-144.6pt;margin-top:17.5pt;width:17.25pt;height:3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" strokeweight="1pt"/>
            </w:pict>
          </mc:Fallback>
        </mc:AlternateContent>
      </w:r>
      <w:r w:rsidR="006C3BD6" w:rsidRPr="00483CD9">
        <w:rPr>
          <w:b/>
          <w:lang w:val="ru-RU"/>
        </w:rPr>
        <w:t>IX</w:t>
      </w:r>
      <w:r w:rsidR="00C55D2E" w:rsidRPr="00483CD9">
        <w:rPr>
          <w:b/>
          <w:lang w:val="ru-RU"/>
        </w:rPr>
        <w:t>.</w:t>
      </w:r>
      <w:r w:rsidR="00C55D2E" w:rsidRPr="00483CD9">
        <w:rPr>
          <w:b/>
          <w:lang w:val="ru-RU"/>
        </w:rPr>
        <w:tab/>
      </w:r>
      <w:r w:rsidR="006C3BD6" w:rsidRPr="00483CD9">
        <w:rPr>
          <w:b/>
          <w:lang w:val="ru-RU"/>
        </w:rPr>
        <w:t>Ответственность</w:t>
      </w:r>
    </w:p>
    <w:p w14:paraId="16270149" w14:textId="77777777" w:rsidR="006C3BD6" w:rsidRPr="00483CD9" w:rsidRDefault="006C3BD6" w:rsidP="00492E2C">
      <w:pPr>
        <w:rPr>
          <w:b/>
          <w:lang w:val="ru-RU"/>
        </w:rPr>
      </w:pPr>
    </w:p>
    <w:p w14:paraId="71691320" w14:textId="77777777" w:rsidR="001D68BE" w:rsidRPr="00483CD9" w:rsidRDefault="006C3BD6" w:rsidP="00492E2C">
      <w:pPr>
        <w:rPr>
          <w:lang w:val="ru-RU"/>
        </w:rPr>
      </w:pPr>
      <w:r w:rsidRPr="00483CD9">
        <w:rPr>
          <w:lang w:val="ru-RU"/>
        </w:rPr>
        <w:t>Статья 25</w:t>
      </w:r>
    </w:p>
    <w:p w14:paraId="670FA902" w14:textId="77777777" w:rsidR="001D68BE" w:rsidRPr="00483CD9" w:rsidRDefault="001D68BE" w:rsidP="00492E2C">
      <w:pPr>
        <w:rPr>
          <w:lang w:val="ru-RU"/>
        </w:rPr>
      </w:pPr>
      <w:r w:rsidRPr="00483CD9">
        <w:rPr>
          <w:lang w:val="ru-RU"/>
        </w:rPr>
        <w:t>Ответственность</w:t>
      </w:r>
      <w:r w:rsidR="008A6129" w:rsidRPr="00483CD9">
        <w:rPr>
          <w:lang w:val="ru-RU"/>
        </w:rPr>
        <w:t xml:space="preserve"> Перевозчика</w:t>
      </w:r>
    </w:p>
    <w:p w14:paraId="5ED3B1A1" w14:textId="77777777" w:rsidR="008A6129" w:rsidRPr="00483CD9" w:rsidRDefault="008A6129" w:rsidP="00492E2C">
      <w:pPr>
        <w:rPr>
          <w:lang w:val="ru-RU"/>
        </w:rPr>
      </w:pPr>
    </w:p>
    <w:p w14:paraId="7A5249A6" w14:textId="77777777" w:rsidR="008A6129" w:rsidRPr="00483CD9" w:rsidRDefault="008A6129" w:rsidP="00C55D2E">
      <w:pPr>
        <w:pStyle w:val="0Textedebase"/>
        <w:tabs>
          <w:tab w:val="left" w:pos="567"/>
        </w:tabs>
        <w:rPr>
          <w:lang w:val="ru-RU"/>
        </w:rPr>
      </w:pPr>
      <w:r w:rsidRPr="00483CD9">
        <w:rPr>
          <w:lang w:val="ru-RU"/>
        </w:rPr>
        <w:t>1.</w:t>
      </w:r>
      <w:r w:rsidRPr="00483CD9">
        <w:rPr>
          <w:lang w:val="ru-RU"/>
        </w:rPr>
        <w:tab/>
      </w:r>
      <w:r w:rsidR="009C65DB" w:rsidRPr="00483CD9">
        <w:rPr>
          <w:lang w:val="ru-RU"/>
        </w:rPr>
        <w:t xml:space="preserve">С учетом ограничений </w:t>
      </w:r>
      <w:r w:rsidR="009E643B" w:rsidRPr="00483CD9">
        <w:rPr>
          <w:lang w:val="ru-RU"/>
        </w:rPr>
        <w:t xml:space="preserve">и освобождений от </w:t>
      </w:r>
      <w:r w:rsidR="009C65DB" w:rsidRPr="00483CD9">
        <w:rPr>
          <w:lang w:val="ru-RU"/>
        </w:rPr>
        <w:t xml:space="preserve">ответственности, изложенных в статьях 28 и 29, пока почта находится </w:t>
      </w:r>
      <w:r w:rsidR="009E643B" w:rsidRPr="00483CD9">
        <w:rPr>
          <w:lang w:val="ru-RU"/>
        </w:rPr>
        <w:t>в ведении</w:t>
      </w:r>
      <w:r w:rsidR="009C65DB" w:rsidRPr="00483CD9">
        <w:rPr>
          <w:lang w:val="ru-RU"/>
        </w:rPr>
        <w:t xml:space="preserve"> Перевозчика во время оказания услуг по настоящему Соглашению, Перевозчик несет ответственность перед Принципалом за</w:t>
      </w:r>
      <w:r w:rsidRPr="00483CD9">
        <w:rPr>
          <w:lang w:val="ru-RU"/>
        </w:rPr>
        <w:t xml:space="preserve">: </w:t>
      </w:r>
    </w:p>
    <w:p w14:paraId="41E04F2E" w14:textId="77777777" w:rsidR="008A6129" w:rsidRPr="00483CD9" w:rsidRDefault="008A6129" w:rsidP="008A6129">
      <w:pPr>
        <w:pStyle w:val="1Premierretrait"/>
        <w:numPr>
          <w:ilvl w:val="0"/>
          <w:numId w:val="0"/>
        </w:numPr>
        <w:ind w:left="567" w:hanging="567"/>
        <w:rPr>
          <w:lang w:val="ru-RU"/>
        </w:rPr>
      </w:pPr>
      <w:r w:rsidRPr="00483CD9">
        <w:rPr>
          <w:lang w:val="ru-RU"/>
        </w:rPr>
        <w:t>1.1</w:t>
      </w:r>
      <w:r w:rsidRPr="00483CD9">
        <w:rPr>
          <w:lang w:val="ru-RU"/>
        </w:rPr>
        <w:tab/>
      </w:r>
      <w:r w:rsidR="009E643B" w:rsidRPr="00483CD9">
        <w:rPr>
          <w:lang w:val="ru-RU"/>
        </w:rPr>
        <w:t>Любое существенное нарушение Перевозчиком любого из своих обязательств по настоящему Соглашению, которое остается неурегулированным через ___ дней после получения письменного уведомления от Принципала</w:t>
      </w:r>
      <w:r w:rsidRPr="00483CD9">
        <w:rPr>
          <w:lang w:val="ru-RU"/>
        </w:rPr>
        <w:t>;</w:t>
      </w:r>
    </w:p>
    <w:p w14:paraId="554A6483" w14:textId="77777777" w:rsidR="008A6129" w:rsidRPr="00483CD9" w:rsidRDefault="008A6129" w:rsidP="008A6129">
      <w:pPr>
        <w:pStyle w:val="1Premierretrait"/>
        <w:numPr>
          <w:ilvl w:val="0"/>
          <w:numId w:val="0"/>
        </w:numPr>
        <w:ind w:left="567" w:hanging="567"/>
        <w:rPr>
          <w:lang w:val="ru-RU"/>
        </w:rPr>
      </w:pPr>
      <w:r w:rsidRPr="00483CD9">
        <w:rPr>
          <w:lang w:val="ru-RU"/>
        </w:rPr>
        <w:t>1.2</w:t>
      </w:r>
      <w:r w:rsidRPr="00483CD9">
        <w:rPr>
          <w:lang w:val="ru-RU"/>
        </w:rPr>
        <w:tab/>
      </w:r>
      <w:r w:rsidR="009E643B" w:rsidRPr="00483CD9">
        <w:rPr>
          <w:lang w:val="ru-RU"/>
        </w:rPr>
        <w:t>Любую утрату, кражу или повреждение почты</w:t>
      </w:r>
      <w:r w:rsidRPr="00483CD9">
        <w:rPr>
          <w:lang w:val="ru-RU"/>
        </w:rPr>
        <w:t>;</w:t>
      </w:r>
    </w:p>
    <w:p w14:paraId="21FED666" w14:textId="77777777" w:rsidR="008A6129" w:rsidRPr="00483CD9" w:rsidRDefault="008A6129" w:rsidP="008A6129">
      <w:pPr>
        <w:pStyle w:val="1Premierretrait"/>
        <w:numPr>
          <w:ilvl w:val="0"/>
          <w:numId w:val="0"/>
        </w:numPr>
        <w:ind w:left="567" w:hanging="567"/>
        <w:rPr>
          <w:lang w:val="ru-RU"/>
        </w:rPr>
      </w:pPr>
      <w:r w:rsidRPr="00483CD9">
        <w:rPr>
          <w:lang w:val="ru-RU"/>
        </w:rPr>
        <w:t>1.3</w:t>
      </w:r>
      <w:r w:rsidRPr="00483CD9">
        <w:rPr>
          <w:lang w:val="ru-RU"/>
        </w:rPr>
        <w:tab/>
      </w:r>
      <w:r w:rsidR="00914D58" w:rsidRPr="00483CD9">
        <w:rPr>
          <w:lang w:val="ru-RU"/>
        </w:rPr>
        <w:t>Любые телесные повреждения лицам или любой ущерб имуществу на территории или в помещениях Перевозчика, возникшие в результате халатности или неправомерных действий или бездействия Перевозчика.</w:t>
      </w:r>
    </w:p>
    <w:p w14:paraId="4873D49B" w14:textId="77777777" w:rsidR="00BC3573" w:rsidRPr="00483CD9" w:rsidRDefault="00BC3573" w:rsidP="00C55D2E">
      <w:pPr>
        <w:pStyle w:val="1Premierretrait"/>
        <w:numPr>
          <w:ilvl w:val="0"/>
          <w:numId w:val="0"/>
        </w:numPr>
        <w:spacing w:before="0"/>
        <w:ind w:left="567" w:hanging="567"/>
        <w:rPr>
          <w:lang w:val="ru-RU"/>
        </w:rPr>
      </w:pPr>
    </w:p>
    <w:p w14:paraId="1EB01813" w14:textId="77777777" w:rsidR="008A6129" w:rsidRPr="00483CD9" w:rsidRDefault="008A6129" w:rsidP="00C55D2E">
      <w:pPr>
        <w:pStyle w:val="0Textedebase"/>
        <w:tabs>
          <w:tab w:val="left" w:pos="567"/>
        </w:tabs>
        <w:rPr>
          <w:lang w:val="ru-RU"/>
        </w:rPr>
      </w:pPr>
      <w:r w:rsidRPr="00483CD9">
        <w:rPr>
          <w:lang w:val="ru-RU"/>
        </w:rPr>
        <w:t>2</w:t>
      </w:r>
      <w:r w:rsidR="00C55D2E" w:rsidRPr="00483CD9">
        <w:rPr>
          <w:lang w:val="ru-RU"/>
        </w:rPr>
        <w:t>.</w:t>
      </w:r>
      <w:r w:rsidRPr="00483CD9">
        <w:rPr>
          <w:lang w:val="ru-RU"/>
        </w:rPr>
        <w:tab/>
      </w:r>
      <w:r w:rsidR="00BC3573" w:rsidRPr="00483CD9">
        <w:rPr>
          <w:lang w:val="ru-RU"/>
        </w:rPr>
        <w:t>В соответствии со статьями 5 и 17, если Перевозчик не отправит почту запланированным рейсом, Принципал имеет право использовать другое транспортное средство или услуги другого перевозчика. За исключением случаев форс-мажора (определенных в ст. 34) или если Перевозчик уведомил назначенного оператора об отмене или изменении рейса в течение _____ часов до отправления, Перевозчик возмещает Принципалу фактические расходы, понесенные при перевозке почтой альтернативными перевозчиками по тарифам, которые Перевозчик запросил бы, если бы он оказывал услуги для регулярных перевозок. При необходимости Перевозчику должны быть предоставлены подтверждающие.</w:t>
      </w:r>
    </w:p>
    <w:p w14:paraId="64985B9B" w14:textId="77777777" w:rsidR="008A6129" w:rsidRPr="00483CD9" w:rsidRDefault="008A6129" w:rsidP="008A6129">
      <w:pPr>
        <w:pStyle w:val="0Textedebase"/>
        <w:rPr>
          <w:lang w:val="ru-RU"/>
        </w:rPr>
      </w:pPr>
    </w:p>
    <w:p w14:paraId="43FF26D2" w14:textId="77777777" w:rsidR="008A6129" w:rsidRPr="00483CD9" w:rsidRDefault="008A6129" w:rsidP="00C55D2E">
      <w:pPr>
        <w:pStyle w:val="0Textedebase"/>
        <w:tabs>
          <w:tab w:val="left" w:pos="567"/>
        </w:tabs>
        <w:rPr>
          <w:lang w:val="ru-RU"/>
        </w:rPr>
      </w:pPr>
      <w:r w:rsidRPr="00483CD9">
        <w:rPr>
          <w:lang w:val="ru-RU"/>
        </w:rPr>
        <w:t>3</w:t>
      </w:r>
      <w:r w:rsidR="00C55D2E" w:rsidRPr="00483CD9">
        <w:rPr>
          <w:lang w:val="ru-RU"/>
        </w:rPr>
        <w:t>.</w:t>
      </w:r>
      <w:r w:rsidRPr="00483CD9">
        <w:rPr>
          <w:lang w:val="ru-RU"/>
        </w:rPr>
        <w:tab/>
      </w:r>
      <w:r w:rsidR="00BC3573" w:rsidRPr="00483CD9">
        <w:rPr>
          <w:lang w:val="ru-RU"/>
        </w:rPr>
        <w:t xml:space="preserve">В соответствии со статьями 5 и 17 Перевозчик принимает на себя расходы </w:t>
      </w:r>
      <w:r w:rsidR="00C34F74" w:rsidRPr="00483CD9">
        <w:rPr>
          <w:lang w:val="ru-RU"/>
        </w:rPr>
        <w:t>в разумных пределах на хранение</w:t>
      </w:r>
      <w:r w:rsidR="00BC3573" w:rsidRPr="00483CD9">
        <w:rPr>
          <w:lang w:val="ru-RU"/>
        </w:rPr>
        <w:t>, если он не передает или не принимает соответствующую почту для перевозки в согласованное время и место.</w:t>
      </w:r>
      <w:r w:rsidR="00C34F74" w:rsidRPr="00483CD9">
        <w:rPr>
          <w:lang w:val="ru-RU"/>
        </w:rPr>
        <w:t xml:space="preserve"> </w:t>
      </w:r>
    </w:p>
    <w:p w14:paraId="2E811424" w14:textId="77777777" w:rsidR="008A6129" w:rsidRPr="00483CD9" w:rsidRDefault="008A6129" w:rsidP="008A6129">
      <w:pPr>
        <w:pStyle w:val="0Textedebase"/>
        <w:rPr>
          <w:lang w:val="ru-RU"/>
        </w:rPr>
      </w:pPr>
    </w:p>
    <w:p w14:paraId="28EE785B" w14:textId="77777777" w:rsidR="008A6129" w:rsidRPr="00483CD9" w:rsidRDefault="008A6129" w:rsidP="00C55D2E">
      <w:pPr>
        <w:pStyle w:val="0Textedebase"/>
        <w:tabs>
          <w:tab w:val="left" w:pos="567"/>
        </w:tabs>
        <w:rPr>
          <w:lang w:val="ru-RU"/>
        </w:rPr>
      </w:pPr>
      <w:r w:rsidRPr="00483CD9">
        <w:rPr>
          <w:lang w:val="ru-RU"/>
        </w:rPr>
        <w:t>4</w:t>
      </w:r>
      <w:r w:rsidR="00C55D2E" w:rsidRPr="00483CD9">
        <w:rPr>
          <w:lang w:val="ru-RU"/>
        </w:rPr>
        <w:t>.</w:t>
      </w:r>
      <w:r w:rsidRPr="00483CD9">
        <w:rPr>
          <w:lang w:val="ru-RU"/>
        </w:rPr>
        <w:tab/>
      </w:r>
      <w:r w:rsidR="00C34F74" w:rsidRPr="00483CD9">
        <w:rPr>
          <w:lang w:val="ru-RU"/>
        </w:rPr>
        <w:t>В случае направления почтовых отправлений любой категории по другому маршруту Перевозчик возмещает фактические транспортные расходы, заявленные заинтересованным Принципалом при условии, что такое ошибочное направление не было обусловлено действиями Принципала.</w:t>
      </w:r>
    </w:p>
    <w:p w14:paraId="5F8BF547" w14:textId="77777777" w:rsidR="008A6129" w:rsidRPr="00483CD9" w:rsidRDefault="008A6129" w:rsidP="008A6129">
      <w:pPr>
        <w:pStyle w:val="0Textedebase"/>
        <w:rPr>
          <w:lang w:val="ru-RU"/>
        </w:rPr>
      </w:pPr>
    </w:p>
    <w:p w14:paraId="174D83CE" w14:textId="77777777" w:rsidR="008A6129" w:rsidRPr="00483CD9" w:rsidRDefault="008A6129" w:rsidP="00C55D2E">
      <w:pPr>
        <w:pStyle w:val="0Textedebase"/>
        <w:tabs>
          <w:tab w:val="left" w:pos="567"/>
        </w:tabs>
        <w:rPr>
          <w:lang w:val="ru-RU"/>
        </w:rPr>
      </w:pPr>
      <w:r w:rsidRPr="00483CD9">
        <w:rPr>
          <w:lang w:val="ru-RU"/>
        </w:rPr>
        <w:t>5</w:t>
      </w:r>
      <w:r w:rsidR="00C55D2E" w:rsidRPr="00483CD9">
        <w:rPr>
          <w:lang w:val="ru-RU"/>
        </w:rPr>
        <w:t>.</w:t>
      </w:r>
      <w:r w:rsidRPr="00483CD9">
        <w:rPr>
          <w:lang w:val="ru-RU"/>
        </w:rPr>
        <w:tab/>
      </w:r>
      <w:r w:rsidR="00A80711" w:rsidRPr="00483CD9">
        <w:rPr>
          <w:lang w:val="ru-RU"/>
        </w:rPr>
        <w:t>Если почта находится в пути и не может быть доставлена Перевозчиком в первоначальный пункт назначения, Перевозчик информирует об этом Принципала и в двустороннем порядке согласовывает решение.</w:t>
      </w:r>
    </w:p>
    <w:p w14:paraId="13C6359A" w14:textId="77777777" w:rsidR="008A6129" w:rsidRPr="00483CD9" w:rsidRDefault="008A6129" w:rsidP="008A6129">
      <w:pPr>
        <w:pStyle w:val="0Textedebase"/>
        <w:rPr>
          <w:lang w:val="ru-RU"/>
        </w:rPr>
      </w:pPr>
    </w:p>
    <w:p w14:paraId="36031E87" w14:textId="77777777" w:rsidR="008A6129" w:rsidRPr="00483CD9" w:rsidRDefault="008A6129" w:rsidP="00492E2C">
      <w:pPr>
        <w:rPr>
          <w:b/>
          <w:lang w:val="ru-RU"/>
        </w:rPr>
      </w:pPr>
    </w:p>
    <w:p w14:paraId="30B6E2C2" w14:textId="77777777" w:rsidR="008A6129" w:rsidRPr="00483CD9" w:rsidRDefault="008A6129" w:rsidP="006C3BD6">
      <w:pPr>
        <w:rPr>
          <w:lang w:val="ru-RU"/>
        </w:rPr>
      </w:pPr>
      <w:r w:rsidRPr="00483CD9">
        <w:rPr>
          <w:lang w:val="ru-RU"/>
        </w:rPr>
        <w:t>Статья 26</w:t>
      </w:r>
    </w:p>
    <w:p w14:paraId="7325EB6A" w14:textId="77777777" w:rsidR="006C3BD6" w:rsidRPr="00483CD9" w:rsidRDefault="008A6129" w:rsidP="006C3BD6">
      <w:pPr>
        <w:rPr>
          <w:lang w:val="ru-RU"/>
        </w:rPr>
      </w:pPr>
      <w:r w:rsidRPr="00483CD9">
        <w:rPr>
          <w:lang w:val="ru-RU"/>
        </w:rPr>
        <w:t>Ответственность Принципала</w:t>
      </w:r>
    </w:p>
    <w:p w14:paraId="10C53187" w14:textId="77777777" w:rsidR="008A6129" w:rsidRPr="00483CD9" w:rsidRDefault="008A6129" w:rsidP="006C3BD6">
      <w:pPr>
        <w:rPr>
          <w:lang w:val="ru-RU"/>
        </w:rPr>
      </w:pPr>
    </w:p>
    <w:p w14:paraId="7809D0CC" w14:textId="77777777" w:rsidR="006C3BD6" w:rsidRPr="00483CD9" w:rsidRDefault="006C3BD6" w:rsidP="009C65DB">
      <w:pPr>
        <w:tabs>
          <w:tab w:val="left" w:pos="567"/>
        </w:tabs>
        <w:jc w:val="both"/>
        <w:rPr>
          <w:lang w:val="ru-RU"/>
        </w:rPr>
      </w:pPr>
      <w:r w:rsidRPr="00483CD9">
        <w:rPr>
          <w:lang w:val="ru-RU"/>
        </w:rPr>
        <w:t>1</w:t>
      </w:r>
      <w:r w:rsidR="00C55D2E" w:rsidRPr="00483CD9">
        <w:rPr>
          <w:lang w:val="ru-RU"/>
        </w:rPr>
        <w:t>.</w:t>
      </w:r>
      <w:r w:rsidRPr="00483CD9">
        <w:rPr>
          <w:b/>
          <w:lang w:val="ru-RU"/>
        </w:rPr>
        <w:tab/>
      </w:r>
      <w:r w:rsidR="00D45496" w:rsidRPr="00483CD9">
        <w:rPr>
          <w:lang w:val="ru-RU"/>
        </w:rPr>
        <w:t>Принципал несет ответственность перед Перевозчиком за любой сбой или ущерб, причиненный почтой, которую он передает Перевозчику по настоящему Соглашению, в соответствии с применимым законодательством. Принципал освобождает Перевозчика от любых претензий или судебных исков, включая связанные с этим расходы и расходы, покрывающие, помимо прочего, повреждение или утрату воздушного судна Перевозчика. Перевозчик предоставляет Принципалу все соответствующие документы, подтверждающие и оценивающие ущерб.</w:t>
      </w:r>
    </w:p>
    <w:p w14:paraId="2B9C0A43" w14:textId="77777777" w:rsidR="009C65DB" w:rsidRPr="00483CD9" w:rsidRDefault="009C65DB" w:rsidP="009C65DB">
      <w:pPr>
        <w:tabs>
          <w:tab w:val="left" w:pos="567"/>
        </w:tabs>
        <w:jc w:val="both"/>
        <w:rPr>
          <w:b/>
          <w:lang w:val="ru-RU"/>
        </w:rPr>
      </w:pPr>
    </w:p>
    <w:p w14:paraId="1C427266" w14:textId="77777777" w:rsidR="006C3BD6" w:rsidRPr="00483CD9" w:rsidRDefault="006C3BD6" w:rsidP="00C55D2E">
      <w:pPr>
        <w:tabs>
          <w:tab w:val="left" w:pos="567"/>
        </w:tabs>
        <w:jc w:val="both"/>
        <w:rPr>
          <w:lang w:val="ru-RU"/>
        </w:rPr>
      </w:pPr>
      <w:r w:rsidRPr="00483CD9">
        <w:rPr>
          <w:lang w:val="ru-RU"/>
        </w:rPr>
        <w:t>2</w:t>
      </w:r>
      <w:r w:rsidR="00C55D2E" w:rsidRPr="00483CD9">
        <w:rPr>
          <w:lang w:val="ru-RU"/>
        </w:rPr>
        <w:t>.</w:t>
      </w:r>
      <w:r w:rsidRPr="00483CD9">
        <w:rPr>
          <w:lang w:val="ru-RU"/>
        </w:rPr>
        <w:tab/>
      </w:r>
      <w:r w:rsidR="00A52A6D" w:rsidRPr="00483CD9">
        <w:rPr>
          <w:lang w:val="ru-RU"/>
        </w:rPr>
        <w:t>Принципал несет ответственность за любые расходы и издержки, являющиеся результатом того, что назначенные операторы страны назначения не могут принять на себя доставку почты при условии, что Перевозчик должным образом выполнил свои обязательства в рамках настоящего Соглашения.</w:t>
      </w:r>
    </w:p>
    <w:p w14:paraId="3C2B8686" w14:textId="77777777" w:rsidR="00C55D2E" w:rsidRPr="00483CD9" w:rsidRDefault="00C55D2E" w:rsidP="00A52A6D">
      <w:pPr>
        <w:rPr>
          <w:lang w:val="ru-RU"/>
        </w:rPr>
      </w:pPr>
    </w:p>
    <w:p w14:paraId="6CD4A9DB" w14:textId="77777777" w:rsidR="00A52A6D" w:rsidRPr="00483CD9" w:rsidRDefault="00D45496" w:rsidP="00C55D2E">
      <w:pPr>
        <w:tabs>
          <w:tab w:val="left" w:pos="567"/>
        </w:tabs>
        <w:jc w:val="both"/>
        <w:rPr>
          <w:lang w:val="ru-RU"/>
        </w:rPr>
      </w:pPr>
      <w:r w:rsidRPr="00483CD9">
        <w:rPr>
          <w:lang w:val="ru-RU"/>
        </w:rPr>
        <w:t>3.</w:t>
      </w:r>
      <w:r w:rsidRPr="00483CD9">
        <w:rPr>
          <w:lang w:val="ru-RU"/>
        </w:rPr>
        <w:tab/>
      </w:r>
      <w:r w:rsidR="00A52A6D" w:rsidRPr="00483CD9">
        <w:rPr>
          <w:lang w:val="ru-RU"/>
        </w:rPr>
        <w:t xml:space="preserve">Принципал несет ответственность за </w:t>
      </w:r>
      <w:r w:rsidR="009C65DB" w:rsidRPr="00483CD9">
        <w:rPr>
          <w:lang w:val="ru-RU"/>
        </w:rPr>
        <w:t>все расходы, связанные с обнаружением в пути Перевозчиком и/или компетентными органами запрещенных предметов, таких как, помимо прочего, спрятанные опасные грузы, незаконные или недостоверно заявленные товары. Перевозчик должен представить Принципалу всю соответствующую документацию для подтверждения и объяснения таких расходов.</w:t>
      </w:r>
    </w:p>
    <w:p w14:paraId="358514F8" w14:textId="77777777" w:rsidR="00C33EF3" w:rsidRPr="00483CD9" w:rsidRDefault="00C33EF3" w:rsidP="00E32A2D">
      <w:pPr>
        <w:rPr>
          <w:lang w:val="ru-RU"/>
        </w:rPr>
      </w:pPr>
    </w:p>
    <w:p w14:paraId="4D8242D6" w14:textId="77777777" w:rsidR="00C55D2E" w:rsidRPr="00483CD9" w:rsidRDefault="00C55D2E" w:rsidP="00E32A2D">
      <w:pPr>
        <w:rPr>
          <w:lang w:val="ru-RU"/>
        </w:rPr>
      </w:pPr>
    </w:p>
    <w:p w14:paraId="194AF64B" w14:textId="77777777" w:rsidR="00C55D2E" w:rsidRPr="00483CD9" w:rsidRDefault="00E32A2D" w:rsidP="00E32A2D">
      <w:pPr>
        <w:rPr>
          <w:lang w:val="ru-RU"/>
        </w:rPr>
      </w:pPr>
      <w:r w:rsidRPr="00483CD9">
        <w:rPr>
          <w:lang w:val="ru-RU"/>
        </w:rPr>
        <w:t>Статья</w:t>
      </w:r>
      <w:r w:rsidR="00C55D2E" w:rsidRPr="00483CD9">
        <w:rPr>
          <w:lang w:val="ru-RU"/>
        </w:rPr>
        <w:t xml:space="preserve"> 27</w:t>
      </w:r>
    </w:p>
    <w:p w14:paraId="6BD759F5" w14:textId="77777777" w:rsidR="00A52A6D" w:rsidRPr="00483CD9" w:rsidRDefault="00E32A2D" w:rsidP="00E32A2D">
      <w:pPr>
        <w:rPr>
          <w:lang w:val="ru-RU"/>
        </w:rPr>
      </w:pPr>
      <w:r w:rsidRPr="00483CD9">
        <w:rPr>
          <w:lang w:val="ru-RU"/>
        </w:rPr>
        <w:t>Ответственность Принципала и Перевозчика</w:t>
      </w:r>
    </w:p>
    <w:p w14:paraId="3FA30D7B" w14:textId="77777777" w:rsidR="00E32A2D" w:rsidRPr="00483CD9" w:rsidRDefault="00E32A2D" w:rsidP="00E32A2D">
      <w:pPr>
        <w:rPr>
          <w:lang w:val="ru-RU"/>
        </w:rPr>
      </w:pPr>
    </w:p>
    <w:p w14:paraId="6D48FCBA" w14:textId="77777777" w:rsidR="00A52A6D" w:rsidRPr="00483CD9" w:rsidRDefault="00A52A6D" w:rsidP="00A52A6D">
      <w:pPr>
        <w:tabs>
          <w:tab w:val="left" w:pos="567"/>
        </w:tabs>
        <w:jc w:val="both"/>
        <w:rPr>
          <w:lang w:val="ru-RU"/>
        </w:rPr>
      </w:pPr>
      <w:r w:rsidRPr="00483CD9">
        <w:rPr>
          <w:lang w:val="ru-RU"/>
        </w:rPr>
        <w:t>1</w:t>
      </w:r>
      <w:r w:rsidR="00483CD9" w:rsidRPr="00483CD9">
        <w:rPr>
          <w:lang w:val="ru-RU"/>
        </w:rPr>
        <w:t>.</w:t>
      </w:r>
      <w:r w:rsidRPr="00483CD9">
        <w:rPr>
          <w:lang w:val="ru-RU"/>
        </w:rPr>
        <w:tab/>
      </w:r>
      <w:r w:rsidR="00E32A2D" w:rsidRPr="00483CD9">
        <w:rPr>
          <w:lang w:val="ru-RU"/>
        </w:rPr>
        <w:t>Каждая Сторона принимает на себя такую же договорную ответственность перед другой Стороной за действия ее служащих, сотрудников или агентов, как за свои собственные действия в рамках настоящего Соглашения.</w:t>
      </w:r>
    </w:p>
    <w:p w14:paraId="24144BA1" w14:textId="77777777" w:rsidR="00F95806" w:rsidRPr="00483CD9" w:rsidRDefault="00F95806" w:rsidP="00A52A6D">
      <w:pPr>
        <w:tabs>
          <w:tab w:val="left" w:pos="567"/>
        </w:tabs>
        <w:jc w:val="both"/>
        <w:rPr>
          <w:u w:val="single"/>
          <w:lang w:val="ru-RU"/>
        </w:rPr>
      </w:pPr>
    </w:p>
    <w:p w14:paraId="39A6343C" w14:textId="77777777" w:rsidR="00F95806" w:rsidRPr="00483CD9" w:rsidRDefault="00F95806" w:rsidP="00A52A6D">
      <w:pPr>
        <w:tabs>
          <w:tab w:val="left" w:pos="567"/>
        </w:tabs>
        <w:jc w:val="both"/>
        <w:rPr>
          <w:u w:val="single"/>
          <w:lang w:val="ru-RU"/>
        </w:rPr>
      </w:pPr>
    </w:p>
    <w:p w14:paraId="382EA5FC" w14:textId="77777777" w:rsidR="00C55D2E" w:rsidRPr="00483CD9" w:rsidRDefault="00E32A2D" w:rsidP="00A52A6D">
      <w:pPr>
        <w:tabs>
          <w:tab w:val="left" w:pos="567"/>
        </w:tabs>
        <w:jc w:val="both"/>
        <w:rPr>
          <w:lang w:val="ru-RU"/>
        </w:rPr>
      </w:pPr>
      <w:r w:rsidRPr="00483CD9">
        <w:rPr>
          <w:lang w:val="ru-RU"/>
        </w:rPr>
        <w:t>Статья</w:t>
      </w:r>
      <w:r w:rsidR="00C55D2E" w:rsidRPr="00483CD9">
        <w:rPr>
          <w:lang w:val="ru-RU"/>
        </w:rPr>
        <w:t xml:space="preserve"> 28</w:t>
      </w:r>
    </w:p>
    <w:p w14:paraId="70A27342" w14:textId="77777777" w:rsidR="00A52A6D" w:rsidRPr="00483CD9" w:rsidRDefault="00E32A2D" w:rsidP="00A52A6D">
      <w:pPr>
        <w:tabs>
          <w:tab w:val="left" w:pos="567"/>
        </w:tabs>
        <w:jc w:val="both"/>
        <w:rPr>
          <w:lang w:val="ru-RU"/>
        </w:rPr>
      </w:pPr>
      <w:r w:rsidRPr="00483CD9">
        <w:rPr>
          <w:lang w:val="ru-RU"/>
        </w:rPr>
        <w:t>Ограничение ответственности</w:t>
      </w:r>
    </w:p>
    <w:p w14:paraId="232CAC74" w14:textId="77777777" w:rsidR="00A52A6D" w:rsidRPr="00483CD9" w:rsidRDefault="00A52A6D" w:rsidP="00A52A6D">
      <w:pPr>
        <w:tabs>
          <w:tab w:val="left" w:pos="567"/>
        </w:tabs>
        <w:jc w:val="both"/>
        <w:rPr>
          <w:u w:val="single"/>
          <w:lang w:val="ru-RU"/>
        </w:rPr>
      </w:pPr>
    </w:p>
    <w:p w14:paraId="03E0B330" w14:textId="77777777" w:rsidR="00A52A6D" w:rsidRPr="00483CD9" w:rsidRDefault="00A52A6D" w:rsidP="00A52A6D">
      <w:pPr>
        <w:tabs>
          <w:tab w:val="left" w:pos="567"/>
        </w:tabs>
        <w:jc w:val="both"/>
        <w:rPr>
          <w:lang w:val="ru-RU"/>
        </w:rPr>
      </w:pPr>
      <w:r w:rsidRPr="00483CD9">
        <w:rPr>
          <w:lang w:val="ru-RU"/>
        </w:rPr>
        <w:t>1</w:t>
      </w:r>
      <w:r w:rsidRPr="00483CD9">
        <w:rPr>
          <w:lang w:val="ru-RU"/>
        </w:rPr>
        <w:tab/>
      </w:r>
      <w:r w:rsidR="00E32A2D" w:rsidRPr="00483CD9">
        <w:rPr>
          <w:lang w:val="ru-RU"/>
        </w:rPr>
        <w:t>Ответственность Сторон друг перед другом заключается в следующем</w:t>
      </w:r>
      <w:r w:rsidRPr="00483CD9">
        <w:rPr>
          <w:lang w:val="ru-RU"/>
        </w:rPr>
        <w:t>:</w:t>
      </w:r>
    </w:p>
    <w:p w14:paraId="5E46F221" w14:textId="77777777" w:rsidR="00F54CC0" w:rsidRPr="00483CD9" w:rsidRDefault="00A52A6D" w:rsidP="00C55D2E">
      <w:pPr>
        <w:tabs>
          <w:tab w:val="left" w:pos="567"/>
        </w:tabs>
        <w:spacing w:before="120"/>
        <w:ind w:left="567" w:hanging="567"/>
        <w:jc w:val="both"/>
        <w:rPr>
          <w:lang w:val="ru-RU"/>
        </w:rPr>
      </w:pPr>
      <w:r w:rsidRPr="00483CD9">
        <w:rPr>
          <w:lang w:val="ru-RU"/>
        </w:rPr>
        <w:lastRenderedPageBreak/>
        <w:t>1.1</w:t>
      </w:r>
      <w:r w:rsidRPr="00483CD9">
        <w:rPr>
          <w:lang w:val="ru-RU"/>
        </w:rPr>
        <w:tab/>
      </w:r>
      <w:r w:rsidR="00F54CC0" w:rsidRPr="00483CD9">
        <w:rPr>
          <w:lang w:val="ru-RU"/>
        </w:rPr>
        <w:t>Ответственность Перевозчика перед Принципалом по претензиям третьих лиц ограничивается ________ денежными единицами за одно отправление.</w:t>
      </w:r>
    </w:p>
    <w:p w14:paraId="62C3D6F2" w14:textId="77777777" w:rsidR="00A52A6D" w:rsidRPr="00483CD9" w:rsidRDefault="00A52A6D" w:rsidP="00C55D2E">
      <w:pPr>
        <w:tabs>
          <w:tab w:val="left" w:pos="567"/>
        </w:tabs>
        <w:spacing w:before="120"/>
        <w:ind w:left="567" w:hanging="567"/>
        <w:jc w:val="both"/>
        <w:rPr>
          <w:lang w:val="ru-RU"/>
        </w:rPr>
      </w:pPr>
      <w:r w:rsidRPr="00483CD9">
        <w:rPr>
          <w:lang w:val="ru-RU"/>
        </w:rPr>
        <w:t>1.2</w:t>
      </w:r>
      <w:r w:rsidRPr="00483CD9">
        <w:rPr>
          <w:lang w:val="ru-RU"/>
        </w:rPr>
        <w:tab/>
      </w:r>
      <w:r w:rsidR="00F54CC0" w:rsidRPr="00483CD9">
        <w:rPr>
          <w:lang w:val="ru-RU"/>
        </w:rPr>
        <w:t>Ответственность Перевозчика за все убытки, понесенные любым образом, вытекающие из настоящего Соглашения, относящиеся к нему или возникающие в связи с ним, не должна превышать _____.</w:t>
      </w:r>
    </w:p>
    <w:p w14:paraId="0E19DE87" w14:textId="77777777" w:rsidR="00A52A6D" w:rsidRPr="00483CD9" w:rsidRDefault="00A52A6D" w:rsidP="00A52A6D">
      <w:pPr>
        <w:tabs>
          <w:tab w:val="left" w:pos="567"/>
        </w:tabs>
        <w:jc w:val="both"/>
        <w:rPr>
          <w:lang w:val="ru-RU"/>
        </w:rPr>
      </w:pPr>
    </w:p>
    <w:p w14:paraId="117AA801" w14:textId="77777777" w:rsidR="001D68BE" w:rsidRPr="00483CD9" w:rsidRDefault="00E32A2D" w:rsidP="00A52A6D">
      <w:pPr>
        <w:tabs>
          <w:tab w:val="left" w:pos="567"/>
        </w:tabs>
        <w:jc w:val="both"/>
        <w:rPr>
          <w:lang w:val="ru-RU"/>
        </w:rPr>
      </w:pPr>
      <w:r w:rsidRPr="00483CD9">
        <w:rPr>
          <w:lang w:val="ru-RU"/>
        </w:rPr>
        <w:t>2</w:t>
      </w:r>
      <w:r w:rsidR="00C55D2E" w:rsidRPr="00483CD9">
        <w:rPr>
          <w:lang w:val="ru-RU"/>
        </w:rPr>
        <w:t>.</w:t>
      </w:r>
      <w:r w:rsidR="00A52A6D" w:rsidRPr="00483CD9">
        <w:rPr>
          <w:lang w:val="ru-RU"/>
        </w:rPr>
        <w:tab/>
      </w:r>
      <w:r w:rsidR="00F54CC0" w:rsidRPr="00483CD9">
        <w:rPr>
          <w:lang w:val="ru-RU"/>
        </w:rPr>
        <w:t>Ограничения ответственности, изложенные в статьях 27.1.1 и 27.1.2, не распространяются на убытки, причиненные умышленными неправомерными действиями или грубой небрежностью Стороны или ее агентов, ответственность за которые является неограниченной, за исключением случаев, когда ответственность исключается или ограничивается в соответствии с применимым национальным законодательством, и только в той мере, в какой это предусмотрено таким исключением или ограничением</w:t>
      </w:r>
      <w:r w:rsidR="00A52A6D" w:rsidRPr="00483CD9">
        <w:rPr>
          <w:lang w:val="ru-RU"/>
        </w:rPr>
        <w:t>.</w:t>
      </w:r>
    </w:p>
    <w:p w14:paraId="298BE25D" w14:textId="77777777" w:rsidR="00350ECC" w:rsidRPr="00483CD9" w:rsidRDefault="00350ECC" w:rsidP="00A52A6D">
      <w:pPr>
        <w:tabs>
          <w:tab w:val="left" w:pos="567"/>
        </w:tabs>
        <w:jc w:val="both"/>
        <w:rPr>
          <w:u w:val="single"/>
          <w:lang w:val="ru-RU"/>
        </w:rPr>
      </w:pPr>
    </w:p>
    <w:p w14:paraId="7677E5DE" w14:textId="77777777" w:rsidR="00350ECC" w:rsidRPr="00483CD9" w:rsidRDefault="00350ECC" w:rsidP="00A52A6D">
      <w:pPr>
        <w:tabs>
          <w:tab w:val="left" w:pos="567"/>
        </w:tabs>
        <w:jc w:val="both"/>
        <w:rPr>
          <w:lang w:val="ru-RU"/>
        </w:rPr>
      </w:pPr>
      <w:r w:rsidRPr="00483CD9">
        <w:rPr>
          <w:lang w:val="ru-RU"/>
        </w:rPr>
        <w:t>3</w:t>
      </w:r>
      <w:r w:rsidR="00C55D2E" w:rsidRPr="00483CD9">
        <w:rPr>
          <w:lang w:val="ru-RU"/>
        </w:rPr>
        <w:t>.</w:t>
      </w:r>
      <w:r w:rsidRPr="00483CD9">
        <w:rPr>
          <w:lang w:val="ru-RU"/>
        </w:rPr>
        <w:tab/>
        <w:t>Невзирая на пункт 28.2, и если иное не предусмотрено национальным законодательством, ни одна из Сторон не несет ответственности перед другой Стороной за любой косвенный, непрямой ущерб, штрафные санкции или особые убытки, потерю деловой репутации, упущенную выгоду, потерю ожидаемых сбережений или претензии третьих сторон.</w:t>
      </w:r>
    </w:p>
    <w:p w14:paraId="70BA7EEA" w14:textId="77777777" w:rsidR="00595B92" w:rsidRPr="00483CD9" w:rsidRDefault="00595B92" w:rsidP="00A52A6D">
      <w:pPr>
        <w:tabs>
          <w:tab w:val="left" w:pos="567"/>
        </w:tabs>
        <w:jc w:val="both"/>
        <w:rPr>
          <w:lang w:val="ru-RU"/>
        </w:rPr>
      </w:pPr>
    </w:p>
    <w:p w14:paraId="3DA3CE38" w14:textId="77777777" w:rsidR="00595B92" w:rsidRPr="00483CD9" w:rsidRDefault="00595B92" w:rsidP="00A52A6D">
      <w:pPr>
        <w:tabs>
          <w:tab w:val="left" w:pos="567"/>
        </w:tabs>
        <w:jc w:val="both"/>
        <w:rPr>
          <w:lang w:val="ru-RU"/>
        </w:rPr>
      </w:pPr>
    </w:p>
    <w:p w14:paraId="502B13E2" w14:textId="77777777" w:rsidR="00595B92" w:rsidRPr="00483CD9" w:rsidRDefault="00595B92">
      <w:pPr>
        <w:spacing w:line="240" w:lineRule="auto"/>
        <w:rPr>
          <w:lang w:val="ru-RU"/>
        </w:rPr>
      </w:pPr>
      <w:r w:rsidRPr="00483CD9">
        <w:rPr>
          <w:lang w:val="ru-RU"/>
        </w:rPr>
        <w:br w:type="page"/>
      </w:r>
    </w:p>
    <w:p w14:paraId="1FA6A144" w14:textId="77777777" w:rsidR="001D68BE" w:rsidRPr="00483CD9" w:rsidRDefault="00A52A6D" w:rsidP="00492E2C">
      <w:pPr>
        <w:rPr>
          <w:lang w:val="ru-RU"/>
        </w:rPr>
      </w:pPr>
      <w:r w:rsidRPr="00483CD9">
        <w:rPr>
          <w:lang w:val="ru-RU"/>
        </w:rPr>
        <w:lastRenderedPageBreak/>
        <w:t>Статья 29</w:t>
      </w:r>
    </w:p>
    <w:p w14:paraId="56857136" w14:textId="77777777" w:rsidR="001D68BE" w:rsidRPr="00483CD9" w:rsidRDefault="001D68BE" w:rsidP="00492E2C">
      <w:pPr>
        <w:rPr>
          <w:lang w:val="ru-RU"/>
        </w:rPr>
      </w:pPr>
      <w:r w:rsidRPr="00483CD9">
        <w:rPr>
          <w:lang w:val="ru-RU"/>
        </w:rPr>
        <w:t>Освобождение от ответственности</w:t>
      </w:r>
    </w:p>
    <w:p w14:paraId="585517B5" w14:textId="77777777" w:rsidR="001D68BE" w:rsidRPr="00483CD9" w:rsidRDefault="001D68BE" w:rsidP="00492E2C">
      <w:pPr>
        <w:rPr>
          <w:lang w:val="ru-RU"/>
        </w:rPr>
      </w:pPr>
    </w:p>
    <w:p w14:paraId="537B5498" w14:textId="77777777" w:rsidR="001D68BE" w:rsidRPr="00483CD9" w:rsidRDefault="001D68BE" w:rsidP="00E05F56">
      <w:pPr>
        <w:tabs>
          <w:tab w:val="left" w:pos="567"/>
        </w:tabs>
        <w:jc w:val="both"/>
        <w:rPr>
          <w:lang w:val="ru-RU"/>
        </w:rPr>
      </w:pPr>
      <w:r w:rsidRPr="00483CD9">
        <w:rPr>
          <w:lang w:val="ru-RU"/>
        </w:rPr>
        <w:t>1.</w:t>
      </w:r>
      <w:r w:rsidRPr="00483CD9">
        <w:rPr>
          <w:lang w:val="ru-RU"/>
        </w:rPr>
        <w:tab/>
        <w:t>В случае, если Принципал/</w:t>
      </w:r>
      <w:r w:rsidR="00E222E1" w:rsidRPr="00483CD9">
        <w:rPr>
          <w:lang w:val="ru-RU"/>
        </w:rPr>
        <w:t>НО</w:t>
      </w:r>
      <w:r w:rsidRPr="00483CD9">
        <w:rPr>
          <w:lang w:val="ru-RU"/>
        </w:rPr>
        <w:t xml:space="preserve"> страны назначения (или его уполномоченные агенты) отказываются или не могут передать почту/взять почту и/или отказываются расписаться в </w:t>
      </w:r>
      <w:r w:rsidRPr="00483CD9">
        <w:rPr>
          <w:spacing w:val="-6"/>
          <w:lang w:val="ru-RU"/>
        </w:rPr>
        <w:t>получении почты, Перевозчик не несет никакой ответственности за данное нарушение или задержку, если</w:t>
      </w:r>
      <w:r w:rsidRPr="00483CD9">
        <w:rPr>
          <w:lang w:val="ru-RU"/>
        </w:rPr>
        <w:t>:</w:t>
      </w:r>
    </w:p>
    <w:p w14:paraId="3D691CE4" w14:textId="77777777" w:rsidR="001D68BE" w:rsidRPr="00483CD9" w:rsidRDefault="001D68BE" w:rsidP="00E05F56">
      <w:pPr>
        <w:spacing w:before="120"/>
        <w:ind w:left="567" w:hanging="567"/>
        <w:jc w:val="both"/>
        <w:rPr>
          <w:lang w:val="ru-RU"/>
        </w:rPr>
      </w:pPr>
      <w:r w:rsidRPr="00483CD9">
        <w:rPr>
          <w:lang w:val="ru-RU"/>
        </w:rPr>
        <w:t>1.1</w:t>
      </w:r>
      <w:r w:rsidRPr="00483CD9">
        <w:rPr>
          <w:lang w:val="ru-RU"/>
        </w:rPr>
        <w:tab/>
        <w:t>он выполнил установленный порядок передачи в соответствии с приложениями, который включает в себя передачу в установленном месте в указанное время обслуживания с полностью заполненными и надлежащим образом подготовленными документами, и/или передачей EDI: и</w:t>
      </w:r>
    </w:p>
    <w:p w14:paraId="04863039" w14:textId="77777777" w:rsidR="001D68BE" w:rsidRPr="00483CD9" w:rsidRDefault="001D68BE" w:rsidP="00E05F56">
      <w:pPr>
        <w:spacing w:before="120"/>
        <w:ind w:left="567" w:hanging="567"/>
        <w:jc w:val="both"/>
        <w:rPr>
          <w:lang w:val="ru-RU"/>
        </w:rPr>
      </w:pPr>
      <w:r w:rsidRPr="00483CD9">
        <w:rPr>
          <w:lang w:val="ru-RU"/>
        </w:rPr>
        <w:t>1.2</w:t>
      </w:r>
      <w:r w:rsidRPr="00483CD9">
        <w:rPr>
          <w:lang w:val="ru-RU"/>
        </w:rPr>
        <w:tab/>
        <w:t>он надлежащим образом уведомил Принципала в самый короткий срок, включая дату и время, о попытке осуществить передачу/доставку, сопроводив его, если имеется, подтверждением назначенного оператора пункта назначения, удостоверяющим отказ и/или объясняющим причины отказа принять почту.</w:t>
      </w:r>
    </w:p>
    <w:p w14:paraId="2AF4A292" w14:textId="77777777" w:rsidR="001D68BE" w:rsidRPr="00483CD9" w:rsidRDefault="001D68BE" w:rsidP="00492E2C">
      <w:pPr>
        <w:rPr>
          <w:lang w:val="ru-RU"/>
        </w:rPr>
      </w:pPr>
    </w:p>
    <w:p w14:paraId="060D86CC" w14:textId="77777777" w:rsidR="001D68BE" w:rsidRPr="00483CD9" w:rsidRDefault="001D68BE" w:rsidP="00E05F56">
      <w:pPr>
        <w:tabs>
          <w:tab w:val="left" w:pos="567"/>
        </w:tabs>
        <w:jc w:val="both"/>
        <w:rPr>
          <w:lang w:val="ru-RU"/>
        </w:rPr>
      </w:pPr>
      <w:r w:rsidRPr="00483CD9">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-1522095</wp:posOffset>
                </wp:positionH>
                <wp:positionV relativeFrom="paragraph">
                  <wp:posOffset>187960</wp:posOffset>
                </wp:positionV>
                <wp:extent cx="0" cy="230505"/>
                <wp:effectExtent l="6985" t="10795" r="12065"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10C09D" id="Прямая со стрелкой 3" o:spid="_x0000_s1026" type="#_x0000_t32" style="position:absolute;margin-left:-119.85pt;margin-top:14.8pt;width:0;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" strokeweight="1pt"/>
            </w:pict>
          </mc:Fallback>
        </mc:AlternateContent>
      </w:r>
      <w:r w:rsidRPr="00483CD9">
        <w:rPr>
          <w:lang w:val="ru-RU"/>
        </w:rPr>
        <w:t>2.</w:t>
      </w:r>
      <w:r w:rsidRPr="00483CD9">
        <w:rPr>
          <w:lang w:val="ru-RU"/>
        </w:rPr>
        <w:tab/>
        <w:t>В случаях, описываемых в пункте 1, Принципал несет ответственность за любые дополнительные расходы, связанные с дополнительной обработкой, осуществляемой Перевозчиком. Подтверждающее документальное доказательство предоставляется по требованию.</w:t>
      </w:r>
    </w:p>
    <w:p w14:paraId="4FF8E5B9" w14:textId="77777777" w:rsidR="001D68BE" w:rsidRPr="00483CD9" w:rsidRDefault="001D68BE" w:rsidP="00E05F56">
      <w:pPr>
        <w:tabs>
          <w:tab w:val="left" w:pos="567"/>
        </w:tabs>
        <w:jc w:val="both"/>
        <w:rPr>
          <w:lang w:val="ru-RU"/>
        </w:rPr>
      </w:pPr>
    </w:p>
    <w:p w14:paraId="1A91CB18" w14:textId="77777777" w:rsidR="001D68BE" w:rsidRPr="00483CD9" w:rsidRDefault="001D68BE" w:rsidP="00E05F56">
      <w:pPr>
        <w:tabs>
          <w:tab w:val="left" w:pos="567"/>
        </w:tabs>
        <w:jc w:val="both"/>
        <w:rPr>
          <w:lang w:val="ru-RU"/>
        </w:rPr>
      </w:pPr>
      <w:r w:rsidRPr="00483CD9">
        <w:rPr>
          <w:lang w:val="ru-RU"/>
        </w:rPr>
        <w:t>3.</w:t>
      </w:r>
      <w:r w:rsidRPr="00483CD9">
        <w:rPr>
          <w:lang w:val="ru-RU"/>
        </w:rPr>
        <w:tab/>
        <w:t xml:space="preserve">Ни одна из Сторон не несет ответственности оп отношению к другой Стороне за какие-либо задержки или невозможность выполнить свои обязательства вследствие каких-либо причин, выходящих за рамки ее контроля или контроля ее агентов, до тех пор, пока </w:t>
      </w:r>
      <w:r w:rsidR="00F54CC0" w:rsidRPr="00483CD9">
        <w:rPr>
          <w:lang w:val="ru-RU"/>
        </w:rPr>
        <w:t>эта</w:t>
      </w:r>
      <w:r w:rsidRPr="00483CD9">
        <w:rPr>
          <w:lang w:val="ru-RU"/>
        </w:rPr>
        <w:t xml:space="preserve"> Сторона продолжает </w:t>
      </w:r>
      <w:r w:rsidRPr="00483CD9">
        <w:rPr>
          <w:spacing w:val="-6"/>
          <w:lang w:val="ru-RU"/>
        </w:rPr>
        <w:t>испытывать на себе негативные последствия таких событий, как форс-мажор в с</w:t>
      </w:r>
      <w:r w:rsidR="00F95806" w:rsidRPr="00483CD9">
        <w:rPr>
          <w:spacing w:val="-6"/>
          <w:lang w:val="ru-RU"/>
        </w:rPr>
        <w:t>оответствии со статьей 33</w:t>
      </w:r>
      <w:r w:rsidRPr="00483CD9">
        <w:rPr>
          <w:spacing w:val="-6"/>
          <w:lang w:val="ru-RU"/>
        </w:rPr>
        <w:t>.</w:t>
      </w:r>
    </w:p>
    <w:p w14:paraId="662905DF" w14:textId="77777777" w:rsidR="00C33EF3" w:rsidRPr="00483CD9" w:rsidRDefault="00C33EF3" w:rsidP="00E05F56">
      <w:pPr>
        <w:tabs>
          <w:tab w:val="left" w:pos="567"/>
        </w:tabs>
        <w:jc w:val="both"/>
        <w:rPr>
          <w:lang w:val="ru-RU"/>
        </w:rPr>
      </w:pPr>
    </w:p>
    <w:p w14:paraId="4ED33804" w14:textId="77777777" w:rsidR="001D68BE" w:rsidRPr="00483CD9" w:rsidRDefault="001D68BE" w:rsidP="00E05F56">
      <w:pPr>
        <w:tabs>
          <w:tab w:val="left" w:pos="567"/>
        </w:tabs>
        <w:jc w:val="both"/>
        <w:rPr>
          <w:lang w:val="ru-RU"/>
        </w:rPr>
      </w:pPr>
      <w:r w:rsidRPr="00483CD9">
        <w:rPr>
          <w:lang w:val="ru-RU"/>
        </w:rPr>
        <w:t>4.</w:t>
      </w:r>
      <w:r w:rsidRPr="00483CD9">
        <w:rPr>
          <w:lang w:val="ru-RU"/>
        </w:rPr>
        <w:tab/>
        <w:t xml:space="preserve">Сторона, которая хотела бы воспользоваться положениями данной статьи, незамедлительно уведомляет об этом другу сторону, и предпринимает попытки как можно быстрее выполнить свои обязательства. </w:t>
      </w:r>
    </w:p>
    <w:p w14:paraId="1818E2E6" w14:textId="77777777" w:rsidR="001D68BE" w:rsidRPr="00483CD9" w:rsidRDefault="001D68BE" w:rsidP="00E05F56">
      <w:pPr>
        <w:tabs>
          <w:tab w:val="left" w:pos="567"/>
        </w:tabs>
        <w:jc w:val="both"/>
        <w:rPr>
          <w:lang w:val="ru-RU"/>
        </w:rPr>
      </w:pPr>
    </w:p>
    <w:p w14:paraId="0DC5452F" w14:textId="77777777" w:rsidR="001D68BE" w:rsidRPr="00483CD9" w:rsidRDefault="001D68BE" w:rsidP="00E05F56">
      <w:pPr>
        <w:tabs>
          <w:tab w:val="left" w:pos="567"/>
        </w:tabs>
        <w:jc w:val="both"/>
        <w:rPr>
          <w:lang w:val="ru-RU"/>
        </w:rPr>
      </w:pPr>
      <w:r w:rsidRPr="00483CD9">
        <w:rPr>
          <w:lang w:val="ru-RU"/>
        </w:rPr>
        <w:t>5.</w:t>
      </w:r>
      <w:r w:rsidRPr="00483CD9">
        <w:rPr>
          <w:lang w:val="ru-RU"/>
        </w:rPr>
        <w:tab/>
        <w:t xml:space="preserve">Если </w:t>
      </w:r>
      <w:r w:rsidR="00C33EF3" w:rsidRPr="00483CD9">
        <w:rPr>
          <w:lang w:val="ru-RU"/>
        </w:rPr>
        <w:t>наступление форс-мажорных обстоятельств</w:t>
      </w:r>
      <w:r w:rsidRPr="00483CD9">
        <w:rPr>
          <w:lang w:val="ru-RU"/>
        </w:rPr>
        <w:t xml:space="preserve"> не позволяет Стороне выполнить свои обязательства в течение продолжительного периода времени, превышающего один месяц, другая Сторона имеет право прекратить действие настоящего Соглашения, которое незамедлительно вступает в силу после получения </w:t>
      </w:r>
      <w:r w:rsidR="00E05F56" w:rsidRPr="00483CD9">
        <w:rPr>
          <w:lang w:val="ru-RU"/>
        </w:rPr>
        <w:t xml:space="preserve">письменного уведомления другой </w:t>
      </w:r>
      <w:r w:rsidRPr="00483CD9">
        <w:rPr>
          <w:lang w:val="ru-RU"/>
        </w:rPr>
        <w:t>Стороной.</w:t>
      </w:r>
    </w:p>
    <w:p w14:paraId="63FBD551" w14:textId="77777777" w:rsidR="001D68BE" w:rsidRPr="00483CD9" w:rsidRDefault="001D68BE" w:rsidP="00E05F56">
      <w:pPr>
        <w:tabs>
          <w:tab w:val="left" w:pos="567"/>
        </w:tabs>
        <w:jc w:val="both"/>
        <w:rPr>
          <w:lang w:val="ru-RU"/>
        </w:rPr>
      </w:pPr>
    </w:p>
    <w:p w14:paraId="4F337BF0" w14:textId="77777777" w:rsidR="001D68BE" w:rsidRPr="00483CD9" w:rsidRDefault="001D68BE" w:rsidP="00E05F56">
      <w:pPr>
        <w:tabs>
          <w:tab w:val="left" w:pos="567"/>
        </w:tabs>
        <w:jc w:val="both"/>
        <w:rPr>
          <w:lang w:val="ru-RU"/>
        </w:rPr>
      </w:pPr>
      <w:r w:rsidRPr="00483CD9">
        <w:rPr>
          <w:lang w:val="ru-RU"/>
        </w:rPr>
        <w:t>6.</w:t>
      </w:r>
      <w:r w:rsidRPr="00483CD9">
        <w:rPr>
          <w:lang w:val="ru-RU"/>
        </w:rPr>
        <w:tab/>
        <w:t xml:space="preserve">Перевозчик не несет ответственности при любых обстоятельствах за задержку, утрату или расхищение, или повреждение или уничтожение почты, или любого другого имущества, причиняемых вследствие или являющихся результатом нижеследующего: </w:t>
      </w:r>
    </w:p>
    <w:p w14:paraId="0526752A" w14:textId="77777777" w:rsidR="001D68BE" w:rsidRPr="00483CD9" w:rsidRDefault="001D68BE" w:rsidP="00E05F56">
      <w:pPr>
        <w:spacing w:before="120"/>
        <w:ind w:left="567" w:hanging="567"/>
        <w:rPr>
          <w:lang w:val="ru-RU"/>
        </w:rPr>
      </w:pPr>
      <w:r w:rsidRPr="00483CD9">
        <w:rPr>
          <w:lang w:val="ru-RU"/>
        </w:rPr>
        <w:t>6.1</w:t>
      </w:r>
      <w:r w:rsidRPr="00483CD9">
        <w:rPr>
          <w:lang w:val="ru-RU"/>
        </w:rPr>
        <w:tab/>
        <w:t>внутренний дефект, качество или изъян содержимого;</w:t>
      </w:r>
    </w:p>
    <w:p w14:paraId="2F6990F8" w14:textId="77777777" w:rsidR="001D68BE" w:rsidRPr="00483CD9" w:rsidRDefault="001D68BE" w:rsidP="00E05F56">
      <w:pPr>
        <w:spacing w:before="120"/>
        <w:ind w:left="567" w:hanging="567"/>
        <w:rPr>
          <w:lang w:val="ru-RU"/>
        </w:rPr>
      </w:pPr>
      <w:r w:rsidRPr="00483CD9">
        <w:rPr>
          <w:lang w:val="ru-RU"/>
        </w:rPr>
        <w:t>6.2</w:t>
      </w:r>
      <w:r w:rsidRPr="00483CD9">
        <w:rPr>
          <w:lang w:val="ru-RU"/>
        </w:rPr>
        <w:tab/>
        <w:t xml:space="preserve">дефектная упаковка почты; </w:t>
      </w:r>
    </w:p>
    <w:p w14:paraId="7FEB4338" w14:textId="77777777" w:rsidR="001D68BE" w:rsidRPr="00483CD9" w:rsidRDefault="001D68BE" w:rsidP="00E05F56">
      <w:pPr>
        <w:spacing w:before="120"/>
        <w:ind w:left="567" w:hanging="567"/>
        <w:rPr>
          <w:lang w:val="ru-RU"/>
        </w:rPr>
      </w:pPr>
      <w:r w:rsidRPr="00483CD9">
        <w:rPr>
          <w:lang w:val="ru-RU"/>
        </w:rPr>
        <w:t>6.3</w:t>
      </w:r>
      <w:r w:rsidRPr="00483CD9">
        <w:rPr>
          <w:lang w:val="ru-RU"/>
        </w:rPr>
        <w:tab/>
        <w:t>военные действия или вооруженный конфликт;</w:t>
      </w:r>
    </w:p>
    <w:p w14:paraId="7F7EC655" w14:textId="77777777" w:rsidR="001D68BE" w:rsidRPr="00483CD9" w:rsidRDefault="001D68BE" w:rsidP="00E05F56">
      <w:pPr>
        <w:spacing w:before="120"/>
        <w:ind w:left="567" w:hanging="567"/>
        <w:rPr>
          <w:lang w:val="ru-RU"/>
        </w:rPr>
      </w:pPr>
      <w:r w:rsidRPr="00483CD9">
        <w:rPr>
          <w:lang w:val="ru-RU"/>
        </w:rPr>
        <w:lastRenderedPageBreak/>
        <w:t>6.4</w:t>
      </w:r>
      <w:r w:rsidRPr="00483CD9">
        <w:rPr>
          <w:lang w:val="ru-RU"/>
        </w:rPr>
        <w:tab/>
        <w:t>действие органа государственной власти, осуществляемое в связи с ввозом, вывозом или перегрузкой почты.</w:t>
      </w:r>
    </w:p>
    <w:p w14:paraId="3D8BA8FC" w14:textId="77777777" w:rsidR="001D68BE" w:rsidRPr="00483CD9" w:rsidRDefault="001D68BE" w:rsidP="00492E2C">
      <w:pPr>
        <w:rPr>
          <w:lang w:val="ru-RU"/>
        </w:rPr>
      </w:pPr>
    </w:p>
    <w:p w14:paraId="31DE99FF" w14:textId="77777777" w:rsidR="001D68BE" w:rsidRPr="00483CD9" w:rsidRDefault="001D68BE" w:rsidP="00492E2C">
      <w:pPr>
        <w:rPr>
          <w:lang w:val="ru-RU"/>
        </w:rPr>
      </w:pPr>
    </w:p>
    <w:p w14:paraId="43C6AC4B" w14:textId="77777777" w:rsidR="001D68BE" w:rsidRPr="00483CD9" w:rsidRDefault="001D68BE" w:rsidP="00E05F56">
      <w:pPr>
        <w:tabs>
          <w:tab w:val="left" w:pos="567"/>
        </w:tabs>
        <w:rPr>
          <w:b/>
          <w:lang w:val="ru-RU"/>
        </w:rPr>
      </w:pPr>
      <w:r w:rsidRPr="00483CD9">
        <w:rPr>
          <w:b/>
          <w:lang w:val="ru-RU"/>
        </w:rPr>
        <w:t>X.</w:t>
      </w:r>
      <w:r w:rsidRPr="00483CD9">
        <w:rPr>
          <w:b/>
          <w:lang w:val="ru-RU"/>
        </w:rPr>
        <w:tab/>
        <w:t>Срок и прекращение</w:t>
      </w:r>
      <w:r w:rsidR="00E222E1" w:rsidRPr="00483CD9">
        <w:rPr>
          <w:b/>
          <w:lang w:val="ru-RU"/>
        </w:rPr>
        <w:t xml:space="preserve"> действия</w:t>
      </w:r>
      <w:r w:rsidRPr="00483CD9">
        <w:rPr>
          <w:b/>
          <w:lang w:val="ru-RU"/>
        </w:rPr>
        <w:t xml:space="preserve"> Соглашения</w:t>
      </w:r>
    </w:p>
    <w:p w14:paraId="37CC9F39" w14:textId="77777777" w:rsidR="001D68BE" w:rsidRPr="00483CD9" w:rsidRDefault="001D68BE" w:rsidP="00492E2C">
      <w:pPr>
        <w:rPr>
          <w:highlight w:val="yellow"/>
          <w:lang w:val="ru-RU"/>
        </w:rPr>
      </w:pPr>
    </w:p>
    <w:p w14:paraId="40052FB7" w14:textId="77777777" w:rsidR="001D68BE" w:rsidRPr="00483CD9" w:rsidRDefault="00F95806" w:rsidP="00492E2C">
      <w:pPr>
        <w:rPr>
          <w:lang w:val="ru-RU"/>
        </w:rPr>
      </w:pPr>
      <w:r w:rsidRPr="00483CD9">
        <w:rPr>
          <w:lang w:val="ru-RU"/>
        </w:rPr>
        <w:t>Статья 30</w:t>
      </w:r>
    </w:p>
    <w:p w14:paraId="22044970" w14:textId="77777777" w:rsidR="001D68BE" w:rsidRPr="00483CD9" w:rsidRDefault="001D68BE" w:rsidP="00492E2C">
      <w:pPr>
        <w:rPr>
          <w:lang w:val="ru-RU"/>
        </w:rPr>
      </w:pPr>
      <w:r w:rsidRPr="00483CD9">
        <w:rPr>
          <w:lang w:val="ru-RU"/>
        </w:rPr>
        <w:t>Вступление в силу и срок действия Соглашения</w:t>
      </w:r>
    </w:p>
    <w:p w14:paraId="19820BE1" w14:textId="77777777" w:rsidR="001D68BE" w:rsidRPr="00483CD9" w:rsidRDefault="001D68BE" w:rsidP="00492E2C">
      <w:pPr>
        <w:rPr>
          <w:b/>
          <w:lang w:val="ru-RU"/>
        </w:rPr>
      </w:pPr>
    </w:p>
    <w:p w14:paraId="2D0E8770" w14:textId="77777777" w:rsidR="001D68BE" w:rsidRPr="00483CD9" w:rsidRDefault="001D68BE" w:rsidP="00E05F56">
      <w:pPr>
        <w:tabs>
          <w:tab w:val="left" w:pos="567"/>
        </w:tabs>
        <w:jc w:val="both"/>
        <w:rPr>
          <w:lang w:val="ru-RU"/>
        </w:rPr>
      </w:pPr>
      <w:r w:rsidRPr="00483CD9">
        <w:rPr>
          <w:lang w:val="ru-RU"/>
        </w:rPr>
        <w:t>1.</w:t>
      </w:r>
      <w:r w:rsidRPr="00483CD9">
        <w:rPr>
          <w:lang w:val="ru-RU"/>
        </w:rPr>
        <w:tab/>
        <w:t xml:space="preserve">Настоящее Соглашения вступает в силу (дата начала) и истекает (дата окончания), если его срок действия не прекращается раньше установленного срока в соответствии со статьей </w:t>
      </w:r>
      <w:r w:rsidR="00F95806" w:rsidRPr="00483CD9">
        <w:rPr>
          <w:lang w:val="ru-RU"/>
        </w:rPr>
        <w:t>30</w:t>
      </w:r>
      <w:r w:rsidRPr="00483CD9">
        <w:rPr>
          <w:lang w:val="ru-RU"/>
        </w:rPr>
        <w:t xml:space="preserve"> настоящего Соглашения. Стороны могут договариваться о продлении действия данного Соглашения по крайней мере (__________) дней до даты истечения срока.</w:t>
      </w:r>
    </w:p>
    <w:p w14:paraId="216E9F38" w14:textId="77777777" w:rsidR="001D68BE" w:rsidRPr="00483CD9" w:rsidRDefault="001D68BE" w:rsidP="00492E2C">
      <w:pPr>
        <w:rPr>
          <w:lang w:val="ru-RU"/>
        </w:rPr>
      </w:pPr>
    </w:p>
    <w:p w14:paraId="2BDEDE6B" w14:textId="77777777" w:rsidR="001D68BE" w:rsidRPr="00483CD9" w:rsidRDefault="001D68BE" w:rsidP="00492E2C">
      <w:pPr>
        <w:rPr>
          <w:lang w:val="ru-RU"/>
        </w:rPr>
      </w:pPr>
    </w:p>
    <w:p w14:paraId="200775C1" w14:textId="77777777" w:rsidR="00B1640F" w:rsidRPr="00483CD9" w:rsidRDefault="00B1640F">
      <w:pPr>
        <w:spacing w:line="240" w:lineRule="auto"/>
        <w:rPr>
          <w:lang w:val="ru-RU"/>
        </w:rPr>
      </w:pPr>
      <w:r w:rsidRPr="00483CD9">
        <w:rPr>
          <w:lang w:val="ru-RU"/>
        </w:rPr>
        <w:br w:type="page"/>
      </w:r>
    </w:p>
    <w:p w14:paraId="593D4082" w14:textId="77777777" w:rsidR="001D68BE" w:rsidRPr="00483CD9" w:rsidRDefault="001D68BE" w:rsidP="00492E2C">
      <w:pPr>
        <w:rPr>
          <w:lang w:val="ru-RU"/>
        </w:rPr>
      </w:pPr>
      <w:r w:rsidRPr="00483CD9">
        <w:rPr>
          <w:lang w:val="ru-RU"/>
        </w:rPr>
        <w:lastRenderedPageBreak/>
        <w:t xml:space="preserve">Статья </w:t>
      </w:r>
      <w:r w:rsidR="00F95806" w:rsidRPr="00483CD9">
        <w:rPr>
          <w:lang w:val="ru-RU"/>
        </w:rPr>
        <w:t>31</w:t>
      </w:r>
    </w:p>
    <w:p w14:paraId="1DE09B70" w14:textId="77777777" w:rsidR="001D68BE" w:rsidRPr="00483CD9" w:rsidRDefault="001D68BE" w:rsidP="00492E2C">
      <w:pPr>
        <w:rPr>
          <w:lang w:val="ru-RU"/>
        </w:rPr>
      </w:pPr>
      <w:r w:rsidRPr="00483CD9">
        <w:rPr>
          <w:lang w:val="ru-RU"/>
        </w:rPr>
        <w:t>Прекращение действия Соглашения</w:t>
      </w:r>
    </w:p>
    <w:p w14:paraId="4CB7D3DB" w14:textId="77777777" w:rsidR="001D68BE" w:rsidRPr="00483CD9" w:rsidRDefault="001D68BE" w:rsidP="00492E2C">
      <w:pPr>
        <w:rPr>
          <w:lang w:val="ru-RU"/>
        </w:rPr>
      </w:pPr>
    </w:p>
    <w:p w14:paraId="43474CEE" w14:textId="77777777" w:rsidR="001D68BE" w:rsidRPr="00483CD9" w:rsidRDefault="001D68BE" w:rsidP="00E05F56">
      <w:pPr>
        <w:tabs>
          <w:tab w:val="left" w:pos="567"/>
        </w:tabs>
        <w:jc w:val="both"/>
        <w:rPr>
          <w:lang w:val="ru-RU"/>
        </w:rPr>
      </w:pPr>
      <w:r w:rsidRPr="00483CD9">
        <w:rPr>
          <w:lang w:val="ru-RU"/>
        </w:rPr>
        <w:t>1.</w:t>
      </w:r>
      <w:r w:rsidRPr="00483CD9">
        <w:rPr>
          <w:lang w:val="ru-RU"/>
        </w:rPr>
        <w:tab/>
      </w:r>
      <w:r w:rsidR="00E05F56" w:rsidRPr="00483CD9">
        <w:rPr>
          <w:lang w:val="ru-RU"/>
        </w:rPr>
        <w:t xml:space="preserve">Действие </w:t>
      </w:r>
      <w:r w:rsidRPr="00483CD9">
        <w:rPr>
          <w:lang w:val="ru-RU"/>
        </w:rPr>
        <w:t>Соглашения может быть прекращено полностью или частично любой из Сторон до даты его истечения путем подачи письменного уведомления о прекращении действия Соглашения другой Стороне по крайней мере за (______) дней до того, как такое прекращение вступит в силу.</w:t>
      </w:r>
    </w:p>
    <w:p w14:paraId="215F0E2B" w14:textId="77777777" w:rsidR="001D68BE" w:rsidRPr="00483CD9" w:rsidRDefault="001D68BE" w:rsidP="00E05F56">
      <w:pPr>
        <w:tabs>
          <w:tab w:val="left" w:pos="567"/>
        </w:tabs>
        <w:jc w:val="both"/>
        <w:rPr>
          <w:lang w:val="ru-RU"/>
        </w:rPr>
      </w:pPr>
    </w:p>
    <w:p w14:paraId="56AF5AF1" w14:textId="77777777" w:rsidR="001D68BE" w:rsidRPr="00483CD9" w:rsidRDefault="001D68BE" w:rsidP="00E05F56">
      <w:pPr>
        <w:tabs>
          <w:tab w:val="left" w:pos="567"/>
        </w:tabs>
        <w:jc w:val="both"/>
        <w:rPr>
          <w:lang w:val="ru-RU"/>
        </w:rPr>
      </w:pPr>
      <w:r w:rsidRPr="00483CD9">
        <w:rPr>
          <w:lang w:val="ru-RU"/>
        </w:rPr>
        <w:t>2.</w:t>
      </w:r>
      <w:r w:rsidRPr="00483CD9">
        <w:rPr>
          <w:lang w:val="ru-RU"/>
        </w:rPr>
        <w:tab/>
        <w:t xml:space="preserve">Если в случае конкретного пункта назначения качество услуг, предоставляемых Перевозчиком, не соответствует установленному уровню или он изменил свое расписание таким образом, что требования Принципала не выполняются, действие Соглашения может быть частично прекращено в данном конкретном пункте назначения. </w:t>
      </w:r>
    </w:p>
    <w:p w14:paraId="2040A8CB" w14:textId="77777777" w:rsidR="001D68BE" w:rsidRPr="00483CD9" w:rsidRDefault="001D68BE" w:rsidP="00E05F56">
      <w:pPr>
        <w:tabs>
          <w:tab w:val="left" w:pos="567"/>
        </w:tabs>
        <w:jc w:val="both"/>
        <w:rPr>
          <w:lang w:val="ru-RU"/>
        </w:rPr>
      </w:pPr>
    </w:p>
    <w:p w14:paraId="6B983408" w14:textId="77777777" w:rsidR="001D68BE" w:rsidRPr="00483CD9" w:rsidRDefault="001D68BE" w:rsidP="00E05F56">
      <w:pPr>
        <w:tabs>
          <w:tab w:val="left" w:pos="567"/>
        </w:tabs>
        <w:jc w:val="both"/>
        <w:rPr>
          <w:lang w:val="ru-RU"/>
        </w:rPr>
      </w:pPr>
      <w:r w:rsidRPr="00483CD9">
        <w:rPr>
          <w:lang w:val="ru-RU"/>
        </w:rPr>
        <w:t>3.</w:t>
      </w:r>
      <w:r w:rsidRPr="00483CD9">
        <w:rPr>
          <w:lang w:val="ru-RU"/>
        </w:rPr>
        <w:tab/>
        <w:t>Если Сторона существенно нарушает какое-либо из своих обязательств, указанных в данном Соглашении, и данное нарушение не устраняется в течение (_________) дней после получения письменного уведомления об этом, Сторона, выполняющая свои обязательства, может прекратить действие данного Соглашения незамедлительно, уведомив другую Сторону в письменной форме, без соблюдения сроков подачи уведомления.</w:t>
      </w:r>
    </w:p>
    <w:p w14:paraId="49111144" w14:textId="77777777" w:rsidR="001D68BE" w:rsidRPr="00483CD9" w:rsidRDefault="001D68BE" w:rsidP="00E05F56">
      <w:pPr>
        <w:tabs>
          <w:tab w:val="left" w:pos="567"/>
        </w:tabs>
        <w:jc w:val="both"/>
        <w:rPr>
          <w:lang w:val="ru-RU"/>
        </w:rPr>
      </w:pPr>
    </w:p>
    <w:p w14:paraId="2ED02902" w14:textId="77777777" w:rsidR="001D68BE" w:rsidRPr="00483CD9" w:rsidRDefault="001D68BE" w:rsidP="00E05F56">
      <w:pPr>
        <w:tabs>
          <w:tab w:val="left" w:pos="567"/>
        </w:tabs>
        <w:jc w:val="both"/>
        <w:rPr>
          <w:lang w:val="ru-RU"/>
        </w:rPr>
      </w:pPr>
      <w:r w:rsidRPr="00483CD9">
        <w:rPr>
          <w:lang w:val="ru-RU"/>
        </w:rPr>
        <w:t>4.</w:t>
      </w:r>
      <w:r w:rsidRPr="00483CD9">
        <w:rPr>
          <w:lang w:val="ru-RU"/>
        </w:rPr>
        <w:tab/>
        <w:t>Без ущерба для других положений данного Соглашения каждая Сторона имеет право прекратить действие настоящего Соглашения с незамедлительным вступлением в силу без какого-либо дополнительно установления невыполненных обязательств в случае и в момент, когда:</w:t>
      </w:r>
    </w:p>
    <w:p w14:paraId="02C1FA43" w14:textId="77777777" w:rsidR="001D68BE" w:rsidRPr="00483CD9" w:rsidRDefault="001D68BE" w:rsidP="00E05F56">
      <w:pPr>
        <w:spacing w:before="120"/>
        <w:ind w:left="567" w:hanging="567"/>
        <w:rPr>
          <w:lang w:val="ru-RU"/>
        </w:rPr>
      </w:pPr>
      <w:r w:rsidRPr="00483CD9">
        <w:rPr>
          <w:lang w:val="ru-RU"/>
        </w:rPr>
        <w:t>4.1</w:t>
      </w:r>
      <w:r w:rsidRPr="00483CD9">
        <w:rPr>
          <w:lang w:val="ru-RU"/>
        </w:rPr>
        <w:tab/>
        <w:t>другая Сторона обращается с просьбой о приостановлении платежей;</w:t>
      </w:r>
    </w:p>
    <w:p w14:paraId="66AA8938" w14:textId="77777777" w:rsidR="001D68BE" w:rsidRPr="00483CD9" w:rsidRDefault="001D68BE" w:rsidP="00E05F56">
      <w:pPr>
        <w:spacing w:before="120"/>
        <w:ind w:left="567" w:hanging="567"/>
        <w:rPr>
          <w:lang w:val="ru-RU"/>
        </w:rPr>
      </w:pPr>
      <w:r w:rsidRPr="00483CD9">
        <w:rPr>
          <w:lang w:val="ru-RU"/>
        </w:rPr>
        <w:t>4.2</w:t>
      </w:r>
      <w:r w:rsidRPr="00483CD9">
        <w:rPr>
          <w:lang w:val="ru-RU"/>
        </w:rPr>
        <w:tab/>
        <w:t>другая Сторона заявила о банкротстве, неплатежеспособности или аналогичных случаях, или объявлена банкротом;</w:t>
      </w:r>
    </w:p>
    <w:p w14:paraId="375F21FB" w14:textId="77777777" w:rsidR="001D68BE" w:rsidRPr="00483CD9" w:rsidRDefault="001D68BE" w:rsidP="00E05F56">
      <w:pPr>
        <w:spacing w:before="120"/>
        <w:ind w:left="567" w:hanging="567"/>
        <w:rPr>
          <w:lang w:val="ru-RU"/>
        </w:rPr>
      </w:pPr>
      <w:r w:rsidRPr="00483CD9">
        <w:rPr>
          <w:lang w:val="ru-RU"/>
        </w:rPr>
        <w:t>4.3</w:t>
      </w:r>
      <w:r w:rsidRPr="00483CD9">
        <w:rPr>
          <w:lang w:val="ru-RU"/>
        </w:rPr>
        <w:tab/>
        <w:t>другая Сторона является корпорацией и аннулируется.</w:t>
      </w:r>
    </w:p>
    <w:p w14:paraId="57A77598" w14:textId="77777777" w:rsidR="001D68BE" w:rsidRPr="00483CD9" w:rsidRDefault="001D68BE" w:rsidP="00492E2C">
      <w:pPr>
        <w:rPr>
          <w:b/>
          <w:lang w:val="ru-RU"/>
        </w:rPr>
      </w:pPr>
    </w:p>
    <w:p w14:paraId="4E573923" w14:textId="77777777" w:rsidR="001D68BE" w:rsidRPr="00483CD9" w:rsidRDefault="001D68BE" w:rsidP="00492E2C">
      <w:pPr>
        <w:rPr>
          <w:b/>
          <w:lang w:val="ru-RU"/>
        </w:rPr>
      </w:pPr>
    </w:p>
    <w:p w14:paraId="0337C34B" w14:textId="77777777" w:rsidR="001D68BE" w:rsidRPr="00483CD9" w:rsidRDefault="001D68BE" w:rsidP="00E05F56">
      <w:pPr>
        <w:tabs>
          <w:tab w:val="left" w:pos="567"/>
        </w:tabs>
        <w:rPr>
          <w:b/>
          <w:lang w:val="ru-RU"/>
        </w:rPr>
      </w:pPr>
      <w:r w:rsidRPr="00483CD9">
        <w:rPr>
          <w:b/>
          <w:lang w:val="ru-RU"/>
        </w:rPr>
        <w:t>X.</w:t>
      </w:r>
      <w:r w:rsidRPr="00483CD9">
        <w:rPr>
          <w:b/>
          <w:lang w:val="ru-RU"/>
        </w:rPr>
        <w:tab/>
      </w:r>
      <w:r w:rsidR="00A605EE" w:rsidRPr="00483CD9">
        <w:rPr>
          <w:b/>
          <w:lang w:val="ru-RU"/>
        </w:rPr>
        <w:t>Урегулирование р</w:t>
      </w:r>
      <w:r w:rsidRPr="00483CD9">
        <w:rPr>
          <w:b/>
          <w:lang w:val="ru-RU"/>
        </w:rPr>
        <w:t>азногласи</w:t>
      </w:r>
      <w:r w:rsidR="00A605EE" w:rsidRPr="00483CD9">
        <w:rPr>
          <w:b/>
          <w:lang w:val="ru-RU"/>
        </w:rPr>
        <w:t>й</w:t>
      </w:r>
    </w:p>
    <w:p w14:paraId="0D4BC3FB" w14:textId="77777777" w:rsidR="001D68BE" w:rsidRPr="00483CD9" w:rsidRDefault="001D68BE" w:rsidP="00492E2C">
      <w:pPr>
        <w:rPr>
          <w:b/>
          <w:highlight w:val="yellow"/>
          <w:lang w:val="ru-RU"/>
        </w:rPr>
      </w:pPr>
    </w:p>
    <w:p w14:paraId="2EAA1C59" w14:textId="77777777" w:rsidR="001D68BE" w:rsidRPr="00483CD9" w:rsidRDefault="00F95806" w:rsidP="00492E2C">
      <w:pPr>
        <w:rPr>
          <w:lang w:val="ru-RU"/>
        </w:rPr>
      </w:pPr>
      <w:r w:rsidRPr="00483CD9">
        <w:rPr>
          <w:lang w:val="ru-RU"/>
        </w:rPr>
        <w:t>Статья 32</w:t>
      </w:r>
    </w:p>
    <w:p w14:paraId="4F0E5A96" w14:textId="77777777" w:rsidR="001D68BE" w:rsidRPr="00483CD9" w:rsidRDefault="001D68BE" w:rsidP="00492E2C">
      <w:pPr>
        <w:rPr>
          <w:lang w:val="ru-RU"/>
        </w:rPr>
      </w:pPr>
      <w:r w:rsidRPr="00483CD9">
        <w:rPr>
          <w:lang w:val="ru-RU"/>
        </w:rPr>
        <w:t>Регулирующее законодательство и юрисдикция</w:t>
      </w:r>
    </w:p>
    <w:p w14:paraId="74B61C65" w14:textId="77777777" w:rsidR="001D68BE" w:rsidRPr="00483CD9" w:rsidRDefault="001D68BE" w:rsidP="00492E2C">
      <w:pPr>
        <w:rPr>
          <w:lang w:val="ru-RU"/>
        </w:rPr>
      </w:pPr>
    </w:p>
    <w:p w14:paraId="096C466E" w14:textId="77777777" w:rsidR="001D68BE" w:rsidRPr="00483CD9" w:rsidRDefault="001D68BE" w:rsidP="00E05F56">
      <w:pPr>
        <w:tabs>
          <w:tab w:val="left" w:pos="567"/>
        </w:tabs>
        <w:jc w:val="both"/>
        <w:rPr>
          <w:lang w:val="ru-RU"/>
        </w:rPr>
      </w:pPr>
      <w:r w:rsidRPr="00483CD9">
        <w:rPr>
          <w:lang w:val="ru-RU"/>
        </w:rPr>
        <w:t>1.</w:t>
      </w:r>
      <w:r w:rsidRPr="00483CD9">
        <w:rPr>
          <w:lang w:val="ru-RU"/>
        </w:rPr>
        <w:tab/>
        <w:t>Настоящее Соглашение регулируется и интерпретируется в соответствии с законодательством _________ без учета принципов конфликта правовых норм.</w:t>
      </w:r>
    </w:p>
    <w:p w14:paraId="19D6A7A1" w14:textId="77777777" w:rsidR="001D68BE" w:rsidRPr="00483CD9" w:rsidRDefault="001D68BE" w:rsidP="00E05F56">
      <w:pPr>
        <w:tabs>
          <w:tab w:val="left" w:pos="567"/>
        </w:tabs>
        <w:jc w:val="both"/>
        <w:rPr>
          <w:lang w:val="ru-RU"/>
        </w:rPr>
      </w:pPr>
    </w:p>
    <w:p w14:paraId="5AE991C5" w14:textId="77777777" w:rsidR="001D68BE" w:rsidRPr="00483CD9" w:rsidRDefault="001D68BE" w:rsidP="00E05F56">
      <w:pPr>
        <w:tabs>
          <w:tab w:val="left" w:pos="567"/>
        </w:tabs>
        <w:jc w:val="both"/>
        <w:rPr>
          <w:lang w:val="ru-RU"/>
        </w:rPr>
      </w:pPr>
      <w:r w:rsidRPr="00483CD9">
        <w:rPr>
          <w:lang w:val="ru-RU"/>
        </w:rPr>
        <w:t>2.</w:t>
      </w:r>
      <w:r w:rsidRPr="00483CD9">
        <w:rPr>
          <w:lang w:val="ru-RU"/>
        </w:rPr>
        <w:tab/>
        <w:t>Все разногласия или противоречия, вытекающие из настоящего Соглашения, обсуждаются и решаются между Сторонами конструктивным и разумным образом.</w:t>
      </w:r>
    </w:p>
    <w:p w14:paraId="4D8A1AF1" w14:textId="77777777" w:rsidR="001D68BE" w:rsidRPr="00483CD9" w:rsidRDefault="001D68BE" w:rsidP="00E05F56">
      <w:pPr>
        <w:tabs>
          <w:tab w:val="left" w:pos="567"/>
        </w:tabs>
        <w:jc w:val="both"/>
        <w:rPr>
          <w:lang w:val="ru-RU"/>
        </w:rPr>
      </w:pPr>
    </w:p>
    <w:p w14:paraId="46386A5D" w14:textId="77777777" w:rsidR="001D68BE" w:rsidRPr="00483CD9" w:rsidRDefault="001D68BE" w:rsidP="00E05F56">
      <w:pPr>
        <w:tabs>
          <w:tab w:val="left" w:pos="567"/>
        </w:tabs>
        <w:jc w:val="both"/>
        <w:rPr>
          <w:lang w:val="ru-RU"/>
        </w:rPr>
      </w:pPr>
      <w:r w:rsidRPr="00483CD9">
        <w:rPr>
          <w:lang w:val="ru-RU"/>
        </w:rPr>
        <w:lastRenderedPageBreak/>
        <w:t>3.</w:t>
      </w:r>
      <w:r w:rsidRPr="00483CD9">
        <w:rPr>
          <w:lang w:val="ru-RU"/>
        </w:rPr>
        <w:tab/>
        <w:t>Все разногласия или противоречия, которые не могут быть урегулированы по взаимному согласию, передаются компетентному судебному органу в (страна _____________), или по усмотрению Сторон, урегулируются путем арбитража.</w:t>
      </w:r>
    </w:p>
    <w:p w14:paraId="7D555151" w14:textId="77777777" w:rsidR="001D68BE" w:rsidRPr="00483CD9" w:rsidRDefault="001D68BE" w:rsidP="00492E2C">
      <w:pPr>
        <w:rPr>
          <w:b/>
          <w:lang w:val="ru-RU"/>
        </w:rPr>
      </w:pPr>
    </w:p>
    <w:p w14:paraId="4D1D80F8" w14:textId="77777777" w:rsidR="001D68BE" w:rsidRPr="00483CD9" w:rsidRDefault="001D68BE" w:rsidP="00492E2C">
      <w:pPr>
        <w:rPr>
          <w:lang w:val="ru-RU"/>
        </w:rPr>
      </w:pPr>
    </w:p>
    <w:p w14:paraId="7FE97D56" w14:textId="77777777" w:rsidR="001D68BE" w:rsidRPr="00483CD9" w:rsidRDefault="001D68BE" w:rsidP="00E05F56">
      <w:pPr>
        <w:tabs>
          <w:tab w:val="left" w:pos="567"/>
        </w:tabs>
        <w:rPr>
          <w:b/>
          <w:lang w:val="ru-RU"/>
        </w:rPr>
      </w:pPr>
      <w:r w:rsidRPr="00483CD9">
        <w:rPr>
          <w:b/>
          <w:lang w:val="ru-RU"/>
        </w:rPr>
        <w:t>XI</w:t>
      </w:r>
      <w:r w:rsidR="00F95806" w:rsidRPr="00483CD9">
        <w:rPr>
          <w:b/>
          <w:lang w:val="ru-RU"/>
        </w:rPr>
        <w:t>I</w:t>
      </w:r>
      <w:r w:rsidRPr="00483CD9">
        <w:rPr>
          <w:b/>
          <w:lang w:val="ru-RU"/>
        </w:rPr>
        <w:t>.</w:t>
      </w:r>
      <w:r w:rsidRPr="00483CD9">
        <w:rPr>
          <w:b/>
          <w:lang w:val="ru-RU"/>
        </w:rPr>
        <w:tab/>
        <w:t>Заключительные положения</w:t>
      </w:r>
    </w:p>
    <w:p w14:paraId="3B7A44E1" w14:textId="77777777" w:rsidR="001D68BE" w:rsidRPr="00483CD9" w:rsidRDefault="001D68BE" w:rsidP="00492E2C">
      <w:pPr>
        <w:rPr>
          <w:b/>
          <w:highlight w:val="yellow"/>
          <w:lang w:val="ru-RU"/>
        </w:rPr>
      </w:pPr>
    </w:p>
    <w:p w14:paraId="5CB1304C" w14:textId="77777777" w:rsidR="001D68BE" w:rsidRPr="00483CD9" w:rsidRDefault="00F95806" w:rsidP="00492E2C">
      <w:pPr>
        <w:rPr>
          <w:lang w:val="ru-RU"/>
        </w:rPr>
      </w:pPr>
      <w:r w:rsidRPr="00483CD9">
        <w:rPr>
          <w:lang w:val="ru-RU"/>
        </w:rPr>
        <w:t>Статья 33</w:t>
      </w:r>
    </w:p>
    <w:p w14:paraId="1496B52B" w14:textId="77777777" w:rsidR="001D68BE" w:rsidRPr="00483CD9" w:rsidRDefault="001D68BE" w:rsidP="00492E2C">
      <w:pPr>
        <w:rPr>
          <w:lang w:val="ru-RU"/>
        </w:rPr>
      </w:pPr>
      <w:r w:rsidRPr="00483CD9">
        <w:rPr>
          <w:lang w:val="ru-RU"/>
        </w:rPr>
        <w:t>Конфиденциальная информация</w:t>
      </w:r>
    </w:p>
    <w:p w14:paraId="74B0F920" w14:textId="77777777" w:rsidR="001D68BE" w:rsidRPr="00483CD9" w:rsidRDefault="001D68BE" w:rsidP="00492E2C">
      <w:pPr>
        <w:rPr>
          <w:lang w:val="ru-RU"/>
        </w:rPr>
      </w:pPr>
    </w:p>
    <w:p w14:paraId="44523DE8" w14:textId="77777777" w:rsidR="001D68BE" w:rsidRPr="00483CD9" w:rsidRDefault="001D68BE" w:rsidP="00E05F56">
      <w:pPr>
        <w:tabs>
          <w:tab w:val="left" w:pos="567"/>
        </w:tabs>
        <w:jc w:val="both"/>
        <w:rPr>
          <w:lang w:val="ru-RU"/>
        </w:rPr>
      </w:pPr>
      <w:r w:rsidRPr="00483CD9">
        <w:rPr>
          <w:lang w:val="ru-RU"/>
        </w:rPr>
        <w:t>1.</w:t>
      </w:r>
      <w:r w:rsidRPr="00483CD9">
        <w:rPr>
          <w:lang w:val="ru-RU"/>
        </w:rPr>
        <w:tab/>
        <w:t>Стороны признают, что настоящее Соглашение включает в себя коммерчески чувствительную информацию и договариваются рассматривать содержание настоящего Соглашения, его приложений и любую информацию, предоставляемую в рамках настоящего Соглашения, на строго конфиденциальной основе. Они воздерживаются от разглашения любой такой информации третьим сторонам без предварительного письменного согласия предоставляемого другой Стороной. Это подпадает под законодательство, применимое в (страна</w:t>
      </w:r>
      <w:r w:rsidR="007B2BC6" w:rsidRPr="00483CD9">
        <w:rPr>
          <w:lang w:val="ru-RU"/>
        </w:rPr>
        <w:t>_____________).</w:t>
      </w:r>
    </w:p>
    <w:p w14:paraId="221DBBBC" w14:textId="77777777" w:rsidR="00DF2AD0" w:rsidRPr="00483CD9" w:rsidRDefault="00DF2AD0" w:rsidP="00E05F56">
      <w:pPr>
        <w:tabs>
          <w:tab w:val="left" w:pos="567"/>
        </w:tabs>
        <w:jc w:val="both"/>
        <w:rPr>
          <w:lang w:val="ru-RU"/>
        </w:rPr>
      </w:pPr>
    </w:p>
    <w:p w14:paraId="69B7D597" w14:textId="77777777" w:rsidR="00F95806" w:rsidRPr="00483CD9" w:rsidRDefault="00F95806" w:rsidP="00B1640F">
      <w:pPr>
        <w:tabs>
          <w:tab w:val="left" w:pos="567"/>
        </w:tabs>
        <w:jc w:val="both"/>
        <w:rPr>
          <w:lang w:val="ru-RU"/>
        </w:rPr>
      </w:pPr>
      <w:r w:rsidRPr="00483CD9">
        <w:rPr>
          <w:lang w:val="ru-RU"/>
        </w:rPr>
        <w:t>2</w:t>
      </w:r>
      <w:r w:rsidR="00B1640F" w:rsidRPr="00483CD9">
        <w:rPr>
          <w:lang w:val="ru-RU"/>
        </w:rPr>
        <w:t>.</w:t>
      </w:r>
      <w:r w:rsidRPr="00483CD9">
        <w:rPr>
          <w:lang w:val="ru-RU"/>
        </w:rPr>
        <w:tab/>
      </w:r>
      <w:r w:rsidR="00C33EF3" w:rsidRPr="00483CD9">
        <w:rPr>
          <w:lang w:val="ru-RU"/>
        </w:rPr>
        <w:t>Перевозчик должен соблюдать свои обязательства в отношении конфиденциальности информации о почте, определенные в Актах ВПС.</w:t>
      </w:r>
    </w:p>
    <w:p w14:paraId="4C89E7D5" w14:textId="77777777" w:rsidR="00DF2AD0" w:rsidRPr="00483CD9" w:rsidRDefault="00DF2AD0" w:rsidP="00F95806">
      <w:pPr>
        <w:rPr>
          <w:lang w:val="ru-RU"/>
        </w:rPr>
      </w:pPr>
    </w:p>
    <w:p w14:paraId="618FB862" w14:textId="77777777" w:rsidR="00F95806" w:rsidRPr="00483CD9" w:rsidRDefault="00F95806" w:rsidP="00595B92">
      <w:pPr>
        <w:tabs>
          <w:tab w:val="left" w:pos="567"/>
        </w:tabs>
        <w:spacing w:line="220" w:lineRule="exact"/>
        <w:jc w:val="both"/>
        <w:rPr>
          <w:lang w:val="ru-RU"/>
        </w:rPr>
      </w:pPr>
      <w:r w:rsidRPr="00483CD9">
        <w:rPr>
          <w:lang w:val="ru-RU"/>
        </w:rPr>
        <w:t>3</w:t>
      </w:r>
      <w:r w:rsidR="00B1640F" w:rsidRPr="00483CD9">
        <w:rPr>
          <w:lang w:val="ru-RU"/>
        </w:rPr>
        <w:t>.</w:t>
      </w:r>
      <w:r w:rsidRPr="00483CD9">
        <w:rPr>
          <w:lang w:val="ru-RU"/>
        </w:rPr>
        <w:tab/>
      </w:r>
      <w:r w:rsidR="007B2BC6" w:rsidRPr="00483CD9">
        <w:rPr>
          <w:lang w:val="ru-RU"/>
        </w:rPr>
        <w:t xml:space="preserve">Если перевозчик </w:t>
      </w:r>
      <w:r w:rsidR="00DF2AD0" w:rsidRPr="00483CD9">
        <w:rPr>
          <w:lang w:val="ru-RU"/>
        </w:rPr>
        <w:t>осуществил проверку</w:t>
      </w:r>
      <w:r w:rsidR="007B2BC6" w:rsidRPr="00483CD9">
        <w:rPr>
          <w:lang w:val="ru-RU"/>
        </w:rPr>
        <w:t xml:space="preserve"> почт</w:t>
      </w:r>
      <w:r w:rsidR="00DF2AD0" w:rsidRPr="00483CD9">
        <w:rPr>
          <w:lang w:val="ru-RU"/>
        </w:rPr>
        <w:t>ы</w:t>
      </w:r>
      <w:r w:rsidR="007B2BC6" w:rsidRPr="00483CD9">
        <w:rPr>
          <w:lang w:val="ru-RU"/>
        </w:rPr>
        <w:t xml:space="preserve"> с целью </w:t>
      </w:r>
      <w:r w:rsidR="00DF2AD0" w:rsidRPr="00483CD9">
        <w:rPr>
          <w:lang w:val="ru-RU"/>
        </w:rPr>
        <w:t>допуска</w:t>
      </w:r>
      <w:r w:rsidR="007B2BC6" w:rsidRPr="00483CD9">
        <w:rPr>
          <w:lang w:val="ru-RU"/>
        </w:rPr>
        <w:t xml:space="preserve"> емкостей </w:t>
      </w:r>
      <w:r w:rsidR="00DF2AD0" w:rsidRPr="00483CD9">
        <w:rPr>
          <w:lang w:val="ru-RU"/>
        </w:rPr>
        <w:t>на борт воздушного судна</w:t>
      </w:r>
      <w:r w:rsidR="007B2BC6" w:rsidRPr="00483CD9">
        <w:rPr>
          <w:lang w:val="ru-RU"/>
        </w:rPr>
        <w:t xml:space="preserve"> в соответствии с правилами безопасности, изображения могут использоваться только для этой цели и не должны храниться в течение более длительного периода времени, требуется национальным законодательством.</w:t>
      </w:r>
    </w:p>
    <w:p w14:paraId="61A177EB" w14:textId="77777777" w:rsidR="001D68BE" w:rsidRPr="00483CD9" w:rsidRDefault="001D68BE" w:rsidP="00595B92">
      <w:pPr>
        <w:spacing w:line="220" w:lineRule="exact"/>
        <w:rPr>
          <w:b/>
          <w:lang w:val="ru-RU"/>
        </w:rPr>
      </w:pPr>
    </w:p>
    <w:p w14:paraId="0A8256EE" w14:textId="77777777" w:rsidR="00B1640F" w:rsidRPr="00483CD9" w:rsidRDefault="00B1640F" w:rsidP="00595B92">
      <w:pPr>
        <w:spacing w:line="220" w:lineRule="exact"/>
        <w:rPr>
          <w:b/>
          <w:lang w:val="ru-RU"/>
        </w:rPr>
      </w:pPr>
    </w:p>
    <w:p w14:paraId="454D92CC" w14:textId="77777777" w:rsidR="001D68BE" w:rsidRPr="00483CD9" w:rsidRDefault="00F95806" w:rsidP="00595B92">
      <w:pPr>
        <w:spacing w:line="220" w:lineRule="exact"/>
        <w:rPr>
          <w:lang w:val="ru-RU"/>
        </w:rPr>
      </w:pPr>
      <w:r w:rsidRPr="00483CD9">
        <w:rPr>
          <w:lang w:val="ru-RU"/>
        </w:rPr>
        <w:t>Статья 34</w:t>
      </w:r>
    </w:p>
    <w:p w14:paraId="4C0567A3" w14:textId="77777777" w:rsidR="001D68BE" w:rsidRPr="00483CD9" w:rsidRDefault="001D68BE" w:rsidP="00595B92">
      <w:pPr>
        <w:spacing w:line="220" w:lineRule="exact"/>
        <w:rPr>
          <w:lang w:val="ru-RU"/>
        </w:rPr>
      </w:pPr>
      <w:r w:rsidRPr="00483CD9">
        <w:rPr>
          <w:lang w:val="ru-RU"/>
        </w:rPr>
        <w:t>Обстоятельства непреодолимой силы</w:t>
      </w:r>
    </w:p>
    <w:p w14:paraId="0665B5A7" w14:textId="77777777" w:rsidR="001D68BE" w:rsidRPr="00483CD9" w:rsidRDefault="001D68BE" w:rsidP="00595B92">
      <w:pPr>
        <w:spacing w:line="220" w:lineRule="exact"/>
        <w:rPr>
          <w:highlight w:val="yellow"/>
          <w:lang w:val="ru-RU"/>
        </w:rPr>
      </w:pPr>
    </w:p>
    <w:p w14:paraId="06F68E8E" w14:textId="77777777" w:rsidR="001D68BE" w:rsidRPr="00483CD9" w:rsidRDefault="001D68BE" w:rsidP="00595B92">
      <w:pPr>
        <w:tabs>
          <w:tab w:val="left" w:pos="567"/>
        </w:tabs>
        <w:spacing w:line="220" w:lineRule="exact"/>
        <w:jc w:val="both"/>
        <w:rPr>
          <w:lang w:val="ru-RU"/>
        </w:rPr>
      </w:pPr>
      <w:r w:rsidRPr="00483CD9">
        <w:rPr>
          <w:lang w:val="ru-RU"/>
        </w:rPr>
        <w:t>1.</w:t>
      </w:r>
      <w:r w:rsidRPr="00483CD9">
        <w:rPr>
          <w:lang w:val="ru-RU"/>
        </w:rPr>
        <w:tab/>
        <w:t xml:space="preserve">Ни одна из Сторон не несет ответственности перед другой Стороной за какие-либо задержки или </w:t>
      </w:r>
      <w:r w:rsidR="007B2BC6" w:rsidRPr="00483CD9">
        <w:rPr>
          <w:lang w:val="ru-RU"/>
        </w:rPr>
        <w:t>нарушения</w:t>
      </w:r>
      <w:r w:rsidRPr="00483CD9">
        <w:rPr>
          <w:lang w:val="ru-RU"/>
        </w:rPr>
        <w:t xml:space="preserve"> при исполнении своих обязательств или обязанностей вследствие непредвиденных обстоятельств, включая, но не ограничиваясь, стихийными бедствиями, пожарами, наводнениями, массовыми беспорядками, эпидемиями, карантинными ограничениями, правительственными актами, политическими восстаниями, эмбарго на перевозку грузов, или любыми другими подобными случаями, выходящими за рамки контроля Стороны.</w:t>
      </w:r>
    </w:p>
    <w:p w14:paraId="3BC78A9E" w14:textId="77777777" w:rsidR="001D68BE" w:rsidRPr="00483CD9" w:rsidRDefault="001D68BE" w:rsidP="00595B92">
      <w:pPr>
        <w:spacing w:line="220" w:lineRule="exact"/>
        <w:rPr>
          <w:lang w:val="ru-RU"/>
        </w:rPr>
      </w:pPr>
    </w:p>
    <w:p w14:paraId="711DAF9B" w14:textId="77777777" w:rsidR="00B1640F" w:rsidRPr="00483CD9" w:rsidRDefault="00B1640F" w:rsidP="00595B92">
      <w:pPr>
        <w:spacing w:line="220" w:lineRule="exact"/>
        <w:rPr>
          <w:lang w:val="ru-RU"/>
        </w:rPr>
      </w:pPr>
    </w:p>
    <w:p w14:paraId="1AE6AFD8" w14:textId="77777777" w:rsidR="001D68BE" w:rsidRPr="00483CD9" w:rsidRDefault="00F95806" w:rsidP="00595B92">
      <w:pPr>
        <w:spacing w:line="220" w:lineRule="exact"/>
        <w:rPr>
          <w:lang w:val="ru-RU"/>
        </w:rPr>
      </w:pPr>
      <w:r w:rsidRPr="00483CD9">
        <w:rPr>
          <w:lang w:val="ru-RU"/>
        </w:rPr>
        <w:t>Статья 35</w:t>
      </w:r>
    </w:p>
    <w:p w14:paraId="1EF49F8D" w14:textId="77777777" w:rsidR="001D68BE" w:rsidRPr="00483CD9" w:rsidRDefault="001D68BE" w:rsidP="00595B92">
      <w:pPr>
        <w:spacing w:line="220" w:lineRule="exact"/>
        <w:rPr>
          <w:lang w:val="ru-RU"/>
        </w:rPr>
      </w:pPr>
      <w:r w:rsidRPr="00483CD9">
        <w:rPr>
          <w:lang w:val="ru-RU"/>
        </w:rPr>
        <w:t>Изменения</w:t>
      </w:r>
    </w:p>
    <w:p w14:paraId="2999B2E6" w14:textId="77777777" w:rsidR="001D68BE" w:rsidRPr="00483CD9" w:rsidRDefault="001D68BE" w:rsidP="00595B92">
      <w:pPr>
        <w:spacing w:line="220" w:lineRule="exact"/>
        <w:rPr>
          <w:highlight w:val="yellow"/>
          <w:lang w:val="ru-RU"/>
        </w:rPr>
      </w:pPr>
    </w:p>
    <w:p w14:paraId="0870F0C2" w14:textId="77777777" w:rsidR="001D68BE" w:rsidRPr="00483CD9" w:rsidRDefault="001D68BE" w:rsidP="00595B92">
      <w:pPr>
        <w:tabs>
          <w:tab w:val="left" w:pos="567"/>
        </w:tabs>
        <w:spacing w:line="220" w:lineRule="exact"/>
        <w:jc w:val="both"/>
        <w:rPr>
          <w:lang w:val="ru-RU"/>
        </w:rPr>
      </w:pPr>
      <w:r w:rsidRPr="00483CD9">
        <w:rPr>
          <w:lang w:val="ru-RU"/>
        </w:rPr>
        <w:t>1.</w:t>
      </w:r>
      <w:r w:rsidRPr="00483CD9">
        <w:rPr>
          <w:lang w:val="ru-RU"/>
        </w:rPr>
        <w:tab/>
        <w:t>Настоящее Соглашение свидетельствует о полном согласии между Сторонами</w:t>
      </w:r>
      <w:r w:rsidR="007E6A1E" w:rsidRPr="00483CD9">
        <w:rPr>
          <w:lang w:val="ru-RU"/>
        </w:rPr>
        <w:t>,</w:t>
      </w:r>
      <w:r w:rsidRPr="00483CD9">
        <w:rPr>
          <w:lang w:val="ru-RU"/>
        </w:rPr>
        <w:t xml:space="preserve"> и в него могут вноситься только такие изменения, которые </w:t>
      </w:r>
      <w:r w:rsidRPr="00483CD9">
        <w:rPr>
          <w:lang w:val="ru-RU"/>
        </w:rPr>
        <w:lastRenderedPageBreak/>
        <w:t>представлены в письменной форме и подписаны обеими Сторонами настоящего Соглашения.</w:t>
      </w:r>
    </w:p>
    <w:p w14:paraId="6FD0F5BA" w14:textId="77777777" w:rsidR="001D68BE" w:rsidRPr="00483CD9" w:rsidRDefault="001D68BE" w:rsidP="00595B92">
      <w:pPr>
        <w:tabs>
          <w:tab w:val="left" w:pos="567"/>
        </w:tabs>
        <w:spacing w:line="220" w:lineRule="exact"/>
        <w:jc w:val="both"/>
        <w:rPr>
          <w:lang w:val="ru-RU"/>
        </w:rPr>
      </w:pPr>
    </w:p>
    <w:p w14:paraId="3E6FC3B3" w14:textId="77777777" w:rsidR="001D68BE" w:rsidRPr="00483CD9" w:rsidRDefault="001D68BE" w:rsidP="00595B92">
      <w:pPr>
        <w:tabs>
          <w:tab w:val="left" w:pos="567"/>
        </w:tabs>
        <w:spacing w:line="220" w:lineRule="exact"/>
        <w:jc w:val="both"/>
        <w:rPr>
          <w:lang w:val="ru-RU"/>
        </w:rPr>
      </w:pPr>
      <w:r w:rsidRPr="00483CD9">
        <w:rPr>
          <w:lang w:val="ru-RU"/>
        </w:rPr>
        <w:t>2.</w:t>
      </w:r>
      <w:r w:rsidRPr="00483CD9">
        <w:rPr>
          <w:lang w:val="ru-RU"/>
        </w:rPr>
        <w:tab/>
      </w:r>
      <w:r w:rsidRPr="00483CD9">
        <w:rPr>
          <w:spacing w:val="-4"/>
          <w:lang w:val="ru-RU"/>
        </w:rPr>
        <w:t>Все приложения к настоящему Соглашению составляют неотъемлемую часть данного Соглашения</w:t>
      </w:r>
      <w:r w:rsidRPr="00483CD9">
        <w:rPr>
          <w:lang w:val="ru-RU"/>
        </w:rPr>
        <w:t>.</w:t>
      </w:r>
    </w:p>
    <w:p w14:paraId="60B38FDA" w14:textId="77777777" w:rsidR="001D68BE" w:rsidRPr="00483CD9" w:rsidRDefault="001D68BE" w:rsidP="00595B92">
      <w:pPr>
        <w:spacing w:line="220" w:lineRule="exact"/>
        <w:rPr>
          <w:b/>
          <w:lang w:val="ru-RU"/>
        </w:rPr>
      </w:pPr>
    </w:p>
    <w:p w14:paraId="63A298A0" w14:textId="77777777" w:rsidR="001D68BE" w:rsidRPr="00483CD9" w:rsidRDefault="001D68BE" w:rsidP="00595B92">
      <w:pPr>
        <w:spacing w:line="220" w:lineRule="exact"/>
        <w:rPr>
          <w:lang w:val="ru-RU"/>
        </w:rPr>
      </w:pPr>
    </w:p>
    <w:p w14:paraId="6FC62AAF" w14:textId="77777777" w:rsidR="001D68BE" w:rsidRPr="00483CD9" w:rsidRDefault="00F95806" w:rsidP="00595B92">
      <w:pPr>
        <w:spacing w:line="220" w:lineRule="exact"/>
        <w:rPr>
          <w:lang w:val="ru-RU"/>
        </w:rPr>
      </w:pPr>
      <w:r w:rsidRPr="00483CD9">
        <w:rPr>
          <w:lang w:val="ru-RU"/>
        </w:rPr>
        <w:t>Статья 36</w:t>
      </w:r>
    </w:p>
    <w:p w14:paraId="20605F62" w14:textId="77777777" w:rsidR="001D68BE" w:rsidRPr="00483CD9" w:rsidRDefault="001D68BE" w:rsidP="00595B92">
      <w:pPr>
        <w:spacing w:line="220" w:lineRule="exact"/>
        <w:rPr>
          <w:lang w:val="ru-RU"/>
        </w:rPr>
      </w:pPr>
      <w:r w:rsidRPr="00483CD9">
        <w:rPr>
          <w:lang w:val="ru-RU"/>
        </w:rPr>
        <w:t>Делимость Соглашения</w:t>
      </w:r>
    </w:p>
    <w:p w14:paraId="2C37E3FB" w14:textId="77777777" w:rsidR="001D68BE" w:rsidRPr="00483CD9" w:rsidRDefault="001D68BE" w:rsidP="00595B92">
      <w:pPr>
        <w:spacing w:line="220" w:lineRule="exact"/>
        <w:rPr>
          <w:b/>
          <w:lang w:val="ru-RU"/>
        </w:rPr>
      </w:pPr>
    </w:p>
    <w:p w14:paraId="7731E28E" w14:textId="77777777" w:rsidR="001D68BE" w:rsidRPr="00483CD9" w:rsidRDefault="001D68BE" w:rsidP="00595B92">
      <w:pPr>
        <w:tabs>
          <w:tab w:val="left" w:pos="567"/>
        </w:tabs>
        <w:spacing w:line="220" w:lineRule="exact"/>
        <w:jc w:val="both"/>
        <w:rPr>
          <w:lang w:val="ru-RU"/>
        </w:rPr>
      </w:pPr>
      <w:r w:rsidRPr="00483CD9">
        <w:rPr>
          <w:lang w:val="ru-RU"/>
        </w:rPr>
        <w:t>1.</w:t>
      </w:r>
      <w:r w:rsidRPr="00483CD9">
        <w:rPr>
          <w:lang w:val="ru-RU"/>
        </w:rPr>
        <w:tab/>
        <w:t xml:space="preserve">В случае, если какое-либо положение настоящего Соглашения становится недействительным или неправомерным, такое положение утрачивает свою силу только в пределах данной недействительности или неправомерности и </w:t>
      </w:r>
      <w:r w:rsidR="00E05F56" w:rsidRPr="00483CD9">
        <w:rPr>
          <w:lang w:val="ru-RU"/>
        </w:rPr>
        <w:t>не затрагивает де</w:t>
      </w:r>
      <w:r w:rsidRPr="00483CD9">
        <w:rPr>
          <w:lang w:val="ru-RU"/>
        </w:rPr>
        <w:t>йствительности оставшейся части положения или остальных положений настоящего Соглашения.</w:t>
      </w:r>
    </w:p>
    <w:p w14:paraId="4FCD61A3" w14:textId="77777777" w:rsidR="001D68BE" w:rsidRPr="00483CD9" w:rsidRDefault="001D68BE" w:rsidP="00492E2C">
      <w:pPr>
        <w:rPr>
          <w:b/>
          <w:lang w:val="ru-RU"/>
        </w:rPr>
      </w:pPr>
    </w:p>
    <w:p w14:paraId="15279464" w14:textId="77777777" w:rsidR="00B1640F" w:rsidRPr="00483CD9" w:rsidRDefault="00B1640F" w:rsidP="00492E2C">
      <w:pPr>
        <w:rPr>
          <w:b/>
          <w:lang w:val="ru-RU"/>
        </w:rPr>
      </w:pPr>
    </w:p>
    <w:p w14:paraId="2A748291" w14:textId="77777777" w:rsidR="001D68BE" w:rsidRPr="00483CD9" w:rsidRDefault="00F95806" w:rsidP="00492E2C">
      <w:pPr>
        <w:rPr>
          <w:lang w:val="ru-RU"/>
        </w:rPr>
      </w:pPr>
      <w:r w:rsidRPr="00483CD9">
        <w:rPr>
          <w:lang w:val="ru-RU"/>
        </w:rPr>
        <w:t>Подписи</w:t>
      </w:r>
    </w:p>
    <w:p w14:paraId="52C1BE08" w14:textId="77777777" w:rsidR="00F95806" w:rsidRPr="00483CD9" w:rsidRDefault="00F95806" w:rsidP="00492E2C">
      <w:pPr>
        <w:rPr>
          <w:b/>
          <w:lang w:val="ru-RU"/>
        </w:rPr>
      </w:pPr>
    </w:p>
    <w:p w14:paraId="6DA40C13" w14:textId="77777777" w:rsidR="001D68BE" w:rsidRPr="00483CD9" w:rsidRDefault="001D68BE" w:rsidP="00E222E1">
      <w:pPr>
        <w:tabs>
          <w:tab w:val="left" w:leader="underscore" w:pos="9498"/>
        </w:tabs>
        <w:rPr>
          <w:strike/>
          <w:lang w:val="ru-RU"/>
        </w:rPr>
      </w:pPr>
      <w:r w:rsidRPr="00483CD9">
        <w:rPr>
          <w:lang w:val="ru-RU"/>
        </w:rPr>
        <w:t>Согласовано и подписано в двух экземплярах:</w:t>
      </w:r>
      <w:r w:rsidR="00E05F56" w:rsidRPr="00483CD9">
        <w:rPr>
          <w:b/>
          <w:lang w:val="ru-RU"/>
        </w:rPr>
        <w:t xml:space="preserve"> </w:t>
      </w:r>
    </w:p>
    <w:p w14:paraId="49702691" w14:textId="77777777" w:rsidR="001D68BE" w:rsidRPr="00483CD9" w:rsidRDefault="001D68BE" w:rsidP="00492E2C">
      <w:pPr>
        <w:rPr>
          <w:strike/>
          <w:lang w:val="ru-RU"/>
        </w:rPr>
      </w:pPr>
    </w:p>
    <w:tbl>
      <w:tblPr>
        <w:tblW w:w="0" w:type="auto"/>
        <w:tblInd w:w="-113" w:type="dxa"/>
        <w:tblLook w:val="01E0" w:firstRow="1" w:lastRow="1" w:firstColumn="1" w:lastColumn="1" w:noHBand="0" w:noVBand="0"/>
      </w:tblPr>
      <w:tblGrid>
        <w:gridCol w:w="4962"/>
        <w:gridCol w:w="4777"/>
      </w:tblGrid>
      <w:tr w:rsidR="00B1640F" w:rsidRPr="00483CD9" w14:paraId="37850A63" w14:textId="77777777" w:rsidTr="008244D9">
        <w:trPr>
          <w:trHeight w:val="2753"/>
        </w:trPr>
        <w:tc>
          <w:tcPr>
            <w:tcW w:w="4962" w:type="dxa"/>
          </w:tcPr>
          <w:p w14:paraId="6E8477A4" w14:textId="77777777" w:rsidR="00B1640F" w:rsidRPr="00483CD9" w:rsidRDefault="00B1640F" w:rsidP="008244D9">
            <w:pPr>
              <w:widowControl w:val="0"/>
              <w:ind w:firstLine="11"/>
              <w:jc w:val="both"/>
              <w:rPr>
                <w:rFonts w:eastAsia="Batang"/>
                <w:lang w:val="ru-RU" w:eastAsia="ko-KR"/>
              </w:rPr>
            </w:pPr>
            <w:r w:rsidRPr="00483CD9">
              <w:rPr>
                <w:lang w:val="ru-RU"/>
              </w:rPr>
              <w:t>За Перевозчика</w:t>
            </w:r>
            <w:r w:rsidRPr="00483CD9">
              <w:rPr>
                <w:rFonts w:eastAsia="Batang"/>
                <w:lang w:val="ru-RU" w:eastAsia="ko-KR"/>
              </w:rPr>
              <w:t>:</w:t>
            </w:r>
          </w:p>
          <w:p w14:paraId="6AEECF27" w14:textId="77777777" w:rsidR="00B1640F" w:rsidRPr="00483CD9" w:rsidRDefault="00B1640F" w:rsidP="008244D9">
            <w:pPr>
              <w:widowControl w:val="0"/>
              <w:ind w:firstLine="14"/>
              <w:jc w:val="both"/>
              <w:rPr>
                <w:rFonts w:eastAsia="Batang"/>
                <w:lang w:val="ru-RU" w:eastAsia="ko-KR"/>
              </w:rPr>
            </w:pPr>
          </w:p>
          <w:p w14:paraId="668DFFAE" w14:textId="77777777" w:rsidR="00B1640F" w:rsidRPr="00483CD9" w:rsidRDefault="00B1640F" w:rsidP="008244D9">
            <w:pPr>
              <w:widowControl w:val="0"/>
              <w:ind w:firstLine="14"/>
              <w:jc w:val="both"/>
              <w:rPr>
                <w:rFonts w:eastAsia="Batang"/>
                <w:lang w:val="ru-RU" w:eastAsia="ko-KR"/>
              </w:rPr>
            </w:pPr>
          </w:p>
          <w:p w14:paraId="7096A16E" w14:textId="77777777" w:rsidR="00B1640F" w:rsidRPr="00483CD9" w:rsidRDefault="00B1640F" w:rsidP="008244D9">
            <w:pPr>
              <w:widowControl w:val="0"/>
              <w:ind w:firstLine="14"/>
              <w:jc w:val="both"/>
              <w:rPr>
                <w:rFonts w:eastAsia="Batang"/>
                <w:lang w:val="ru-RU" w:eastAsia="ko-KR"/>
              </w:rPr>
            </w:pPr>
            <w:r w:rsidRPr="00483CD9">
              <w:rPr>
                <w:lang w:val="ru-RU"/>
              </w:rPr>
              <w:t>Место и дата</w:t>
            </w:r>
          </w:p>
          <w:p w14:paraId="5DBBF664" w14:textId="77777777" w:rsidR="00B1640F" w:rsidRPr="00483CD9" w:rsidRDefault="00B1640F" w:rsidP="008244D9">
            <w:pPr>
              <w:widowControl w:val="0"/>
              <w:ind w:firstLine="14"/>
              <w:jc w:val="both"/>
              <w:rPr>
                <w:rFonts w:eastAsia="Batang"/>
                <w:lang w:val="ru-RU" w:eastAsia="ko-KR"/>
              </w:rPr>
            </w:pPr>
          </w:p>
          <w:p w14:paraId="0EE836DE" w14:textId="77777777" w:rsidR="00B1640F" w:rsidRPr="00483CD9" w:rsidRDefault="00B1640F" w:rsidP="008244D9">
            <w:pPr>
              <w:widowControl w:val="0"/>
              <w:ind w:firstLine="14"/>
              <w:jc w:val="both"/>
              <w:rPr>
                <w:rFonts w:eastAsia="Batang"/>
                <w:lang w:val="ru-RU" w:eastAsia="ko-KR"/>
              </w:rPr>
            </w:pPr>
          </w:p>
          <w:p w14:paraId="7D8DA2A2" w14:textId="77777777" w:rsidR="00B1640F" w:rsidRPr="00483CD9" w:rsidRDefault="00B1640F" w:rsidP="008244D9">
            <w:pPr>
              <w:widowControl w:val="0"/>
              <w:ind w:firstLine="14"/>
              <w:jc w:val="both"/>
              <w:rPr>
                <w:rFonts w:eastAsia="Batang"/>
                <w:lang w:val="ru-RU" w:eastAsia="ko-KR"/>
              </w:rPr>
            </w:pPr>
          </w:p>
          <w:p w14:paraId="3DA525B3" w14:textId="77777777" w:rsidR="00B1640F" w:rsidRPr="00483CD9" w:rsidRDefault="00B1640F" w:rsidP="008244D9">
            <w:pPr>
              <w:widowControl w:val="0"/>
              <w:ind w:firstLine="14"/>
              <w:jc w:val="both"/>
              <w:rPr>
                <w:rFonts w:eastAsia="Batang"/>
                <w:lang w:val="ru-RU" w:eastAsia="ko-KR"/>
              </w:rPr>
            </w:pPr>
          </w:p>
          <w:p w14:paraId="03A41FD2" w14:textId="77777777" w:rsidR="00B1640F" w:rsidRPr="00483CD9" w:rsidRDefault="00B1640F" w:rsidP="008244D9">
            <w:pPr>
              <w:widowControl w:val="0"/>
              <w:ind w:firstLine="14"/>
              <w:jc w:val="both"/>
              <w:rPr>
                <w:rFonts w:eastAsia="Batang"/>
                <w:lang w:val="ru-RU" w:eastAsia="ko-KR"/>
              </w:rPr>
            </w:pPr>
          </w:p>
          <w:p w14:paraId="4A655BF5" w14:textId="77777777" w:rsidR="00B1640F" w:rsidRPr="00483CD9" w:rsidRDefault="00B1640F" w:rsidP="008244D9">
            <w:pPr>
              <w:widowControl w:val="0"/>
              <w:ind w:right="34" w:firstLine="14"/>
              <w:jc w:val="both"/>
              <w:rPr>
                <w:rFonts w:eastAsia="Batang"/>
                <w:lang w:val="ru-RU" w:eastAsia="ko-KR"/>
              </w:rPr>
            </w:pPr>
            <w:r w:rsidRPr="00483CD9">
              <w:rPr>
                <w:rFonts w:eastAsia="Batang"/>
                <w:lang w:val="ru-RU" w:eastAsia="ko-KR"/>
              </w:rPr>
              <w:t>_________________________________________</w:t>
            </w:r>
          </w:p>
          <w:p w14:paraId="2D85A756" w14:textId="77777777" w:rsidR="00B1640F" w:rsidRPr="00483CD9" w:rsidRDefault="00B1640F" w:rsidP="008244D9">
            <w:pPr>
              <w:widowControl w:val="0"/>
              <w:ind w:firstLine="14"/>
              <w:rPr>
                <w:rFonts w:eastAsia="Batang"/>
                <w:lang w:val="ru-RU" w:eastAsia="ko-KR"/>
              </w:rPr>
            </w:pPr>
            <w:r w:rsidRPr="00483CD9">
              <w:rPr>
                <w:lang w:val="ru-RU"/>
              </w:rPr>
              <w:t>Имя</w:t>
            </w:r>
          </w:p>
          <w:p w14:paraId="7B716634" w14:textId="77777777" w:rsidR="00B1640F" w:rsidRPr="00483CD9" w:rsidRDefault="00B1640F" w:rsidP="008244D9">
            <w:pPr>
              <w:widowControl w:val="0"/>
              <w:ind w:firstLine="14"/>
              <w:rPr>
                <w:rFonts w:eastAsia="Batang"/>
                <w:lang w:val="ru-RU" w:eastAsia="ko-KR"/>
              </w:rPr>
            </w:pPr>
            <w:r w:rsidRPr="00483CD9">
              <w:rPr>
                <w:lang w:val="ru-RU"/>
              </w:rPr>
              <w:t>Должность</w:t>
            </w:r>
          </w:p>
        </w:tc>
        <w:tc>
          <w:tcPr>
            <w:tcW w:w="4777" w:type="dxa"/>
          </w:tcPr>
          <w:p w14:paraId="486AE289" w14:textId="77777777" w:rsidR="00B1640F" w:rsidRPr="00483CD9" w:rsidRDefault="00B1640F" w:rsidP="008244D9">
            <w:pPr>
              <w:rPr>
                <w:lang w:val="ru-RU"/>
              </w:rPr>
            </w:pPr>
            <w:r w:rsidRPr="00483CD9">
              <w:rPr>
                <w:lang w:val="ru-RU"/>
              </w:rPr>
              <w:t>За Принципала:</w:t>
            </w:r>
          </w:p>
          <w:p w14:paraId="47816F2C" w14:textId="77777777" w:rsidR="00B1640F" w:rsidRPr="00483CD9" w:rsidRDefault="00B1640F" w:rsidP="008244D9">
            <w:pPr>
              <w:ind w:right="74"/>
              <w:rPr>
                <w:lang w:val="ru-RU"/>
              </w:rPr>
            </w:pPr>
          </w:p>
          <w:p w14:paraId="4B92B6D0" w14:textId="77777777" w:rsidR="00B1640F" w:rsidRPr="00483CD9" w:rsidRDefault="00B1640F" w:rsidP="008244D9">
            <w:pPr>
              <w:ind w:right="74"/>
              <w:rPr>
                <w:lang w:val="ru-RU"/>
              </w:rPr>
            </w:pPr>
          </w:p>
          <w:p w14:paraId="567C1C82" w14:textId="77777777" w:rsidR="00B1640F" w:rsidRPr="00483CD9" w:rsidRDefault="00B1640F" w:rsidP="008244D9">
            <w:pPr>
              <w:jc w:val="both"/>
              <w:rPr>
                <w:bCs/>
                <w:lang w:val="ru-RU"/>
              </w:rPr>
            </w:pPr>
            <w:r w:rsidRPr="00483CD9">
              <w:rPr>
                <w:lang w:val="ru-RU"/>
              </w:rPr>
              <w:t>Место и дата</w:t>
            </w:r>
          </w:p>
          <w:p w14:paraId="725E83FC" w14:textId="77777777" w:rsidR="00B1640F" w:rsidRPr="00483CD9" w:rsidRDefault="00B1640F" w:rsidP="008244D9">
            <w:pPr>
              <w:widowControl w:val="0"/>
              <w:jc w:val="both"/>
              <w:rPr>
                <w:rFonts w:eastAsia="Batang"/>
                <w:lang w:val="ru-RU" w:eastAsia="ko-KR"/>
              </w:rPr>
            </w:pPr>
          </w:p>
          <w:p w14:paraId="2EFA55CE" w14:textId="77777777" w:rsidR="00B1640F" w:rsidRPr="00483CD9" w:rsidRDefault="00B1640F" w:rsidP="008244D9">
            <w:pPr>
              <w:widowControl w:val="0"/>
              <w:jc w:val="both"/>
              <w:rPr>
                <w:rFonts w:eastAsia="Batang"/>
                <w:lang w:val="ru-RU" w:eastAsia="ko-KR"/>
              </w:rPr>
            </w:pPr>
          </w:p>
          <w:p w14:paraId="54BA9208" w14:textId="77777777" w:rsidR="00B1640F" w:rsidRPr="00483CD9" w:rsidRDefault="00B1640F" w:rsidP="008244D9">
            <w:pPr>
              <w:widowControl w:val="0"/>
              <w:jc w:val="both"/>
              <w:rPr>
                <w:rFonts w:eastAsia="Batang"/>
                <w:lang w:val="ru-RU" w:eastAsia="ko-KR"/>
              </w:rPr>
            </w:pPr>
          </w:p>
          <w:p w14:paraId="148120B7" w14:textId="77777777" w:rsidR="00B1640F" w:rsidRPr="00483CD9" w:rsidRDefault="00B1640F" w:rsidP="008244D9">
            <w:pPr>
              <w:widowControl w:val="0"/>
              <w:jc w:val="both"/>
              <w:rPr>
                <w:rFonts w:eastAsia="Batang"/>
                <w:lang w:val="ru-RU" w:eastAsia="ko-KR"/>
              </w:rPr>
            </w:pPr>
          </w:p>
          <w:p w14:paraId="38D0BDDC" w14:textId="77777777" w:rsidR="00B1640F" w:rsidRPr="00483CD9" w:rsidRDefault="00B1640F" w:rsidP="008244D9">
            <w:pPr>
              <w:widowControl w:val="0"/>
              <w:jc w:val="both"/>
              <w:rPr>
                <w:rFonts w:eastAsia="Batang"/>
                <w:lang w:val="ru-RU" w:eastAsia="ko-KR"/>
              </w:rPr>
            </w:pPr>
          </w:p>
          <w:p w14:paraId="3B106F4C" w14:textId="77777777" w:rsidR="00B1640F" w:rsidRPr="00483CD9" w:rsidRDefault="00B1640F" w:rsidP="008244D9">
            <w:pPr>
              <w:widowControl w:val="0"/>
              <w:ind w:right="-108"/>
              <w:jc w:val="both"/>
              <w:rPr>
                <w:rFonts w:eastAsia="Batang"/>
                <w:lang w:val="ru-RU" w:eastAsia="ko-KR"/>
              </w:rPr>
            </w:pPr>
            <w:r w:rsidRPr="00483CD9">
              <w:rPr>
                <w:rFonts w:eastAsia="Batang"/>
                <w:lang w:val="ru-RU" w:eastAsia="ko-KR"/>
              </w:rPr>
              <w:t>_________________________________________</w:t>
            </w:r>
          </w:p>
          <w:p w14:paraId="008A904E" w14:textId="77777777" w:rsidR="00B1640F" w:rsidRPr="00483CD9" w:rsidRDefault="00B1640F" w:rsidP="008244D9">
            <w:pPr>
              <w:widowControl w:val="0"/>
              <w:jc w:val="both"/>
              <w:rPr>
                <w:rFonts w:eastAsia="Batang"/>
                <w:lang w:val="ru-RU" w:eastAsia="ko-KR"/>
              </w:rPr>
            </w:pPr>
            <w:r w:rsidRPr="00483CD9">
              <w:rPr>
                <w:lang w:val="ru-RU"/>
              </w:rPr>
              <w:t>Имя</w:t>
            </w:r>
          </w:p>
          <w:p w14:paraId="5ECE9DB5" w14:textId="77777777" w:rsidR="00B1640F" w:rsidRPr="00483CD9" w:rsidRDefault="00B1640F" w:rsidP="008244D9">
            <w:pPr>
              <w:widowControl w:val="0"/>
              <w:jc w:val="both"/>
              <w:rPr>
                <w:rFonts w:eastAsia="Batang"/>
                <w:lang w:val="ru-RU" w:eastAsia="ko-KR"/>
              </w:rPr>
            </w:pPr>
            <w:r w:rsidRPr="00483CD9">
              <w:rPr>
                <w:lang w:val="ru-RU"/>
              </w:rPr>
              <w:t>Должность</w:t>
            </w:r>
          </w:p>
        </w:tc>
      </w:tr>
      <w:tr w:rsidR="00B1640F" w:rsidRPr="00483CD9" w14:paraId="582AE6ED" w14:textId="77777777" w:rsidTr="008244D9">
        <w:trPr>
          <w:trHeight w:val="20"/>
        </w:trPr>
        <w:tc>
          <w:tcPr>
            <w:tcW w:w="4962" w:type="dxa"/>
          </w:tcPr>
          <w:p w14:paraId="05EC50E9" w14:textId="77777777" w:rsidR="00B1640F" w:rsidRPr="00483CD9" w:rsidRDefault="00B1640F" w:rsidP="008244D9">
            <w:pPr>
              <w:widowControl w:val="0"/>
              <w:ind w:firstLine="11"/>
              <w:jc w:val="both"/>
              <w:rPr>
                <w:rFonts w:eastAsia="Batang"/>
                <w:lang w:val="ru-RU" w:eastAsia="ko-KR"/>
              </w:rPr>
            </w:pPr>
          </w:p>
        </w:tc>
        <w:tc>
          <w:tcPr>
            <w:tcW w:w="4777" w:type="dxa"/>
          </w:tcPr>
          <w:p w14:paraId="55E89F0F" w14:textId="77777777" w:rsidR="00B1640F" w:rsidRPr="00483CD9" w:rsidRDefault="00B1640F" w:rsidP="008244D9">
            <w:pPr>
              <w:rPr>
                <w:lang w:val="ru-RU"/>
              </w:rPr>
            </w:pPr>
          </w:p>
        </w:tc>
      </w:tr>
      <w:tr w:rsidR="00B1640F" w:rsidRPr="00483CD9" w14:paraId="19EDBB4B" w14:textId="77777777" w:rsidTr="008244D9">
        <w:trPr>
          <w:trHeight w:val="20"/>
        </w:trPr>
        <w:tc>
          <w:tcPr>
            <w:tcW w:w="4962" w:type="dxa"/>
          </w:tcPr>
          <w:p w14:paraId="00EA0232" w14:textId="77777777" w:rsidR="00B1640F" w:rsidRPr="00483CD9" w:rsidRDefault="00B1640F" w:rsidP="008244D9">
            <w:pPr>
              <w:widowControl w:val="0"/>
              <w:ind w:firstLine="14"/>
              <w:jc w:val="both"/>
              <w:rPr>
                <w:rFonts w:eastAsia="Batang"/>
                <w:lang w:val="ru-RU" w:eastAsia="ko-KR"/>
              </w:rPr>
            </w:pPr>
            <w:r w:rsidRPr="00483CD9">
              <w:rPr>
                <w:lang w:val="ru-RU"/>
              </w:rPr>
              <w:t>Место и дата</w:t>
            </w:r>
          </w:p>
          <w:p w14:paraId="2C62E173" w14:textId="77777777" w:rsidR="00B1640F" w:rsidRPr="00483CD9" w:rsidRDefault="00B1640F" w:rsidP="008244D9">
            <w:pPr>
              <w:widowControl w:val="0"/>
              <w:ind w:firstLine="14"/>
              <w:jc w:val="both"/>
              <w:rPr>
                <w:rFonts w:eastAsia="Batang"/>
                <w:lang w:val="ru-RU" w:eastAsia="ko-KR"/>
              </w:rPr>
            </w:pPr>
          </w:p>
          <w:p w14:paraId="686FD5D6" w14:textId="77777777" w:rsidR="00B1640F" w:rsidRPr="00483CD9" w:rsidRDefault="00B1640F" w:rsidP="008244D9">
            <w:pPr>
              <w:widowControl w:val="0"/>
              <w:ind w:firstLine="14"/>
              <w:jc w:val="both"/>
              <w:rPr>
                <w:rFonts w:eastAsia="Batang"/>
                <w:lang w:val="ru-RU" w:eastAsia="ko-KR"/>
              </w:rPr>
            </w:pPr>
          </w:p>
          <w:p w14:paraId="256B6F03" w14:textId="77777777" w:rsidR="00B1640F" w:rsidRPr="00483CD9" w:rsidRDefault="00B1640F" w:rsidP="008244D9">
            <w:pPr>
              <w:widowControl w:val="0"/>
              <w:ind w:firstLine="14"/>
              <w:jc w:val="both"/>
              <w:rPr>
                <w:rFonts w:eastAsia="Batang"/>
                <w:lang w:val="ru-RU" w:eastAsia="ko-KR"/>
              </w:rPr>
            </w:pPr>
          </w:p>
          <w:p w14:paraId="258E966A" w14:textId="77777777" w:rsidR="00B1640F" w:rsidRPr="00483CD9" w:rsidRDefault="00B1640F" w:rsidP="008244D9">
            <w:pPr>
              <w:widowControl w:val="0"/>
              <w:ind w:firstLine="14"/>
              <w:jc w:val="both"/>
              <w:rPr>
                <w:rFonts w:eastAsia="Batang"/>
                <w:lang w:val="ru-RU" w:eastAsia="ko-KR"/>
              </w:rPr>
            </w:pPr>
          </w:p>
          <w:p w14:paraId="6A2D2F8E" w14:textId="77777777" w:rsidR="00B1640F" w:rsidRPr="00483CD9" w:rsidRDefault="00B1640F" w:rsidP="008244D9">
            <w:pPr>
              <w:widowControl w:val="0"/>
              <w:ind w:firstLine="14"/>
              <w:jc w:val="both"/>
              <w:rPr>
                <w:rFonts w:eastAsia="Batang"/>
                <w:lang w:val="ru-RU" w:eastAsia="ko-KR"/>
              </w:rPr>
            </w:pPr>
          </w:p>
          <w:p w14:paraId="62864CA0" w14:textId="77777777" w:rsidR="00B1640F" w:rsidRPr="00483CD9" w:rsidRDefault="00B1640F" w:rsidP="008244D9">
            <w:pPr>
              <w:widowControl w:val="0"/>
              <w:ind w:right="34" w:firstLine="14"/>
              <w:jc w:val="both"/>
              <w:rPr>
                <w:rFonts w:eastAsia="Batang"/>
                <w:lang w:val="ru-RU" w:eastAsia="ko-KR"/>
              </w:rPr>
            </w:pPr>
            <w:r w:rsidRPr="00483CD9">
              <w:rPr>
                <w:rFonts w:eastAsia="Batang"/>
                <w:lang w:val="ru-RU" w:eastAsia="ko-KR"/>
              </w:rPr>
              <w:t>_________________________________________</w:t>
            </w:r>
          </w:p>
          <w:p w14:paraId="5536817F" w14:textId="77777777" w:rsidR="00B1640F" w:rsidRPr="00483CD9" w:rsidRDefault="00B1640F" w:rsidP="00B1640F">
            <w:pPr>
              <w:widowControl w:val="0"/>
              <w:ind w:firstLine="14"/>
              <w:rPr>
                <w:rFonts w:eastAsia="Batang"/>
                <w:lang w:val="ru-RU" w:eastAsia="ko-KR"/>
              </w:rPr>
            </w:pPr>
            <w:r w:rsidRPr="00483CD9">
              <w:rPr>
                <w:lang w:val="ru-RU"/>
              </w:rPr>
              <w:t>Имя</w:t>
            </w:r>
          </w:p>
          <w:p w14:paraId="2712CA24" w14:textId="77777777" w:rsidR="00B1640F" w:rsidRPr="00483CD9" w:rsidRDefault="00B1640F" w:rsidP="00B1640F">
            <w:pPr>
              <w:widowControl w:val="0"/>
              <w:ind w:firstLine="14"/>
              <w:rPr>
                <w:rFonts w:eastAsia="Batang"/>
                <w:lang w:val="ru-RU" w:eastAsia="ko-KR"/>
              </w:rPr>
            </w:pPr>
            <w:r w:rsidRPr="00483CD9">
              <w:rPr>
                <w:lang w:val="ru-RU"/>
              </w:rPr>
              <w:t>Должность</w:t>
            </w:r>
          </w:p>
        </w:tc>
        <w:tc>
          <w:tcPr>
            <w:tcW w:w="4777" w:type="dxa"/>
          </w:tcPr>
          <w:p w14:paraId="16E19B3A" w14:textId="77777777" w:rsidR="00B1640F" w:rsidRPr="00483CD9" w:rsidRDefault="00B1640F" w:rsidP="008244D9">
            <w:pPr>
              <w:jc w:val="both"/>
              <w:rPr>
                <w:bCs/>
                <w:lang w:val="ru-RU"/>
              </w:rPr>
            </w:pPr>
            <w:r w:rsidRPr="00483CD9">
              <w:rPr>
                <w:lang w:val="ru-RU"/>
              </w:rPr>
              <w:t>Место и дата</w:t>
            </w:r>
          </w:p>
          <w:p w14:paraId="680CB2DF" w14:textId="77777777" w:rsidR="00B1640F" w:rsidRPr="00483CD9" w:rsidRDefault="00B1640F" w:rsidP="008244D9">
            <w:pPr>
              <w:widowControl w:val="0"/>
              <w:jc w:val="both"/>
              <w:rPr>
                <w:rFonts w:eastAsia="Batang"/>
                <w:lang w:val="ru-RU" w:eastAsia="ko-KR"/>
              </w:rPr>
            </w:pPr>
          </w:p>
          <w:p w14:paraId="4A36F4B2" w14:textId="77777777" w:rsidR="00B1640F" w:rsidRPr="00483CD9" w:rsidRDefault="00B1640F" w:rsidP="008244D9">
            <w:pPr>
              <w:widowControl w:val="0"/>
              <w:jc w:val="both"/>
              <w:rPr>
                <w:rFonts w:eastAsia="Batang"/>
                <w:lang w:val="ru-RU" w:eastAsia="ko-KR"/>
              </w:rPr>
            </w:pPr>
          </w:p>
          <w:p w14:paraId="395628C8" w14:textId="77777777" w:rsidR="00B1640F" w:rsidRPr="00483CD9" w:rsidRDefault="00B1640F" w:rsidP="008244D9">
            <w:pPr>
              <w:widowControl w:val="0"/>
              <w:jc w:val="both"/>
              <w:rPr>
                <w:rFonts w:eastAsia="Batang"/>
                <w:lang w:val="ru-RU" w:eastAsia="ko-KR"/>
              </w:rPr>
            </w:pPr>
          </w:p>
          <w:p w14:paraId="39674B83" w14:textId="77777777" w:rsidR="00B1640F" w:rsidRPr="00483CD9" w:rsidRDefault="00B1640F" w:rsidP="008244D9">
            <w:pPr>
              <w:widowControl w:val="0"/>
              <w:jc w:val="both"/>
              <w:rPr>
                <w:rFonts w:eastAsia="Batang"/>
                <w:lang w:val="ru-RU" w:eastAsia="ko-KR"/>
              </w:rPr>
            </w:pPr>
          </w:p>
          <w:p w14:paraId="4AC8A5AC" w14:textId="77777777" w:rsidR="00B1640F" w:rsidRPr="00483CD9" w:rsidRDefault="00B1640F" w:rsidP="008244D9">
            <w:pPr>
              <w:widowControl w:val="0"/>
              <w:jc w:val="both"/>
              <w:rPr>
                <w:rFonts w:eastAsia="Batang"/>
                <w:lang w:val="ru-RU" w:eastAsia="ko-KR"/>
              </w:rPr>
            </w:pPr>
          </w:p>
          <w:p w14:paraId="0E88A376" w14:textId="77777777" w:rsidR="00B1640F" w:rsidRPr="00483CD9" w:rsidRDefault="00B1640F" w:rsidP="008244D9">
            <w:pPr>
              <w:widowControl w:val="0"/>
              <w:ind w:right="-108"/>
              <w:jc w:val="both"/>
              <w:rPr>
                <w:rFonts w:eastAsia="Batang"/>
                <w:lang w:val="ru-RU" w:eastAsia="ko-KR"/>
              </w:rPr>
            </w:pPr>
            <w:r w:rsidRPr="00483CD9">
              <w:rPr>
                <w:rFonts w:eastAsia="Batang"/>
                <w:lang w:val="ru-RU" w:eastAsia="ko-KR"/>
              </w:rPr>
              <w:t>_________________________________________</w:t>
            </w:r>
          </w:p>
          <w:p w14:paraId="2AF38F87" w14:textId="77777777" w:rsidR="00B1640F" w:rsidRPr="00483CD9" w:rsidRDefault="00B1640F" w:rsidP="00B1640F">
            <w:pPr>
              <w:widowControl w:val="0"/>
              <w:ind w:firstLine="14"/>
              <w:rPr>
                <w:rFonts w:eastAsia="Batang"/>
                <w:lang w:val="ru-RU" w:eastAsia="ko-KR"/>
              </w:rPr>
            </w:pPr>
            <w:r w:rsidRPr="00483CD9">
              <w:rPr>
                <w:lang w:val="ru-RU"/>
              </w:rPr>
              <w:t>Имя</w:t>
            </w:r>
          </w:p>
          <w:p w14:paraId="5CD60795" w14:textId="77777777" w:rsidR="00B1640F" w:rsidRPr="00483CD9" w:rsidRDefault="00B1640F" w:rsidP="00B1640F">
            <w:pPr>
              <w:widowControl w:val="0"/>
              <w:jc w:val="both"/>
              <w:rPr>
                <w:rFonts w:eastAsia="Batang"/>
                <w:lang w:val="ru-RU" w:eastAsia="ko-KR"/>
              </w:rPr>
            </w:pPr>
            <w:r w:rsidRPr="00483CD9">
              <w:rPr>
                <w:lang w:val="ru-RU"/>
              </w:rPr>
              <w:t>Должность</w:t>
            </w:r>
          </w:p>
        </w:tc>
      </w:tr>
    </w:tbl>
    <w:p w14:paraId="5036EFC1" w14:textId="77777777" w:rsidR="001D68BE" w:rsidRPr="00483CD9" w:rsidRDefault="001D68BE" w:rsidP="00492E2C">
      <w:pPr>
        <w:rPr>
          <w:lang w:val="ru-RU"/>
        </w:rPr>
      </w:pPr>
      <w:r w:rsidRPr="00483CD9">
        <w:rPr>
          <w:lang w:val="ru-RU"/>
        </w:rPr>
        <w:br w:type="page"/>
      </w:r>
      <w:r w:rsidR="00F95806" w:rsidRPr="00483CD9">
        <w:rPr>
          <w:lang w:val="ru-RU"/>
        </w:rPr>
        <w:lastRenderedPageBreak/>
        <w:t>Список</w:t>
      </w:r>
      <w:r w:rsidRPr="00483CD9">
        <w:rPr>
          <w:lang w:val="ru-RU"/>
        </w:rPr>
        <w:t xml:space="preserve"> приложений</w:t>
      </w:r>
    </w:p>
    <w:p w14:paraId="6698B233" w14:textId="77777777" w:rsidR="001D68BE" w:rsidRPr="00483CD9" w:rsidRDefault="001D68BE" w:rsidP="00492E2C">
      <w:pPr>
        <w:rPr>
          <w:bCs/>
          <w:highlight w:val="yellow"/>
          <w:lang w:val="ru-RU"/>
        </w:rPr>
      </w:pPr>
    </w:p>
    <w:tbl>
      <w:tblPr>
        <w:tblStyle w:val="TableGrid"/>
        <w:tblW w:w="0" w:type="auto"/>
        <w:tblLook w:val="04A0" w:firstRow="1" w:lastRow="0" w:firstColumn="1" w:lastColumn="0" w:noHBand="0" w:noVBand="1"/>
      </w:tblPr>
      <w:tblGrid>
        <w:gridCol w:w="4248"/>
        <w:gridCol w:w="1701"/>
        <w:gridCol w:w="1843"/>
        <w:gridCol w:w="1836"/>
      </w:tblGrid>
      <w:tr w:rsidR="00E222E1" w:rsidRPr="00483CD9" w14:paraId="216AD25E" w14:textId="77777777" w:rsidTr="00E222E1">
        <w:tc>
          <w:tcPr>
            <w:tcW w:w="4248" w:type="dxa"/>
          </w:tcPr>
          <w:p w14:paraId="0AF94EBC" w14:textId="77777777" w:rsidR="002F61D1" w:rsidRPr="00483CD9" w:rsidRDefault="002F61D1" w:rsidP="00595B92">
            <w:pPr>
              <w:spacing w:before="60" w:after="60"/>
              <w:rPr>
                <w:i/>
                <w:lang w:val="ru-RU"/>
              </w:rPr>
            </w:pPr>
            <w:r w:rsidRPr="00483CD9">
              <w:rPr>
                <w:i/>
                <w:lang w:val="ru-RU"/>
              </w:rPr>
              <w:t>Название</w:t>
            </w:r>
          </w:p>
        </w:tc>
        <w:tc>
          <w:tcPr>
            <w:tcW w:w="1701" w:type="dxa"/>
          </w:tcPr>
          <w:p w14:paraId="194E2D9C" w14:textId="77777777" w:rsidR="00E222E1" w:rsidRPr="00483CD9" w:rsidRDefault="002F61D1" w:rsidP="00595B92">
            <w:pPr>
              <w:spacing w:before="60" w:after="60"/>
              <w:rPr>
                <w:i/>
                <w:lang w:val="ru-RU"/>
              </w:rPr>
            </w:pPr>
            <w:r w:rsidRPr="00483CD9">
              <w:rPr>
                <w:i/>
                <w:lang w:val="ru-RU"/>
              </w:rPr>
              <w:t>Имя файла</w:t>
            </w:r>
          </w:p>
        </w:tc>
        <w:tc>
          <w:tcPr>
            <w:tcW w:w="1843" w:type="dxa"/>
          </w:tcPr>
          <w:p w14:paraId="67386CB2" w14:textId="77777777" w:rsidR="00E222E1" w:rsidRPr="00483CD9" w:rsidRDefault="002F61D1" w:rsidP="00595B92">
            <w:pPr>
              <w:spacing w:before="60" w:after="60"/>
              <w:ind w:right="-105"/>
              <w:rPr>
                <w:i/>
                <w:lang w:val="ru-RU"/>
              </w:rPr>
            </w:pPr>
            <w:r w:rsidRPr="00483CD9">
              <w:rPr>
                <w:i/>
                <w:lang w:val="ru-RU"/>
              </w:rPr>
              <w:t>№ и дата версии</w:t>
            </w:r>
          </w:p>
        </w:tc>
        <w:tc>
          <w:tcPr>
            <w:tcW w:w="1836" w:type="dxa"/>
          </w:tcPr>
          <w:p w14:paraId="7AAEDD40" w14:textId="77777777" w:rsidR="00E222E1" w:rsidRPr="00483CD9" w:rsidRDefault="002F61D1" w:rsidP="00595B92">
            <w:pPr>
              <w:spacing w:before="60" w:after="60"/>
              <w:rPr>
                <w:i/>
                <w:lang w:val="ru-RU"/>
              </w:rPr>
            </w:pPr>
            <w:r w:rsidRPr="00483CD9">
              <w:rPr>
                <w:i/>
                <w:lang w:val="ru-RU"/>
              </w:rPr>
              <w:t>Цифровая копия</w:t>
            </w:r>
          </w:p>
        </w:tc>
      </w:tr>
      <w:tr w:rsidR="00E222E1" w:rsidRPr="00483CD9" w14:paraId="2882A55B" w14:textId="77777777" w:rsidTr="00E222E1">
        <w:trPr>
          <w:trHeight w:val="187"/>
        </w:trPr>
        <w:tc>
          <w:tcPr>
            <w:tcW w:w="4248" w:type="dxa"/>
          </w:tcPr>
          <w:p w14:paraId="1A152C34" w14:textId="77777777" w:rsidR="00E222E1" w:rsidRPr="00483CD9" w:rsidRDefault="00595B92" w:rsidP="00595B92">
            <w:pPr>
              <w:tabs>
                <w:tab w:val="left" w:pos="1985"/>
              </w:tabs>
              <w:spacing w:before="60" w:after="60"/>
              <w:rPr>
                <w:bCs/>
                <w:lang w:val="ru-RU"/>
              </w:rPr>
            </w:pPr>
            <w:r w:rsidRPr="00483CD9">
              <w:rPr>
                <w:bCs/>
                <w:lang w:val="ru-RU"/>
              </w:rPr>
              <w:t>Приложение 1: Тарифы</w:t>
            </w:r>
          </w:p>
        </w:tc>
        <w:tc>
          <w:tcPr>
            <w:tcW w:w="1701" w:type="dxa"/>
          </w:tcPr>
          <w:p w14:paraId="394D8861" w14:textId="77777777" w:rsidR="00E222E1" w:rsidRPr="00483CD9" w:rsidRDefault="00E222E1" w:rsidP="00595B92">
            <w:pPr>
              <w:spacing w:before="60" w:after="60"/>
              <w:rPr>
                <w:lang w:val="ru-RU"/>
              </w:rPr>
            </w:pPr>
          </w:p>
        </w:tc>
        <w:tc>
          <w:tcPr>
            <w:tcW w:w="1843" w:type="dxa"/>
          </w:tcPr>
          <w:p w14:paraId="6E75C1A2" w14:textId="77777777" w:rsidR="00E222E1" w:rsidRPr="00483CD9" w:rsidRDefault="00E222E1" w:rsidP="00595B92">
            <w:pPr>
              <w:spacing w:before="60" w:after="60"/>
              <w:rPr>
                <w:lang w:val="ru-RU"/>
              </w:rPr>
            </w:pPr>
          </w:p>
        </w:tc>
        <w:tc>
          <w:tcPr>
            <w:tcW w:w="1836" w:type="dxa"/>
          </w:tcPr>
          <w:p w14:paraId="3692603C" w14:textId="77777777" w:rsidR="00E222E1" w:rsidRPr="00483CD9" w:rsidRDefault="00E222E1" w:rsidP="00595B92">
            <w:pPr>
              <w:spacing w:before="60" w:after="60"/>
              <w:rPr>
                <w:lang w:val="ru-RU"/>
              </w:rPr>
            </w:pPr>
          </w:p>
        </w:tc>
      </w:tr>
      <w:tr w:rsidR="00E222E1" w:rsidRPr="00483CD9" w14:paraId="0F8DE5BD" w14:textId="77777777" w:rsidTr="00E222E1">
        <w:tc>
          <w:tcPr>
            <w:tcW w:w="4248" w:type="dxa"/>
          </w:tcPr>
          <w:p w14:paraId="370E5971" w14:textId="77777777" w:rsidR="00E222E1" w:rsidRPr="00483CD9" w:rsidRDefault="00595B92" w:rsidP="00595B92">
            <w:pPr>
              <w:spacing w:before="60" w:after="60"/>
              <w:rPr>
                <w:bCs/>
                <w:lang w:val="ru-RU"/>
              </w:rPr>
            </w:pPr>
            <w:r w:rsidRPr="00483CD9">
              <w:rPr>
                <w:bCs/>
                <w:lang w:val="ru-RU"/>
              </w:rPr>
              <w:t>Приложение 2: Расчетный тоннаж</w:t>
            </w:r>
          </w:p>
        </w:tc>
        <w:tc>
          <w:tcPr>
            <w:tcW w:w="1701" w:type="dxa"/>
          </w:tcPr>
          <w:p w14:paraId="3C8A2588" w14:textId="77777777" w:rsidR="00E222E1" w:rsidRPr="00483CD9" w:rsidRDefault="00E222E1" w:rsidP="00595B92">
            <w:pPr>
              <w:spacing w:before="60" w:after="60"/>
              <w:rPr>
                <w:lang w:val="ru-RU"/>
              </w:rPr>
            </w:pPr>
          </w:p>
        </w:tc>
        <w:tc>
          <w:tcPr>
            <w:tcW w:w="1843" w:type="dxa"/>
          </w:tcPr>
          <w:p w14:paraId="1ACEB850" w14:textId="77777777" w:rsidR="00E222E1" w:rsidRPr="00483CD9" w:rsidRDefault="00E222E1" w:rsidP="00595B92">
            <w:pPr>
              <w:spacing w:before="60" w:after="60"/>
              <w:rPr>
                <w:lang w:val="ru-RU"/>
              </w:rPr>
            </w:pPr>
          </w:p>
        </w:tc>
        <w:tc>
          <w:tcPr>
            <w:tcW w:w="1836" w:type="dxa"/>
          </w:tcPr>
          <w:p w14:paraId="078189BE" w14:textId="77777777" w:rsidR="00E222E1" w:rsidRPr="00483CD9" w:rsidRDefault="00E222E1" w:rsidP="00595B92">
            <w:pPr>
              <w:spacing w:before="60" w:after="60"/>
              <w:rPr>
                <w:lang w:val="ru-RU"/>
              </w:rPr>
            </w:pPr>
          </w:p>
        </w:tc>
      </w:tr>
      <w:tr w:rsidR="00E222E1" w:rsidRPr="00483CD9" w14:paraId="3F678032" w14:textId="77777777" w:rsidTr="00E222E1">
        <w:tc>
          <w:tcPr>
            <w:tcW w:w="4248" w:type="dxa"/>
          </w:tcPr>
          <w:p w14:paraId="51B3417A" w14:textId="77777777" w:rsidR="00E222E1" w:rsidRPr="00483CD9" w:rsidRDefault="00595B92" w:rsidP="00595B92">
            <w:pPr>
              <w:spacing w:before="60" w:after="60"/>
              <w:rPr>
                <w:bCs/>
                <w:lang w:val="ru-RU"/>
              </w:rPr>
            </w:pPr>
            <w:r w:rsidRPr="00483CD9">
              <w:rPr>
                <w:bCs/>
                <w:lang w:val="ru-RU"/>
              </w:rPr>
              <w:t xml:space="preserve">Приложение 3: </w:t>
            </w:r>
            <w:r w:rsidR="00E222E1" w:rsidRPr="00483CD9">
              <w:rPr>
                <w:bCs/>
                <w:lang w:val="ru-RU"/>
              </w:rPr>
              <w:t xml:space="preserve">Уровень </w:t>
            </w:r>
            <w:r w:rsidRPr="00483CD9">
              <w:rPr>
                <w:bCs/>
                <w:lang w:val="ru-RU"/>
              </w:rPr>
              <w:t xml:space="preserve">качества предоставляемых услуг </w:t>
            </w:r>
          </w:p>
        </w:tc>
        <w:tc>
          <w:tcPr>
            <w:tcW w:w="1701" w:type="dxa"/>
          </w:tcPr>
          <w:p w14:paraId="64E3B98A" w14:textId="77777777" w:rsidR="00E222E1" w:rsidRPr="00483CD9" w:rsidRDefault="00E222E1" w:rsidP="00595B92">
            <w:pPr>
              <w:spacing w:before="60" w:after="60"/>
              <w:rPr>
                <w:lang w:val="ru-RU"/>
              </w:rPr>
            </w:pPr>
          </w:p>
        </w:tc>
        <w:tc>
          <w:tcPr>
            <w:tcW w:w="1843" w:type="dxa"/>
          </w:tcPr>
          <w:p w14:paraId="0F51C345" w14:textId="77777777" w:rsidR="00E222E1" w:rsidRPr="00483CD9" w:rsidRDefault="00E222E1" w:rsidP="00595B92">
            <w:pPr>
              <w:spacing w:before="60" w:after="60"/>
              <w:rPr>
                <w:lang w:val="ru-RU"/>
              </w:rPr>
            </w:pPr>
          </w:p>
        </w:tc>
        <w:tc>
          <w:tcPr>
            <w:tcW w:w="1836" w:type="dxa"/>
          </w:tcPr>
          <w:p w14:paraId="4EBCE344" w14:textId="77777777" w:rsidR="00E222E1" w:rsidRPr="00483CD9" w:rsidRDefault="00E222E1" w:rsidP="00595B92">
            <w:pPr>
              <w:spacing w:before="60" w:after="60"/>
              <w:rPr>
                <w:lang w:val="ru-RU"/>
              </w:rPr>
            </w:pPr>
          </w:p>
        </w:tc>
      </w:tr>
      <w:tr w:rsidR="00E222E1" w:rsidRPr="00483CD9" w14:paraId="55537EA2" w14:textId="77777777" w:rsidTr="00E222E1">
        <w:tc>
          <w:tcPr>
            <w:tcW w:w="4248" w:type="dxa"/>
          </w:tcPr>
          <w:p w14:paraId="00ADC580" w14:textId="77777777" w:rsidR="00E222E1" w:rsidRPr="00483CD9" w:rsidRDefault="00595B92" w:rsidP="00595B92">
            <w:pPr>
              <w:spacing w:before="60" w:after="60"/>
              <w:ind w:right="-106"/>
              <w:rPr>
                <w:lang w:val="ru-RU"/>
              </w:rPr>
            </w:pPr>
            <w:r w:rsidRPr="00483CD9">
              <w:rPr>
                <w:bCs/>
                <w:lang w:val="ru-RU"/>
              </w:rPr>
              <w:t xml:space="preserve">Приложение 4: </w:t>
            </w:r>
            <w:r w:rsidR="00E222E1" w:rsidRPr="00483CD9">
              <w:rPr>
                <w:bCs/>
                <w:lang w:val="ru-RU"/>
              </w:rPr>
              <w:t>Надежность и безопасность</w:t>
            </w:r>
          </w:p>
        </w:tc>
        <w:tc>
          <w:tcPr>
            <w:tcW w:w="1701" w:type="dxa"/>
          </w:tcPr>
          <w:p w14:paraId="257E6FFB" w14:textId="77777777" w:rsidR="00E222E1" w:rsidRPr="00483CD9" w:rsidRDefault="00E222E1" w:rsidP="00595B92">
            <w:pPr>
              <w:spacing w:before="60" w:after="60"/>
              <w:rPr>
                <w:lang w:val="ru-RU"/>
              </w:rPr>
            </w:pPr>
          </w:p>
        </w:tc>
        <w:tc>
          <w:tcPr>
            <w:tcW w:w="1843" w:type="dxa"/>
          </w:tcPr>
          <w:p w14:paraId="7E9AB7AA" w14:textId="77777777" w:rsidR="00E222E1" w:rsidRPr="00483CD9" w:rsidRDefault="00E222E1" w:rsidP="00595B92">
            <w:pPr>
              <w:spacing w:before="60" w:after="60"/>
              <w:rPr>
                <w:lang w:val="ru-RU"/>
              </w:rPr>
            </w:pPr>
          </w:p>
        </w:tc>
        <w:tc>
          <w:tcPr>
            <w:tcW w:w="1836" w:type="dxa"/>
          </w:tcPr>
          <w:p w14:paraId="1084E50B" w14:textId="77777777" w:rsidR="00E222E1" w:rsidRPr="00483CD9" w:rsidRDefault="00E222E1" w:rsidP="00595B92">
            <w:pPr>
              <w:spacing w:before="60" w:after="60"/>
              <w:rPr>
                <w:lang w:val="ru-RU"/>
              </w:rPr>
            </w:pPr>
          </w:p>
        </w:tc>
      </w:tr>
      <w:tr w:rsidR="00E222E1" w:rsidRPr="00483CD9" w14:paraId="4BCB21B2" w14:textId="77777777" w:rsidTr="00E222E1">
        <w:tc>
          <w:tcPr>
            <w:tcW w:w="4248" w:type="dxa"/>
          </w:tcPr>
          <w:p w14:paraId="7F2DEA0F" w14:textId="77777777" w:rsidR="00E222E1" w:rsidRPr="00483CD9" w:rsidRDefault="00595B92" w:rsidP="00595B92">
            <w:pPr>
              <w:spacing w:before="60" w:after="60"/>
              <w:rPr>
                <w:lang w:val="ru-RU"/>
              </w:rPr>
            </w:pPr>
            <w:r w:rsidRPr="00483CD9">
              <w:rPr>
                <w:bCs/>
                <w:lang w:val="ru-RU"/>
              </w:rPr>
              <w:t xml:space="preserve">Приложение 5: </w:t>
            </w:r>
            <w:r w:rsidR="00E222E1" w:rsidRPr="00483CD9">
              <w:rPr>
                <w:bCs/>
                <w:lang w:val="ru-RU"/>
              </w:rPr>
              <w:t>Специальные положения</w:t>
            </w:r>
          </w:p>
        </w:tc>
        <w:tc>
          <w:tcPr>
            <w:tcW w:w="1701" w:type="dxa"/>
          </w:tcPr>
          <w:p w14:paraId="1F794028" w14:textId="77777777" w:rsidR="00E222E1" w:rsidRPr="00483CD9" w:rsidRDefault="00E222E1" w:rsidP="00595B92">
            <w:pPr>
              <w:spacing w:before="60" w:after="60"/>
              <w:rPr>
                <w:lang w:val="ru-RU"/>
              </w:rPr>
            </w:pPr>
          </w:p>
        </w:tc>
        <w:tc>
          <w:tcPr>
            <w:tcW w:w="1843" w:type="dxa"/>
          </w:tcPr>
          <w:p w14:paraId="099EF801" w14:textId="77777777" w:rsidR="00E222E1" w:rsidRPr="00483CD9" w:rsidRDefault="00E222E1" w:rsidP="00595B92">
            <w:pPr>
              <w:spacing w:before="60" w:after="60"/>
              <w:rPr>
                <w:lang w:val="ru-RU"/>
              </w:rPr>
            </w:pPr>
          </w:p>
        </w:tc>
        <w:tc>
          <w:tcPr>
            <w:tcW w:w="1836" w:type="dxa"/>
          </w:tcPr>
          <w:p w14:paraId="329CFE0E" w14:textId="77777777" w:rsidR="00E222E1" w:rsidRPr="00483CD9" w:rsidRDefault="00E222E1" w:rsidP="00595B92">
            <w:pPr>
              <w:spacing w:before="60" w:after="60"/>
              <w:rPr>
                <w:lang w:val="ru-RU"/>
              </w:rPr>
            </w:pPr>
          </w:p>
        </w:tc>
      </w:tr>
      <w:tr w:rsidR="00E222E1" w:rsidRPr="00483CD9" w14:paraId="78946F28" w14:textId="77777777" w:rsidTr="00E222E1">
        <w:tc>
          <w:tcPr>
            <w:tcW w:w="4248" w:type="dxa"/>
          </w:tcPr>
          <w:p w14:paraId="4AD895DC" w14:textId="77777777" w:rsidR="00E222E1" w:rsidRPr="00483CD9" w:rsidRDefault="00595B92" w:rsidP="00595B92">
            <w:pPr>
              <w:spacing w:before="60" w:after="60"/>
              <w:rPr>
                <w:bCs/>
                <w:lang w:val="ru-RU"/>
              </w:rPr>
            </w:pPr>
            <w:r w:rsidRPr="00483CD9">
              <w:rPr>
                <w:bCs/>
                <w:lang w:val="ru-RU"/>
              </w:rPr>
              <w:t xml:space="preserve">Приложение 6: </w:t>
            </w:r>
            <w:r w:rsidR="00E222E1" w:rsidRPr="00483CD9">
              <w:rPr>
                <w:bCs/>
                <w:lang w:val="ru-RU"/>
              </w:rPr>
              <w:t>С</w:t>
            </w:r>
            <w:r w:rsidRPr="00483CD9">
              <w:rPr>
                <w:bCs/>
                <w:lang w:val="ru-RU"/>
              </w:rPr>
              <w:t>писок контактов Принципала</w:t>
            </w:r>
          </w:p>
        </w:tc>
        <w:tc>
          <w:tcPr>
            <w:tcW w:w="1701" w:type="dxa"/>
          </w:tcPr>
          <w:p w14:paraId="71F9FDD9" w14:textId="77777777" w:rsidR="00E222E1" w:rsidRPr="00483CD9" w:rsidRDefault="00E222E1" w:rsidP="00595B92">
            <w:pPr>
              <w:spacing w:before="60" w:after="60"/>
              <w:rPr>
                <w:lang w:val="ru-RU"/>
              </w:rPr>
            </w:pPr>
          </w:p>
        </w:tc>
        <w:tc>
          <w:tcPr>
            <w:tcW w:w="1843" w:type="dxa"/>
          </w:tcPr>
          <w:p w14:paraId="1E8C6160" w14:textId="77777777" w:rsidR="00E222E1" w:rsidRPr="00483CD9" w:rsidRDefault="00E222E1" w:rsidP="00595B92">
            <w:pPr>
              <w:spacing w:before="60" w:after="60"/>
              <w:rPr>
                <w:lang w:val="ru-RU"/>
              </w:rPr>
            </w:pPr>
          </w:p>
        </w:tc>
        <w:tc>
          <w:tcPr>
            <w:tcW w:w="1836" w:type="dxa"/>
          </w:tcPr>
          <w:p w14:paraId="0A8056F3" w14:textId="77777777" w:rsidR="00E222E1" w:rsidRPr="00483CD9" w:rsidRDefault="00E222E1" w:rsidP="00595B92">
            <w:pPr>
              <w:spacing w:before="60" w:after="60"/>
              <w:rPr>
                <w:lang w:val="ru-RU"/>
              </w:rPr>
            </w:pPr>
          </w:p>
        </w:tc>
      </w:tr>
      <w:tr w:rsidR="00E222E1" w:rsidRPr="00483CD9" w14:paraId="014D0D8C" w14:textId="77777777" w:rsidTr="00E222E1">
        <w:tc>
          <w:tcPr>
            <w:tcW w:w="4248" w:type="dxa"/>
          </w:tcPr>
          <w:p w14:paraId="71794B49" w14:textId="77777777" w:rsidR="00E222E1" w:rsidRPr="00483CD9" w:rsidRDefault="00595B92" w:rsidP="00595B92">
            <w:pPr>
              <w:spacing w:before="60" w:after="60"/>
              <w:rPr>
                <w:lang w:val="ru-RU"/>
              </w:rPr>
            </w:pPr>
            <w:r w:rsidRPr="00483CD9">
              <w:rPr>
                <w:lang w:val="ru-RU"/>
              </w:rPr>
              <w:t xml:space="preserve">Приложение 7: </w:t>
            </w:r>
            <w:r w:rsidR="00E222E1" w:rsidRPr="00483CD9">
              <w:rPr>
                <w:bCs/>
                <w:lang w:val="ru-RU"/>
              </w:rPr>
              <w:t>Список контактов Перевозчика</w:t>
            </w:r>
          </w:p>
        </w:tc>
        <w:tc>
          <w:tcPr>
            <w:tcW w:w="1701" w:type="dxa"/>
          </w:tcPr>
          <w:p w14:paraId="554A362A" w14:textId="77777777" w:rsidR="00E222E1" w:rsidRPr="00483CD9" w:rsidRDefault="00E222E1" w:rsidP="00595B92">
            <w:pPr>
              <w:spacing w:before="60" w:after="60"/>
              <w:rPr>
                <w:lang w:val="ru-RU"/>
              </w:rPr>
            </w:pPr>
          </w:p>
        </w:tc>
        <w:tc>
          <w:tcPr>
            <w:tcW w:w="1843" w:type="dxa"/>
          </w:tcPr>
          <w:p w14:paraId="1B0CD2D6" w14:textId="77777777" w:rsidR="00E222E1" w:rsidRPr="00483CD9" w:rsidRDefault="00E222E1" w:rsidP="00595B92">
            <w:pPr>
              <w:spacing w:before="60" w:after="60"/>
              <w:rPr>
                <w:lang w:val="ru-RU"/>
              </w:rPr>
            </w:pPr>
          </w:p>
        </w:tc>
        <w:tc>
          <w:tcPr>
            <w:tcW w:w="1836" w:type="dxa"/>
          </w:tcPr>
          <w:p w14:paraId="56010C98" w14:textId="77777777" w:rsidR="00E222E1" w:rsidRPr="00483CD9" w:rsidRDefault="00E222E1" w:rsidP="00595B92">
            <w:pPr>
              <w:spacing w:before="60" w:after="60"/>
              <w:rPr>
                <w:lang w:val="ru-RU"/>
              </w:rPr>
            </w:pPr>
          </w:p>
        </w:tc>
      </w:tr>
      <w:tr w:rsidR="00E222E1" w:rsidRPr="00483CD9" w14:paraId="3AE104EB" w14:textId="77777777" w:rsidTr="00E222E1">
        <w:tc>
          <w:tcPr>
            <w:tcW w:w="4248" w:type="dxa"/>
          </w:tcPr>
          <w:p w14:paraId="040D5DAC" w14:textId="77777777" w:rsidR="00E222E1" w:rsidRPr="00483CD9" w:rsidRDefault="00595B92" w:rsidP="00595B92">
            <w:pPr>
              <w:spacing w:before="60" w:after="60"/>
              <w:rPr>
                <w:bCs/>
                <w:lang w:val="ru-RU"/>
              </w:rPr>
            </w:pPr>
            <w:r w:rsidRPr="00483CD9">
              <w:rPr>
                <w:bCs/>
                <w:lang w:val="ru-RU"/>
              </w:rPr>
              <w:t>Приложение 8: Маршрутный план</w:t>
            </w:r>
          </w:p>
        </w:tc>
        <w:tc>
          <w:tcPr>
            <w:tcW w:w="1701" w:type="dxa"/>
          </w:tcPr>
          <w:p w14:paraId="0FCF509A" w14:textId="77777777" w:rsidR="00E222E1" w:rsidRPr="00483CD9" w:rsidRDefault="00E222E1" w:rsidP="00595B92">
            <w:pPr>
              <w:spacing w:before="60" w:after="60"/>
              <w:rPr>
                <w:lang w:val="ru-RU"/>
              </w:rPr>
            </w:pPr>
          </w:p>
        </w:tc>
        <w:tc>
          <w:tcPr>
            <w:tcW w:w="1843" w:type="dxa"/>
          </w:tcPr>
          <w:p w14:paraId="1F53DD00" w14:textId="77777777" w:rsidR="00E222E1" w:rsidRPr="00483CD9" w:rsidRDefault="00E222E1" w:rsidP="00595B92">
            <w:pPr>
              <w:spacing w:before="60" w:after="60"/>
              <w:rPr>
                <w:lang w:val="ru-RU"/>
              </w:rPr>
            </w:pPr>
          </w:p>
        </w:tc>
        <w:tc>
          <w:tcPr>
            <w:tcW w:w="1836" w:type="dxa"/>
          </w:tcPr>
          <w:p w14:paraId="6F521448" w14:textId="77777777" w:rsidR="00E222E1" w:rsidRPr="00483CD9" w:rsidRDefault="00E222E1" w:rsidP="00595B92">
            <w:pPr>
              <w:spacing w:before="60" w:after="60"/>
              <w:rPr>
                <w:lang w:val="ru-RU"/>
              </w:rPr>
            </w:pPr>
          </w:p>
        </w:tc>
      </w:tr>
      <w:tr w:rsidR="00E222E1" w:rsidRPr="00483CD9" w14:paraId="29189935" w14:textId="77777777" w:rsidTr="00E222E1">
        <w:tc>
          <w:tcPr>
            <w:tcW w:w="4248" w:type="dxa"/>
          </w:tcPr>
          <w:p w14:paraId="65868176" w14:textId="77777777" w:rsidR="00E222E1" w:rsidRPr="00483CD9" w:rsidRDefault="00595B92" w:rsidP="00595B92">
            <w:pPr>
              <w:spacing w:before="60" w:after="60"/>
              <w:rPr>
                <w:lang w:val="ru-RU"/>
              </w:rPr>
            </w:pPr>
            <w:r w:rsidRPr="00483CD9">
              <w:rPr>
                <w:lang w:val="ru-RU"/>
              </w:rPr>
              <w:t xml:space="preserve">Приложение 9: </w:t>
            </w:r>
            <w:r w:rsidR="00E222E1" w:rsidRPr="00483CD9">
              <w:rPr>
                <w:iCs/>
                <w:lang w:val="ru-RU"/>
              </w:rPr>
              <w:t>Планы действий в чрезвычайных ситуациях</w:t>
            </w:r>
          </w:p>
        </w:tc>
        <w:tc>
          <w:tcPr>
            <w:tcW w:w="1701" w:type="dxa"/>
          </w:tcPr>
          <w:p w14:paraId="742180C1" w14:textId="77777777" w:rsidR="00E222E1" w:rsidRPr="00483CD9" w:rsidRDefault="00E222E1" w:rsidP="00595B92">
            <w:pPr>
              <w:spacing w:before="60" w:after="60"/>
              <w:rPr>
                <w:lang w:val="ru-RU"/>
              </w:rPr>
            </w:pPr>
          </w:p>
        </w:tc>
        <w:tc>
          <w:tcPr>
            <w:tcW w:w="1843" w:type="dxa"/>
          </w:tcPr>
          <w:p w14:paraId="445553BD" w14:textId="77777777" w:rsidR="00E222E1" w:rsidRPr="00483CD9" w:rsidRDefault="00E222E1" w:rsidP="00595B92">
            <w:pPr>
              <w:spacing w:before="60" w:after="60"/>
              <w:rPr>
                <w:lang w:val="ru-RU"/>
              </w:rPr>
            </w:pPr>
          </w:p>
        </w:tc>
        <w:tc>
          <w:tcPr>
            <w:tcW w:w="1836" w:type="dxa"/>
          </w:tcPr>
          <w:p w14:paraId="187A5B98" w14:textId="77777777" w:rsidR="00E222E1" w:rsidRPr="00483CD9" w:rsidRDefault="00E222E1" w:rsidP="00595B92">
            <w:pPr>
              <w:spacing w:before="60" w:after="60"/>
              <w:rPr>
                <w:lang w:val="ru-RU"/>
              </w:rPr>
            </w:pPr>
          </w:p>
        </w:tc>
      </w:tr>
    </w:tbl>
    <w:p w14:paraId="2FBA4891" w14:textId="77777777" w:rsidR="00AC6E9B" w:rsidRPr="00483CD9" w:rsidRDefault="00AC6E9B" w:rsidP="008638E9">
      <w:pPr>
        <w:rPr>
          <w:strike/>
          <w:lang w:val="ru-RU"/>
        </w:rPr>
      </w:pPr>
    </w:p>
    <w:sectPr w:rsidR="00AC6E9B" w:rsidRPr="00483CD9">
      <w:headerReference w:type="even" r:id="rId13"/>
      <w:headerReference w:type="default" r:id="rId14"/>
      <w:headerReference w:type="first" r:id="rId15"/>
      <w:pgSz w:w="11907" w:h="16840"/>
      <w:pgMar w:top="1134" w:right="851"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2818D" w14:textId="77777777" w:rsidR="00B41067" w:rsidRDefault="00B41067">
      <w:pPr>
        <w:spacing w:line="240" w:lineRule="auto"/>
      </w:pPr>
      <w:r>
        <w:separator/>
      </w:r>
    </w:p>
  </w:endnote>
  <w:endnote w:type="continuationSeparator" w:id="0">
    <w:p w14:paraId="0560C81B" w14:textId="77777777" w:rsidR="00B41067" w:rsidRDefault="00B41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8D97B" w14:textId="77777777" w:rsidR="00B41067" w:rsidRDefault="00B41067">
      <w:pPr>
        <w:spacing w:line="240" w:lineRule="auto"/>
      </w:pPr>
    </w:p>
  </w:footnote>
  <w:footnote w:type="continuationSeparator" w:id="0">
    <w:p w14:paraId="03BC14FC" w14:textId="77777777" w:rsidR="00B41067" w:rsidRDefault="00B41067">
      <w:pPr>
        <w:spacing w:line="240" w:lineRule="auto"/>
      </w:pPr>
      <w:r>
        <w:continuationSeparator/>
      </w:r>
    </w:p>
  </w:footnote>
  <w:footnote w:id="1">
    <w:p w14:paraId="617DBE18" w14:textId="77777777" w:rsidR="00B41067" w:rsidRPr="00CB0CF9" w:rsidRDefault="00B41067" w:rsidP="00F539CE">
      <w:pPr>
        <w:pStyle w:val="FootnoteText"/>
        <w:rPr>
          <w:sz w:val="16"/>
          <w:szCs w:val="16"/>
          <w:lang w:val="ru-RU"/>
        </w:rPr>
      </w:pPr>
      <w:r w:rsidRPr="00DE53B8">
        <w:rPr>
          <w:rStyle w:val="FootnoteReference"/>
          <w:sz w:val="18"/>
          <w:szCs w:val="18"/>
        </w:rPr>
        <w:footnoteRef/>
      </w:r>
      <w:r w:rsidRPr="00DE53B8">
        <w:rPr>
          <w:lang w:val="ru-RU"/>
        </w:rPr>
        <w:t xml:space="preserve"> </w:t>
      </w:r>
      <w:r w:rsidRPr="00CB0CF9">
        <w:rPr>
          <w:sz w:val="16"/>
          <w:szCs w:val="16"/>
          <w:lang w:val="ru-RU"/>
        </w:rPr>
        <w:t>Передача (прием и вручение) может быть облегчена с помощью устройства регистрации почты (</w:t>
      </w:r>
      <w:r w:rsidRPr="00CB0CF9">
        <w:rPr>
          <w:sz w:val="16"/>
          <w:szCs w:val="16"/>
        </w:rPr>
        <w:t>MRD</w:t>
      </w:r>
      <w:r w:rsidRPr="00CB0CF9">
        <w:rPr>
          <w:sz w:val="16"/>
          <w:szCs w:val="16"/>
          <w:lang w:val="ru-RU"/>
        </w:rPr>
        <w:t>), которое позволяет быстро и просто регистрировать передачу почты от почтовых операторов и почтовым операторам на почтовых объектах, расположенных в аэропортах.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D60C" w14:textId="77777777" w:rsidR="00B41067" w:rsidRDefault="00B41067">
    <w:pPr>
      <w:jc w:val="center"/>
    </w:pPr>
  </w:p>
  <w:p w14:paraId="28117C67" w14:textId="77777777" w:rsidR="00B41067" w:rsidRDefault="00B41067">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979826"/>
      <w:docPartObj>
        <w:docPartGallery w:val="Page Numbers (Top of Page)"/>
        <w:docPartUnique/>
      </w:docPartObj>
    </w:sdtPr>
    <w:sdtEndPr/>
    <w:sdtContent>
      <w:p w14:paraId="065A7A9B" w14:textId="527C0976" w:rsidR="00B41067" w:rsidRDefault="00B41067">
        <w:pPr>
          <w:pStyle w:val="Header"/>
          <w:jc w:val="center"/>
        </w:pPr>
        <w:r>
          <w:fldChar w:fldCharType="begin"/>
        </w:r>
        <w:r>
          <w:instrText>PAGE   \* MERGEFORMAT</w:instrText>
        </w:r>
        <w:r>
          <w:fldChar w:fldCharType="separate"/>
        </w:r>
        <w:r w:rsidR="00E851BB" w:rsidRPr="00E851BB">
          <w:rPr>
            <w:noProof/>
            <w:lang w:val="ru-RU"/>
          </w:rPr>
          <w:t>21</w:t>
        </w:r>
        <w:r>
          <w:fldChar w:fldCharType="end"/>
        </w:r>
      </w:p>
    </w:sdtContent>
  </w:sdt>
  <w:p w14:paraId="581E3A17" w14:textId="77777777" w:rsidR="00B41067" w:rsidRDefault="00B4106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Borders>
        <w:top w:val="nil"/>
        <w:left w:val="nil"/>
        <w:bottom w:val="nil"/>
        <w:right w:val="nil"/>
        <w:insideH w:val="nil"/>
        <w:insideV w:val="nil"/>
      </w:tblBorders>
      <w:tblLayout w:type="fixed"/>
      <w:tblLook w:val="0000" w:firstRow="0" w:lastRow="0" w:firstColumn="0" w:lastColumn="0" w:noHBand="0" w:noVBand="0"/>
    </w:tblPr>
    <w:tblGrid>
      <w:gridCol w:w="4927"/>
      <w:gridCol w:w="4927"/>
    </w:tblGrid>
    <w:tr w:rsidR="00595B92" w14:paraId="0D76C133" w14:textId="77777777" w:rsidTr="008244D9">
      <w:tc>
        <w:tcPr>
          <w:tcW w:w="4927" w:type="dxa"/>
        </w:tcPr>
        <w:p w14:paraId="21BB9701" w14:textId="77777777" w:rsidR="00595B92" w:rsidRDefault="00595B92" w:rsidP="00595B92">
          <w:pPr>
            <w:pBdr>
              <w:top w:val="nil"/>
              <w:left w:val="nil"/>
              <w:bottom w:val="nil"/>
              <w:right w:val="nil"/>
              <w:between w:val="nil"/>
            </w:pBdr>
            <w:tabs>
              <w:tab w:val="center" w:pos="4536"/>
              <w:tab w:val="right" w:pos="9072"/>
            </w:tabs>
            <w:spacing w:after="1080" w:line="240" w:lineRule="auto"/>
            <w:rPr>
              <w:color w:val="000000"/>
            </w:rPr>
          </w:pPr>
          <w:r>
            <w:rPr>
              <w:noProof/>
              <w:color w:val="000000"/>
              <w:lang w:val="en-US" w:eastAsia="en-US"/>
            </w:rPr>
            <w:drawing>
              <wp:inline distT="0" distB="0" distL="0" distR="0" wp14:anchorId="0C52A3BC" wp14:editId="596028AE">
                <wp:extent cx="1821600" cy="442800"/>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1600" cy="442800"/>
                        </a:xfrm>
                        <a:prstGeom prst="rect">
                          <a:avLst/>
                        </a:prstGeom>
                        <a:ln/>
                      </pic:spPr>
                    </pic:pic>
                  </a:graphicData>
                </a:graphic>
              </wp:inline>
            </w:drawing>
          </w:r>
        </w:p>
      </w:tc>
      <w:tc>
        <w:tcPr>
          <w:tcW w:w="4927" w:type="dxa"/>
        </w:tcPr>
        <w:p w14:paraId="349CB31E" w14:textId="77777777" w:rsidR="00595B92" w:rsidRPr="000F6F48" w:rsidRDefault="00595B92" w:rsidP="00595B92">
          <w:pPr>
            <w:ind w:right="8"/>
            <w:jc w:val="right"/>
            <w:rPr>
              <w:lang w:val="en-US"/>
            </w:rPr>
          </w:pPr>
          <w:r>
            <w:t xml:space="preserve">CEP C 1 GT 2022.1–Doc </w:t>
          </w:r>
          <w:r w:rsidRPr="000F6F48">
            <w:rPr>
              <w:lang w:val="en-US"/>
            </w:rPr>
            <w:t>7</w:t>
          </w:r>
          <w:r>
            <w:rPr>
              <w:lang w:val="ru-RU"/>
            </w:rPr>
            <w:t>с</w:t>
          </w:r>
          <w:r>
            <w:rPr>
              <w:lang w:val="en-US"/>
            </w:rPr>
            <w:t xml:space="preserve">.Annexe </w:t>
          </w:r>
          <w:r w:rsidRPr="000F6F48">
            <w:rPr>
              <w:lang w:val="en-US"/>
            </w:rPr>
            <w:t>2</w:t>
          </w:r>
        </w:p>
        <w:p w14:paraId="7A9050C0" w14:textId="77777777" w:rsidR="00595B92" w:rsidRPr="00DB4D7C" w:rsidRDefault="00595B92" w:rsidP="00595B92">
          <w:pPr>
            <w:ind w:right="8"/>
            <w:jc w:val="right"/>
            <w:rPr>
              <w:lang w:val="ru-RU"/>
            </w:rPr>
          </w:pPr>
          <w:r>
            <w:t>СПЭ К 1 Г</w:t>
          </w:r>
          <w:r>
            <w:rPr>
              <w:lang w:val="ru-RU"/>
            </w:rPr>
            <w:t>ПП</w:t>
          </w:r>
          <w:r>
            <w:t xml:space="preserve"> 2022.1–Док 7с.</w:t>
          </w:r>
          <w:r>
            <w:rPr>
              <w:lang w:val="ru-RU"/>
            </w:rPr>
            <w:t>Приложение 2</w:t>
          </w:r>
        </w:p>
      </w:tc>
    </w:tr>
  </w:tbl>
  <w:p w14:paraId="1FDE874A" w14:textId="77777777" w:rsidR="00B41067" w:rsidRDefault="00B41067">
    <w:pPr>
      <w:spacing w:line="2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83F5074"/>
    <w:multiLevelType w:val="multilevel"/>
    <w:tmpl w:val="884EA1F0"/>
    <w:lvl w:ilvl="0">
      <w:start w:val="2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C5D63B7"/>
    <w:multiLevelType w:val="hybridMultilevel"/>
    <w:tmpl w:val="67A48B60"/>
    <w:lvl w:ilvl="0" w:tplc="BE1A5CD8">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1039E"/>
    <w:multiLevelType w:val="multilevel"/>
    <w:tmpl w:val="FAAC5A40"/>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523F15"/>
    <w:multiLevelType w:val="singleLevel"/>
    <w:tmpl w:val="B944DE60"/>
    <w:lvl w:ilvl="0">
      <w:start w:val="1"/>
      <w:numFmt w:val="decimal"/>
      <w:lvlText w:val="%1."/>
      <w:lvlJc w:val="left"/>
      <w:pPr>
        <w:tabs>
          <w:tab w:val="num" w:pos="570"/>
        </w:tabs>
        <w:ind w:left="570" w:hanging="570"/>
      </w:pPr>
      <w:rPr>
        <w:rFonts w:hint="default"/>
      </w:rPr>
    </w:lvl>
  </w:abstractNum>
  <w:abstractNum w:abstractNumId="8" w15:restartNumberingAfterBreak="0">
    <w:nsid w:val="22C8105D"/>
    <w:multiLevelType w:val="singleLevel"/>
    <w:tmpl w:val="C17080E0"/>
    <w:lvl w:ilvl="0">
      <w:start w:val="1"/>
      <w:numFmt w:val="decimal"/>
      <w:lvlText w:val="%1."/>
      <w:lvlJc w:val="left"/>
      <w:pPr>
        <w:tabs>
          <w:tab w:val="num" w:pos="570"/>
        </w:tabs>
        <w:ind w:left="570" w:hanging="570"/>
      </w:pPr>
      <w:rPr>
        <w:rFonts w:hint="default"/>
      </w:rPr>
    </w:lvl>
  </w:abstractNum>
  <w:abstractNum w:abstractNumId="9"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10"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11" w15:restartNumberingAfterBreak="0">
    <w:nsid w:val="28841A54"/>
    <w:multiLevelType w:val="multilevel"/>
    <w:tmpl w:val="884EA1F0"/>
    <w:lvl w:ilvl="0">
      <w:start w:val="2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8ED3C86"/>
    <w:multiLevelType w:val="hybridMultilevel"/>
    <w:tmpl w:val="40963934"/>
    <w:lvl w:ilvl="0" w:tplc="16A05676">
      <w:numFmt w:val="bulle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224F0"/>
    <w:multiLevelType w:val="multilevel"/>
    <w:tmpl w:val="9154DB1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70000F"/>
    <w:multiLevelType w:val="multilevel"/>
    <w:tmpl w:val="E79CF18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0865B7"/>
    <w:multiLevelType w:val="multilevel"/>
    <w:tmpl w:val="D400AC94"/>
    <w:lvl w:ilvl="0">
      <w:start w:val="26"/>
      <w:numFmt w:val="decimal"/>
      <w:lvlText w:val="%1"/>
      <w:lvlJc w:val="left"/>
      <w:pPr>
        <w:tabs>
          <w:tab w:val="num" w:pos="435"/>
        </w:tabs>
        <w:ind w:left="435" w:hanging="435"/>
      </w:pPr>
      <w:rPr>
        <w:rFonts w:hint="default"/>
        <w:b w:val="0"/>
      </w:rPr>
    </w:lvl>
    <w:lvl w:ilvl="1">
      <w:start w:val="3"/>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6" w15:restartNumberingAfterBreak="0">
    <w:nsid w:val="337549B8"/>
    <w:multiLevelType w:val="hybridMultilevel"/>
    <w:tmpl w:val="BCAA7B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55B1EFB"/>
    <w:multiLevelType w:val="hybridMultilevel"/>
    <w:tmpl w:val="35101432"/>
    <w:lvl w:ilvl="0" w:tplc="B9F8F87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E1D6F"/>
    <w:multiLevelType w:val="multilevel"/>
    <w:tmpl w:val="B3FA01F6"/>
    <w:lvl w:ilvl="0">
      <w:start w:val="17"/>
      <w:numFmt w:val="decimal"/>
      <w:lvlText w:val="%1"/>
      <w:lvlJc w:val="left"/>
      <w:pPr>
        <w:tabs>
          <w:tab w:val="num" w:pos="435"/>
        </w:tabs>
        <w:ind w:left="435" w:hanging="435"/>
      </w:pPr>
    </w:lvl>
    <w:lvl w:ilvl="1">
      <w:start w:val="3"/>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8DA50FC"/>
    <w:multiLevelType w:val="multilevel"/>
    <w:tmpl w:val="552CE59A"/>
    <w:lvl w:ilvl="0">
      <w:start w:val="2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C7506E3"/>
    <w:multiLevelType w:val="multilevel"/>
    <w:tmpl w:val="C3A406A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47333B"/>
    <w:multiLevelType w:val="hybridMultilevel"/>
    <w:tmpl w:val="2398D6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3491CA0"/>
    <w:multiLevelType w:val="multilevel"/>
    <w:tmpl w:val="B6B8426C"/>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016E8B"/>
    <w:multiLevelType w:val="multilevel"/>
    <w:tmpl w:val="E44E0D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25" w15:restartNumberingAfterBreak="0">
    <w:nsid w:val="463E7DB6"/>
    <w:multiLevelType w:val="hybridMultilevel"/>
    <w:tmpl w:val="14043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27"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28"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29"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30" w15:restartNumberingAfterBreak="0">
    <w:nsid w:val="5F6E4C07"/>
    <w:multiLevelType w:val="multilevel"/>
    <w:tmpl w:val="E44E0D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916D9D"/>
    <w:multiLevelType w:val="hybridMultilevel"/>
    <w:tmpl w:val="C96E392A"/>
    <w:lvl w:ilvl="0" w:tplc="8E922428">
      <w:start w:val="2"/>
      <w:numFmt w:val="bullet"/>
      <w:lvlText w:val="-"/>
      <w:lvlJc w:val="left"/>
      <w:pPr>
        <w:ind w:left="349" w:hanging="360"/>
      </w:pPr>
      <w:rPr>
        <w:rFonts w:ascii="Arial" w:eastAsia="Times New Roman" w:hAnsi="Arial" w:cs="Arial" w:hint="default"/>
      </w:rPr>
    </w:lvl>
    <w:lvl w:ilvl="1" w:tplc="04060003">
      <w:start w:val="1"/>
      <w:numFmt w:val="bullet"/>
      <w:lvlText w:val="o"/>
      <w:lvlJc w:val="left"/>
      <w:pPr>
        <w:ind w:left="1069" w:hanging="360"/>
      </w:pPr>
      <w:rPr>
        <w:rFonts w:ascii="Courier New" w:hAnsi="Courier New" w:cs="Courier New" w:hint="default"/>
      </w:rPr>
    </w:lvl>
    <w:lvl w:ilvl="2" w:tplc="04060005">
      <w:start w:val="1"/>
      <w:numFmt w:val="bullet"/>
      <w:lvlText w:val=""/>
      <w:lvlJc w:val="left"/>
      <w:pPr>
        <w:ind w:left="1789" w:hanging="360"/>
      </w:pPr>
      <w:rPr>
        <w:rFonts w:ascii="Wingdings" w:hAnsi="Wingdings" w:hint="default"/>
      </w:rPr>
    </w:lvl>
    <w:lvl w:ilvl="3" w:tplc="04060001" w:tentative="1">
      <w:start w:val="1"/>
      <w:numFmt w:val="bullet"/>
      <w:lvlText w:val=""/>
      <w:lvlJc w:val="left"/>
      <w:pPr>
        <w:ind w:left="2509" w:hanging="360"/>
      </w:pPr>
      <w:rPr>
        <w:rFonts w:ascii="Symbol" w:hAnsi="Symbol" w:hint="default"/>
      </w:rPr>
    </w:lvl>
    <w:lvl w:ilvl="4" w:tplc="04060003" w:tentative="1">
      <w:start w:val="1"/>
      <w:numFmt w:val="bullet"/>
      <w:lvlText w:val="o"/>
      <w:lvlJc w:val="left"/>
      <w:pPr>
        <w:ind w:left="3229" w:hanging="360"/>
      </w:pPr>
      <w:rPr>
        <w:rFonts w:ascii="Courier New" w:hAnsi="Courier New" w:cs="Courier New" w:hint="default"/>
      </w:rPr>
    </w:lvl>
    <w:lvl w:ilvl="5" w:tplc="04060005" w:tentative="1">
      <w:start w:val="1"/>
      <w:numFmt w:val="bullet"/>
      <w:lvlText w:val=""/>
      <w:lvlJc w:val="left"/>
      <w:pPr>
        <w:ind w:left="3949" w:hanging="360"/>
      </w:pPr>
      <w:rPr>
        <w:rFonts w:ascii="Wingdings" w:hAnsi="Wingdings" w:hint="default"/>
      </w:rPr>
    </w:lvl>
    <w:lvl w:ilvl="6" w:tplc="04060001" w:tentative="1">
      <w:start w:val="1"/>
      <w:numFmt w:val="bullet"/>
      <w:lvlText w:val=""/>
      <w:lvlJc w:val="left"/>
      <w:pPr>
        <w:ind w:left="4669" w:hanging="360"/>
      </w:pPr>
      <w:rPr>
        <w:rFonts w:ascii="Symbol" w:hAnsi="Symbol" w:hint="default"/>
      </w:rPr>
    </w:lvl>
    <w:lvl w:ilvl="7" w:tplc="04060003" w:tentative="1">
      <w:start w:val="1"/>
      <w:numFmt w:val="bullet"/>
      <w:lvlText w:val="o"/>
      <w:lvlJc w:val="left"/>
      <w:pPr>
        <w:ind w:left="5389" w:hanging="360"/>
      </w:pPr>
      <w:rPr>
        <w:rFonts w:ascii="Courier New" w:hAnsi="Courier New" w:cs="Courier New" w:hint="default"/>
      </w:rPr>
    </w:lvl>
    <w:lvl w:ilvl="8" w:tplc="04060005" w:tentative="1">
      <w:start w:val="1"/>
      <w:numFmt w:val="bullet"/>
      <w:lvlText w:val=""/>
      <w:lvlJc w:val="left"/>
      <w:pPr>
        <w:ind w:left="6109" w:hanging="360"/>
      </w:pPr>
      <w:rPr>
        <w:rFonts w:ascii="Wingdings" w:hAnsi="Wingdings" w:hint="default"/>
      </w:rPr>
    </w:lvl>
  </w:abstractNum>
  <w:abstractNum w:abstractNumId="32" w15:restartNumberingAfterBreak="0">
    <w:nsid w:val="6ADB125E"/>
    <w:multiLevelType w:val="singleLevel"/>
    <w:tmpl w:val="6C240948"/>
    <w:lvl w:ilvl="0">
      <w:numFmt w:val="bullet"/>
      <w:lvlText w:val=""/>
      <w:lvlJc w:val="left"/>
      <w:pPr>
        <w:tabs>
          <w:tab w:val="num" w:pos="1134"/>
        </w:tabs>
        <w:ind w:left="1134" w:hanging="567"/>
      </w:pPr>
      <w:rPr>
        <w:rFonts w:ascii="Symbol" w:hAnsi="Symbol" w:hint="default"/>
      </w:rPr>
    </w:lvl>
  </w:abstractNum>
  <w:abstractNum w:abstractNumId="33" w15:restartNumberingAfterBreak="0">
    <w:nsid w:val="6D883BC2"/>
    <w:multiLevelType w:val="hybridMultilevel"/>
    <w:tmpl w:val="BDBA2D1A"/>
    <w:lvl w:ilvl="0" w:tplc="AC689E5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35" w15:restartNumberingAfterBreak="0">
    <w:nsid w:val="6F3D420E"/>
    <w:multiLevelType w:val="multilevel"/>
    <w:tmpl w:val="91FA8CE4"/>
    <w:lvl w:ilvl="0">
      <w:start w:val="2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3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22"/>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3"/>
  </w:num>
  <w:num w:numId="10">
    <w:abstractNumId w:val="16"/>
  </w:num>
  <w:num w:numId="11">
    <w:abstractNumId w:val="21"/>
  </w:num>
  <w:num w:numId="12">
    <w:abstractNumId w:val="25"/>
  </w:num>
  <w:num w:numId="13">
    <w:abstractNumId w:val="31"/>
  </w:num>
  <w:num w:numId="14">
    <w:abstractNumId w:val="17"/>
  </w:num>
  <w:num w:numId="15">
    <w:abstractNumId w:val="26"/>
  </w:num>
  <w:num w:numId="16">
    <w:abstractNumId w:val="10"/>
  </w:num>
  <w:num w:numId="17">
    <w:abstractNumId w:val="9"/>
  </w:num>
  <w:num w:numId="18">
    <w:abstractNumId w:val="27"/>
  </w:num>
  <w:num w:numId="19">
    <w:abstractNumId w:val="36"/>
  </w:num>
  <w:num w:numId="20">
    <w:abstractNumId w:val="37"/>
  </w:num>
  <w:num w:numId="21">
    <w:abstractNumId w:val="3"/>
  </w:num>
  <w:num w:numId="22">
    <w:abstractNumId w:val="1"/>
  </w:num>
  <w:num w:numId="23">
    <w:abstractNumId w:val="29"/>
  </w:num>
  <w:num w:numId="24">
    <w:abstractNumId w:val="28"/>
  </w:num>
  <w:num w:numId="25">
    <w:abstractNumId w:val="34"/>
  </w:num>
  <w:num w:numId="26">
    <w:abstractNumId w:val="0"/>
  </w:num>
  <w:num w:numId="27">
    <w:abstractNumId w:val="32"/>
  </w:num>
  <w:num w:numId="28">
    <w:abstractNumId w:val="2"/>
  </w:num>
  <w:num w:numId="29">
    <w:abstractNumId w:val="5"/>
  </w:num>
  <w:num w:numId="30">
    <w:abstractNumId w:val="12"/>
  </w:num>
  <w:num w:numId="31">
    <w:abstractNumId w:val="8"/>
  </w:num>
  <w:num w:numId="32">
    <w:abstractNumId w:val="7"/>
  </w:num>
  <w:num w:numId="33">
    <w:abstractNumId w:val="14"/>
  </w:num>
  <w:num w:numId="34">
    <w:abstractNumId w:val="18"/>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0"/>
  </w:num>
  <w:num w:numId="37">
    <w:abstractNumId w:val="23"/>
  </w:num>
  <w:num w:numId="38">
    <w:abstractNumId w:val="19"/>
  </w:num>
  <w:num w:numId="39">
    <w:abstractNumId w:val="6"/>
  </w:num>
  <w:num w:numId="40">
    <w:abstractNumId w:val="11"/>
  </w:num>
  <w:num w:numId="41">
    <w:abstractNumId w:val="35"/>
  </w:num>
  <w:num w:numId="42">
    <w:abstractNumId w:val="4"/>
  </w:num>
  <w:num w:numId="43">
    <w:abstractNumId w:val="1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DA"/>
    <w:rsid w:val="000210DA"/>
    <w:rsid w:val="0004105C"/>
    <w:rsid w:val="000759A4"/>
    <w:rsid w:val="000D72B3"/>
    <w:rsid w:val="000F6F48"/>
    <w:rsid w:val="001243B2"/>
    <w:rsid w:val="001315E6"/>
    <w:rsid w:val="00150FA4"/>
    <w:rsid w:val="00166532"/>
    <w:rsid w:val="00187195"/>
    <w:rsid w:val="001979EB"/>
    <w:rsid w:val="001C356F"/>
    <w:rsid w:val="001D68BE"/>
    <w:rsid w:val="00224453"/>
    <w:rsid w:val="00265D5E"/>
    <w:rsid w:val="002937B1"/>
    <w:rsid w:val="002A325F"/>
    <w:rsid w:val="002C697B"/>
    <w:rsid w:val="002F61D1"/>
    <w:rsid w:val="00350ECC"/>
    <w:rsid w:val="003554B1"/>
    <w:rsid w:val="00383374"/>
    <w:rsid w:val="003B050C"/>
    <w:rsid w:val="00403F7B"/>
    <w:rsid w:val="00430F66"/>
    <w:rsid w:val="004369E2"/>
    <w:rsid w:val="00456C96"/>
    <w:rsid w:val="00465428"/>
    <w:rsid w:val="00483CD9"/>
    <w:rsid w:val="00492E2C"/>
    <w:rsid w:val="004D569F"/>
    <w:rsid w:val="004E348E"/>
    <w:rsid w:val="00595B92"/>
    <w:rsid w:val="005A3A11"/>
    <w:rsid w:val="005D5DE5"/>
    <w:rsid w:val="00627CCF"/>
    <w:rsid w:val="00635A3E"/>
    <w:rsid w:val="006847E1"/>
    <w:rsid w:val="006B1A5B"/>
    <w:rsid w:val="006C3BD6"/>
    <w:rsid w:val="006C5E99"/>
    <w:rsid w:val="00704697"/>
    <w:rsid w:val="007059B6"/>
    <w:rsid w:val="007070AB"/>
    <w:rsid w:val="00761EB3"/>
    <w:rsid w:val="00765520"/>
    <w:rsid w:val="007B2BC6"/>
    <w:rsid w:val="007C231C"/>
    <w:rsid w:val="007E6A1E"/>
    <w:rsid w:val="007F50B5"/>
    <w:rsid w:val="00825373"/>
    <w:rsid w:val="008263BA"/>
    <w:rsid w:val="008614B8"/>
    <w:rsid w:val="008638E9"/>
    <w:rsid w:val="00864D4B"/>
    <w:rsid w:val="00864EB8"/>
    <w:rsid w:val="0086580D"/>
    <w:rsid w:val="008A6129"/>
    <w:rsid w:val="008C4F8D"/>
    <w:rsid w:val="008C4FDE"/>
    <w:rsid w:val="008C5FD6"/>
    <w:rsid w:val="008D3FC2"/>
    <w:rsid w:val="00914D58"/>
    <w:rsid w:val="009911A5"/>
    <w:rsid w:val="009A1F46"/>
    <w:rsid w:val="009C65DB"/>
    <w:rsid w:val="009E643B"/>
    <w:rsid w:val="009E6B0E"/>
    <w:rsid w:val="009F713D"/>
    <w:rsid w:val="00A2658D"/>
    <w:rsid w:val="00A35AB2"/>
    <w:rsid w:val="00A52A6D"/>
    <w:rsid w:val="00A605EE"/>
    <w:rsid w:val="00A7049E"/>
    <w:rsid w:val="00A80711"/>
    <w:rsid w:val="00AB1346"/>
    <w:rsid w:val="00AC6E9B"/>
    <w:rsid w:val="00AE672F"/>
    <w:rsid w:val="00B01BF0"/>
    <w:rsid w:val="00B1640F"/>
    <w:rsid w:val="00B348A4"/>
    <w:rsid w:val="00B36608"/>
    <w:rsid w:val="00B41067"/>
    <w:rsid w:val="00B73574"/>
    <w:rsid w:val="00B854AD"/>
    <w:rsid w:val="00B931DA"/>
    <w:rsid w:val="00BB024A"/>
    <w:rsid w:val="00BC3573"/>
    <w:rsid w:val="00C33EF3"/>
    <w:rsid w:val="00C34F74"/>
    <w:rsid w:val="00C40302"/>
    <w:rsid w:val="00C55D2E"/>
    <w:rsid w:val="00C92ECE"/>
    <w:rsid w:val="00CB0CF9"/>
    <w:rsid w:val="00CC0C21"/>
    <w:rsid w:val="00CC3AD6"/>
    <w:rsid w:val="00CE4499"/>
    <w:rsid w:val="00D42322"/>
    <w:rsid w:val="00D45496"/>
    <w:rsid w:val="00DB1E00"/>
    <w:rsid w:val="00DB4D7C"/>
    <w:rsid w:val="00DE53B8"/>
    <w:rsid w:val="00DF2AD0"/>
    <w:rsid w:val="00E05F56"/>
    <w:rsid w:val="00E06140"/>
    <w:rsid w:val="00E222E1"/>
    <w:rsid w:val="00E32A2D"/>
    <w:rsid w:val="00E57180"/>
    <w:rsid w:val="00E851BB"/>
    <w:rsid w:val="00E9680F"/>
    <w:rsid w:val="00EC1C33"/>
    <w:rsid w:val="00F31D5F"/>
    <w:rsid w:val="00F434DA"/>
    <w:rsid w:val="00F539CE"/>
    <w:rsid w:val="00F54CC0"/>
    <w:rsid w:val="00F95806"/>
    <w:rsid w:val="00FB0542"/>
    <w:rsid w:val="00FD70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1FA61BA"/>
  <w15:docId w15:val="{F12E7F23-4DD2-49A0-99C4-AE56C178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E1"/>
    <w:pPr>
      <w:spacing w:line="240" w:lineRule="exact"/>
    </w:pPr>
    <w:rPr>
      <w:lang w:val="fr-FR"/>
    </w:rPr>
  </w:style>
  <w:style w:type="paragraph" w:styleId="Heading1">
    <w:name w:val="heading 1"/>
    <w:basedOn w:val="Normal"/>
    <w:next w:val="Textedebase"/>
    <w:link w:val="Heading1Char"/>
    <w:qFormat/>
    <w:rsid w:val="005F58D2"/>
    <w:pPr>
      <w:numPr>
        <w:numId w:val="2"/>
      </w:numPr>
      <w:jc w:val="both"/>
      <w:outlineLvl w:val="0"/>
    </w:pPr>
    <w:rPr>
      <w:b/>
      <w:bCs/>
      <w:lang w:val="ru-RU"/>
    </w:rPr>
  </w:style>
  <w:style w:type="paragraph" w:styleId="Heading2">
    <w:name w:val="heading 2"/>
    <w:basedOn w:val="Normal"/>
    <w:next w:val="Textedebase"/>
    <w:qFormat/>
    <w:rsid w:val="003A6511"/>
    <w:pPr>
      <w:tabs>
        <w:tab w:val="num" w:pos="720"/>
      </w:tabs>
      <w:ind w:left="567" w:hanging="567"/>
      <w:jc w:val="both"/>
      <w:outlineLvl w:val="1"/>
    </w:pPr>
    <w:rPr>
      <w:i/>
      <w:iCs/>
      <w:lang w:val="ru-RU"/>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pPr>
      <w:outlineLvl w:val="3"/>
    </w:pPr>
    <w:rPr>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semiHidden/>
    <w:rPr>
      <w:sz w:val="20"/>
      <w:szCs w:val="20"/>
      <w:vertAlign w:val="superscript"/>
    </w:rPr>
  </w:style>
  <w:style w:type="paragraph" w:customStyle="1" w:styleId="2Texte">
    <w:name w:val="2 (Texte)"/>
    <w:basedOn w:val="Normal"/>
    <w:link w:val="2TexteCar"/>
    <w:pPr>
      <w:jc w:val="both"/>
    </w:pPr>
    <w:rPr>
      <w:snapToGrid w:val="0"/>
      <w:lang w:eastAsia="fr-FR"/>
    </w:rPr>
  </w:style>
  <w:style w:type="paragraph" w:customStyle="1" w:styleId="Textedebase">
    <w:name w:val="Texte de base"/>
    <w:basedOn w:val="Normal"/>
    <w:link w:val="TextedebaseCar"/>
    <w:pPr>
      <w:jc w:val="both"/>
    </w:pPr>
  </w:style>
  <w:style w:type="paragraph" w:customStyle="1" w:styleId="Premierretrait">
    <w:name w:val="Premier retrait"/>
    <w:basedOn w:val="Textedebase"/>
    <w:link w:val="PremierretraitCar"/>
    <w:rsid w:val="000B11AE"/>
    <w:pPr>
      <w:tabs>
        <w:tab w:val="num" w:pos="720"/>
      </w:tabs>
      <w:spacing w:before="120"/>
      <w:ind w:left="567" w:right="-1" w:hanging="720"/>
    </w:pPr>
    <w:rPr>
      <w:lang w:val="ru-RU"/>
    </w:rPr>
  </w:style>
  <w:style w:type="paragraph" w:customStyle="1" w:styleId="Deuximeretrait">
    <w:name w:val="Deuxième retrait"/>
    <w:basedOn w:val="Textedebase"/>
    <w:pPr>
      <w:tabs>
        <w:tab w:val="num" w:pos="720"/>
      </w:tabs>
      <w:spacing w:before="120"/>
      <w:ind w:left="1701" w:right="595" w:hanging="720"/>
      <w:jc w:val="left"/>
    </w:pPr>
  </w:style>
  <w:style w:type="paragraph" w:customStyle="1" w:styleId="Troisimeretrait">
    <w:name w:val="Troisième retrait"/>
    <w:basedOn w:val="Textedebase"/>
    <w:pPr>
      <w:tabs>
        <w:tab w:val="num" w:pos="720"/>
      </w:tabs>
      <w:spacing w:before="120"/>
      <w:ind w:left="720" w:right="595" w:hanging="720"/>
      <w:jc w:val="left"/>
    </w:pPr>
  </w:style>
  <w:style w:type="paragraph" w:customStyle="1" w:styleId="Datesignature">
    <w:name w:val="Date+signature"/>
    <w:basedOn w:val="Normal"/>
    <w:pPr>
      <w:tabs>
        <w:tab w:val="left" w:pos="5500"/>
      </w:tabs>
    </w:pPr>
    <w:rPr>
      <w:noProof/>
    </w:rPr>
  </w:style>
  <w:style w:type="paragraph" w:styleId="FootnoteText">
    <w:name w:val="footnote text"/>
    <w:basedOn w:val="Normal"/>
    <w:link w:val="FootnoteTextChar"/>
    <w:semiHidden/>
    <w:pPr>
      <w:spacing w:line="240" w:lineRule="auto"/>
      <w:jc w:val="both"/>
    </w:pPr>
    <w:rPr>
      <w:sz w:val="18"/>
      <w:szCs w:val="18"/>
    </w:rPr>
  </w:style>
  <w:style w:type="paragraph" w:styleId="Footer">
    <w:name w:val="footer"/>
    <w:basedOn w:val="Normal"/>
    <w:link w:val="FooterChar"/>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pPr>
      <w:tabs>
        <w:tab w:val="left" w:pos="1620"/>
      </w:tabs>
      <w:autoSpaceDE w:val="0"/>
      <w:autoSpaceDN w:val="0"/>
      <w:adjustRightInd w:val="0"/>
      <w:jc w:val="both"/>
    </w:pPr>
  </w:style>
  <w:style w:type="character" w:customStyle="1" w:styleId="OrdredujourCar">
    <w:name w:val="Ordre du jour Car"/>
    <w:link w:val="Ordredujour"/>
    <w:rPr>
      <w:rFonts w:ascii="Arial" w:hAnsi="Arial"/>
      <w:lang w:val="fr-FR" w:eastAsia="fr-CH" w:bidi="ar-SA"/>
    </w:rPr>
  </w:style>
  <w:style w:type="character" w:styleId="Hyperlink">
    <w:name w:val="Hyperlink"/>
    <w:uiPriority w:val="99"/>
    <w:rPr>
      <w:rFonts w:ascii="Arial" w:hAnsi="Arial"/>
      <w:color w:val="auto"/>
      <w:u w:val="none"/>
    </w:rPr>
  </w:style>
  <w:style w:type="paragraph" w:styleId="BalloonText">
    <w:name w:val="Balloon Text"/>
    <w:basedOn w:val="Normal"/>
    <w:semiHidden/>
    <w:rPr>
      <w:rFonts w:ascii="Tahoma" w:hAnsi="Tahoma" w:cs="Tahoma"/>
      <w:sz w:val="16"/>
      <w:szCs w:val="16"/>
    </w:rPr>
  </w:style>
  <w:style w:type="character" w:customStyle="1" w:styleId="TextedebaseCar">
    <w:name w:val="Texte de base Car"/>
    <w:link w:val="Textedebase"/>
    <w:rPr>
      <w:rFonts w:ascii="Arial" w:hAnsi="Arial"/>
      <w:lang w:val="fr-FR" w:eastAsia="fr-CH" w:bidi="ar-SA"/>
    </w:rPr>
  </w:style>
  <w:style w:type="paragraph" w:customStyle="1" w:styleId="Barredanslamarge">
    <w:name w:val="Barre dans la marge"/>
    <w:basedOn w:val="Normal"/>
    <w:pPr>
      <w:autoSpaceDE w:val="0"/>
      <w:autoSpaceDN w:val="0"/>
      <w:adjustRightInd w:val="0"/>
      <w:jc w:val="both"/>
    </w:pPr>
    <w:rPr>
      <w:spacing w:val="3"/>
    </w:rPr>
  </w:style>
  <w:style w:type="paragraph" w:customStyle="1" w:styleId="Ordredujour1relignepoint1">
    <w:name w:val="Ordre du jour (1ère ligne: point 1)"/>
    <w:basedOn w:val="Ordredujour"/>
    <w:next w:val="Ordredujour"/>
    <w:pPr>
      <w:ind w:right="295"/>
    </w:pPr>
  </w:style>
  <w:style w:type="paragraph" w:customStyle="1" w:styleId="Ordredujour">
    <w:name w:val="Ordre du jour"/>
    <w:basedOn w:val="Normal"/>
    <w:link w:val="OrdredujourCar"/>
    <w:pPr>
      <w:ind w:left="567" w:right="595" w:hanging="567"/>
    </w:pPr>
  </w:style>
  <w:style w:type="character" w:customStyle="1" w:styleId="PremierretraitCar">
    <w:name w:val="Premier retrait Car"/>
    <w:basedOn w:val="TextedebaseCar"/>
    <w:link w:val="Premierretrait"/>
    <w:rsid w:val="000B11AE"/>
    <w:rPr>
      <w:rFonts w:ascii="Arial" w:hAnsi="Arial"/>
      <w:lang w:val="fr-FR" w:eastAsia="fr-CH" w:bidi="ar-SA"/>
    </w:rPr>
  </w:style>
  <w:style w:type="character" w:customStyle="1" w:styleId="2TexteCar">
    <w:name w:val="2 (Texte) Car"/>
    <w:link w:val="2Texte"/>
    <w:rPr>
      <w:rFonts w:ascii="Arial" w:hAnsi="Arial"/>
      <w:snapToGrid w:val="0"/>
      <w:lang w:val="fr-FR" w:eastAsia="fr-FR" w:bidi="ar-SA"/>
    </w:rPr>
  </w:style>
  <w:style w:type="table" w:styleId="TableGrid">
    <w:name w:val="Table Grid"/>
    <w:basedOn w:val="TableNormal"/>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818C6"/>
    <w:rPr>
      <w:rFonts w:ascii="Arial" w:hAnsi="Arial"/>
      <w:lang w:val="fr-FR" w:eastAsia="fr-CH"/>
    </w:rPr>
  </w:style>
  <w:style w:type="paragraph" w:customStyle="1" w:styleId="DateSignature0">
    <w:name w:val="Date + Signature"/>
    <w:basedOn w:val="Textedebase"/>
    <w:rsid w:val="007B16F5"/>
    <w:pPr>
      <w:tabs>
        <w:tab w:val="left" w:pos="5103"/>
      </w:tabs>
      <w:spacing w:after="120" w:line="240" w:lineRule="atLeast"/>
      <w:jc w:val="left"/>
    </w:pPr>
    <w:rPr>
      <w:rFonts w:ascii="Bookman Old Style" w:hAnsi="Bookman Old Style"/>
      <w:lang w:val="en-GB"/>
    </w:rPr>
  </w:style>
  <w:style w:type="paragraph" w:customStyle="1" w:styleId="4Textedebase10points">
    <w:name w:val="4 Texte de base 10 points"/>
    <w:basedOn w:val="Normal"/>
    <w:rsid w:val="00307044"/>
    <w:pPr>
      <w:tabs>
        <w:tab w:val="left" w:pos="567"/>
      </w:tabs>
      <w:spacing w:line="240" w:lineRule="atLeast"/>
      <w:jc w:val="both"/>
    </w:pPr>
    <w:rPr>
      <w:snapToGrid w:val="0"/>
      <w:lang w:val="ru-RU"/>
    </w:rPr>
  </w:style>
  <w:style w:type="paragraph" w:styleId="ListParagraph">
    <w:name w:val="List Paragraph"/>
    <w:basedOn w:val="Normal"/>
    <w:uiPriority w:val="34"/>
    <w:qFormat/>
    <w:rsid w:val="009420A4"/>
    <w:pPr>
      <w:spacing w:line="240" w:lineRule="atLeast"/>
      <w:ind w:left="720"/>
      <w:contextualSpacing/>
    </w:pPr>
  </w:style>
  <w:style w:type="paragraph" w:customStyle="1" w:styleId="1">
    <w:name w:val="Абзац 1"/>
    <w:basedOn w:val="Textedebase"/>
    <w:qFormat/>
    <w:rsid w:val="005C4C6D"/>
    <w:pPr>
      <w:tabs>
        <w:tab w:val="num" w:pos="720"/>
      </w:tabs>
      <w:spacing w:before="120" w:line="240" w:lineRule="auto"/>
      <w:ind w:left="567" w:hanging="567"/>
    </w:pPr>
    <w:rPr>
      <w:lang w:val="ru-RU"/>
    </w:rPr>
  </w:style>
  <w:style w:type="paragraph" w:customStyle="1" w:styleId="0Textedebase">
    <w:name w:val="0 Texte de base"/>
    <w:basedOn w:val="Normal"/>
    <w:link w:val="0TextedebaseChar"/>
    <w:rsid w:val="00915EAB"/>
    <w:pPr>
      <w:spacing w:line="240" w:lineRule="atLeast"/>
      <w:jc w:val="both"/>
    </w:pPr>
    <w:rPr>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80" w:type="dxa"/>
        <w:right w:w="80" w:type="dxa"/>
      </w:tblCellMar>
    </w:tblPr>
  </w:style>
  <w:style w:type="table" w:customStyle="1" w:styleId="a0">
    <w:basedOn w:val="TableNormal1"/>
    <w:tblPr>
      <w:tblStyleRowBandSize w:val="1"/>
      <w:tblStyleColBandSize w:val="1"/>
      <w:tblCellMar>
        <w:left w:w="108" w:type="dxa"/>
        <w:right w:w="108" w:type="dxa"/>
      </w:tblCellMar>
    </w:tblPr>
  </w:style>
  <w:style w:type="paragraph" w:customStyle="1" w:styleId="1Premierretrait">
    <w:name w:val="1 Premier retrait"/>
    <w:basedOn w:val="0Textedebase"/>
    <w:rsid w:val="00AC6E9B"/>
    <w:pPr>
      <w:numPr>
        <w:numId w:val="9"/>
      </w:numPr>
      <w:spacing w:before="120"/>
    </w:pPr>
    <w:rPr>
      <w:rFonts w:eastAsia="SimSun" w:cs="Mangal"/>
      <w:snapToGrid w:val="0"/>
      <w:lang w:val="fr-CH" w:eastAsia="zh-CN"/>
    </w:rPr>
  </w:style>
  <w:style w:type="character" w:customStyle="1" w:styleId="CharChar">
    <w:name w:val="Char Char"/>
    <w:rsid w:val="001D68BE"/>
    <w:rPr>
      <w:rFonts w:ascii="Bookman Old Style" w:hAnsi="Bookman Old Style"/>
      <w:b/>
      <w:bCs/>
      <w:lang w:val="en-GB" w:eastAsia="fr-CH" w:bidi="ar-SA"/>
    </w:rPr>
  </w:style>
  <w:style w:type="paragraph" w:styleId="CommentText">
    <w:name w:val="annotation text"/>
    <w:basedOn w:val="Normal"/>
    <w:link w:val="CommentTextChar"/>
    <w:semiHidden/>
    <w:unhideWhenUsed/>
    <w:rsid w:val="001D68BE"/>
    <w:pPr>
      <w:spacing w:line="240" w:lineRule="atLeast"/>
    </w:pPr>
    <w:rPr>
      <w:rFonts w:ascii="Bookman Old Style" w:eastAsia="Times New Roman" w:hAnsi="Bookman Old Style" w:cs="Times New Roman"/>
      <w:lang w:val="en-GB" w:eastAsia="fr-CH"/>
    </w:rPr>
  </w:style>
  <w:style w:type="character" w:customStyle="1" w:styleId="CommentTextChar">
    <w:name w:val="Comment Text Char"/>
    <w:basedOn w:val="DefaultParagraphFont"/>
    <w:link w:val="CommentText"/>
    <w:semiHidden/>
    <w:rsid w:val="001D68BE"/>
    <w:rPr>
      <w:rFonts w:ascii="Bookman Old Style" w:eastAsia="Times New Roman" w:hAnsi="Bookman Old Style" w:cs="Times New Roman"/>
      <w:lang w:val="en-GB" w:eastAsia="fr-CH"/>
    </w:rPr>
  </w:style>
  <w:style w:type="paragraph" w:styleId="CommentSubject">
    <w:name w:val="annotation subject"/>
    <w:basedOn w:val="CommentText"/>
    <w:next w:val="CommentText"/>
    <w:link w:val="CommentSubjectChar"/>
    <w:semiHidden/>
    <w:unhideWhenUsed/>
    <w:rsid w:val="001D68BE"/>
    <w:rPr>
      <w:b/>
      <w:bCs/>
    </w:rPr>
  </w:style>
  <w:style w:type="character" w:customStyle="1" w:styleId="CommentSubjectChar">
    <w:name w:val="Comment Subject Char"/>
    <w:basedOn w:val="CommentTextChar"/>
    <w:link w:val="CommentSubject"/>
    <w:semiHidden/>
    <w:rsid w:val="001D68BE"/>
    <w:rPr>
      <w:rFonts w:ascii="Bookman Old Style" w:eastAsia="Times New Roman" w:hAnsi="Bookman Old Style" w:cs="Times New Roman"/>
      <w:b/>
      <w:bCs/>
      <w:lang w:val="en-GB" w:eastAsia="fr-CH"/>
    </w:rPr>
  </w:style>
  <w:style w:type="character" w:styleId="Emphasis">
    <w:name w:val="Emphasis"/>
    <w:qFormat/>
    <w:rsid w:val="001D68BE"/>
    <w:rPr>
      <w:i/>
      <w:iCs/>
    </w:rPr>
  </w:style>
  <w:style w:type="character" w:customStyle="1" w:styleId="Heading1Char">
    <w:name w:val="Heading 1 Char"/>
    <w:link w:val="Heading1"/>
    <w:rsid w:val="001D68BE"/>
    <w:rPr>
      <w:b/>
      <w:bCs/>
    </w:rPr>
  </w:style>
  <w:style w:type="character" w:customStyle="1" w:styleId="FootnoteTextChar">
    <w:name w:val="Footnote Text Char"/>
    <w:link w:val="FootnoteText"/>
    <w:semiHidden/>
    <w:rsid w:val="001D68BE"/>
    <w:rPr>
      <w:sz w:val="18"/>
      <w:szCs w:val="18"/>
      <w:lang w:val="fr-FR"/>
    </w:rPr>
  </w:style>
  <w:style w:type="character" w:customStyle="1" w:styleId="FooterChar">
    <w:name w:val="Footer Char"/>
    <w:link w:val="Footer"/>
    <w:rsid w:val="001D68BE"/>
    <w:rPr>
      <w:lang w:val="fr-FR"/>
    </w:rPr>
  </w:style>
  <w:style w:type="paragraph" w:styleId="TOC3">
    <w:name w:val="toc 3"/>
    <w:basedOn w:val="Normal"/>
    <w:next w:val="Normal"/>
    <w:autoRedefine/>
    <w:uiPriority w:val="39"/>
    <w:semiHidden/>
    <w:unhideWhenUsed/>
    <w:rsid w:val="00BB024A"/>
    <w:pPr>
      <w:spacing w:after="100"/>
      <w:ind w:left="400"/>
    </w:pPr>
  </w:style>
  <w:style w:type="paragraph" w:customStyle="1" w:styleId="Footnote">
    <w:name w:val="Footnote"/>
    <w:basedOn w:val="FootnoteText"/>
    <w:qFormat/>
    <w:rsid w:val="00A2658D"/>
    <w:pPr>
      <w:jc w:val="left"/>
    </w:pPr>
    <w:rPr>
      <w:rFonts w:eastAsia="Times New Roman" w:cs="Times New Roman"/>
      <w:noProof/>
      <w:sz w:val="16"/>
      <w:szCs w:val="20"/>
      <w:lang w:val="en-US" w:eastAsia="de-DE"/>
    </w:rPr>
  </w:style>
  <w:style w:type="character" w:customStyle="1" w:styleId="0TextedebaseChar">
    <w:name w:val="0 Texte de base Char"/>
    <w:basedOn w:val="DefaultParagraphFont"/>
    <w:link w:val="0Textedebase"/>
    <w:rsid w:val="00DB1E00"/>
    <w:rPr>
      <w:lang w:val="en-GB"/>
    </w:rPr>
  </w:style>
  <w:style w:type="paragraph" w:styleId="TOCHeading">
    <w:name w:val="TOC Heading"/>
    <w:basedOn w:val="Heading1"/>
    <w:next w:val="Normal"/>
    <w:uiPriority w:val="39"/>
    <w:unhideWhenUsed/>
    <w:qFormat/>
    <w:rsid w:val="00B41067"/>
    <w:pPr>
      <w:keepNext/>
      <w:keepLines/>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41067"/>
    <w:pPr>
      <w:spacing w:after="100"/>
    </w:pPr>
  </w:style>
  <w:style w:type="paragraph" w:styleId="TOC2">
    <w:name w:val="toc 2"/>
    <w:basedOn w:val="Normal"/>
    <w:next w:val="Normal"/>
    <w:autoRedefine/>
    <w:uiPriority w:val="39"/>
    <w:semiHidden/>
    <w:unhideWhenUsed/>
    <w:rsid w:val="00B4106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8f1b955-3f4f-44e7-a2e7-01c9d403cac8">76VD7RQPPQTZ-655704384-4469755</_dlc_DocId>
    <_dlc_DocIdUrl xmlns="e8f1b955-3f4f-44e7-a2e7-01c9d403cac8">
      <Url>https://documents.upu.int/_layouts/DocIdRedir.aspx?ID=76VD7RQPPQTZ-655704384-4469755</Url>
      <Description>76VD7RQPPQTZ-655704384-4469755</Description>
    </_dlc_DocIdUrl>
    <UPU_DOC_TITLE xmlns="http://schemas.microsoft.com/sharepoint/v3" xsi:nil="true"/>
    <UPU_DOC_LANGUAGES xmlns="http://schemas.microsoft.com/sharepoint/v3">
      <Value>EN</Value>
      <Value>ES</Value>
      <Value>FR</Value>
      <Value>AR</Value>
      <Value>RU</Value>
    </UPU_DOC_LANGUAGES>
    <UPU_DOC_LANGUAGE xmlns="http://schemas.microsoft.com/sharepoint/v3">Russian</UPU_DOC_LANGUAGE>
    <UPU_DOC_BODY_CODE xmlns="http://schemas.microsoft.com/sharepoint/v3">CEP</UPU_DOC_BODY_CODE>
    <UPU_DOC_SORTKEY xmlns="http://schemas.microsoft.com/sharepoint/v3">2000000</UPU_DOC_SORTKE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XCPvSBSH+0zBpywrYSL8B018mQQ==">AMUW2mWQAA9IzA19nv53yTQqHOtJGx/mMEyVhp2tWH7mbBT7ib6Vp2PUAaCjQf87ELq1zyYsQAqLxUR79wpTcIDn/kRUzmdCzj4uIDWYzrTnFCBFz2yrgRq38910NWcARP9PQVKFFC4OP3tqtBBwxE7207im+TPdAFPKbk1X6h+hNH8EMCT83Z8=</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UPU Source Document" ma:contentTypeID="0x01010057AE7A3E97234C7A822E8A0EBF27B31B007E7A30509A4742AE873F33E754338C7B0054170596D00AC9448D17E4BCA939CC70" ma:contentTypeVersion="2" ma:contentTypeDescription="UPU Source Document" ma:contentTypeScope="" ma:versionID="d19895b703121c309e424585a0d93137">
  <xsd:schema xmlns:xsd="http://www.w3.org/2001/XMLSchema" xmlns:xs="http://www.w3.org/2001/XMLSchema" xmlns:p="http://schemas.microsoft.com/office/2006/metadata/properties" xmlns:ns1="http://schemas.microsoft.com/sharepoint/v3" xmlns:ns3="e8f1b955-3f4f-44e7-a2e7-01c9d403cac8" targetNamespace="http://schemas.microsoft.com/office/2006/metadata/properties" ma:root="true" ma:fieldsID="b0f3dd19b4a65c3202a78141b8edde3c" ns1:_="" ns3:_="">
    <xsd:import namespace="http://schemas.microsoft.com/sharepoint/v3"/>
    <xsd:import namespace="e8f1b955-3f4f-44e7-a2e7-01c9d403cac8"/>
    <xsd:element name="properties">
      <xsd:complexType>
        <xsd:sequence>
          <xsd:element name="documentManagement">
            <xsd:complexType>
              <xsd:all>
                <xsd:element ref="ns1:UPU_DOC_TITLE" minOccurs="0"/>
                <xsd:element ref="ns1:UPU_DOC_LANGUAGE" minOccurs="0"/>
                <xsd:element ref="ns1:UPU_DOC_LANGUAGES" minOccurs="0"/>
                <xsd:element ref="ns1:UPU_DOC_BODY_CODE" minOccurs="0"/>
                <xsd:element ref="ns1:UPU_DOC_SORTKE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U_DOC_TITLE" ma:index="8" nillable="true" ma:displayName="Document Title" ma:indexed="true" ma:internalName="UPU_DOC_TITLE" ma:readOnly="false">
      <xsd:simpleType>
        <xsd:restriction base="dms:Text"/>
      </xsd:simpleType>
    </xsd:element>
    <xsd:element name="UPU_DOC_LANGUAGE" ma:index="9" nillable="true" ma:displayName="Language" ma:internalName="UPU_DOC_LANGUAGE" ma:readOnly="false">
      <xsd:simpleType>
        <xsd:restriction base="dms:Choice">
          <xsd:enumeration value="French"/>
          <xsd:enumeration value="English"/>
          <xsd:enumeration value="Arabic"/>
          <xsd:enumeration value="Portuguese"/>
          <xsd:enumeration value="Spanish"/>
          <xsd:enumeration value="Russian"/>
        </xsd:restriction>
      </xsd:simpleType>
    </xsd:element>
    <xsd:element name="UPU_DOC_LANGUAGES" ma:index="10" nillable="true" ma:displayName="Other languages" ma:internalName="UPU_DOC_LANGUAGES" ma:readOnly="false">
      <xsd:complexType>
        <xsd:complexContent>
          <xsd:extension base="dms:MultiChoice">
            <xsd:sequence>
              <xsd:element name="Value" maxOccurs="unbounded" minOccurs="0" nillable="true">
                <xsd:simpleType>
                  <xsd:restriction base="dms:Choice">
                    <xsd:enumeration value="FR"/>
                    <xsd:enumeration value="EN"/>
                    <xsd:enumeration value="AR"/>
                    <xsd:enumeration value="PT"/>
                    <xsd:enumeration value="ES"/>
                    <xsd:enumeration value="RU"/>
                  </xsd:restriction>
                </xsd:simpleType>
              </xsd:element>
            </xsd:sequence>
          </xsd:extension>
        </xsd:complexContent>
      </xsd:complexType>
    </xsd:element>
    <xsd:element name="UPU_DOC_BODY_CODE" ma:index="11" nillable="true" ma:displayName="Body" ma:indexed="true" ma:internalName="UPU_DOC_BODY_CODE" ma:readOnly="false">
      <xsd:simpleType>
        <xsd:restriction base="dms:Text"/>
      </xsd:simpleType>
    </xsd:element>
    <xsd:element name="UPU_DOC_SORTKEY" ma:index="12" nillable="true" ma:displayName="Sort key" ma:indexed="true" ma:internalName="UPU_DOC_SORTKEY"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1b955-3f4f-44e7-a2e7-01c9d403cac8"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81B6-0814-404E-90FB-788FF09AB16D}">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8f1b955-3f4f-44e7-a2e7-01c9d403cac8"/>
    <ds:schemaRef ds:uri="http://www.w3.org/XML/1998/namespace"/>
    <ds:schemaRef ds:uri="http://purl.org/dc/terms/"/>
  </ds:schemaRefs>
</ds:datastoreItem>
</file>

<file path=customXml/itemProps2.xml><?xml version="1.0" encoding="utf-8"?>
<ds:datastoreItem xmlns:ds="http://schemas.openxmlformats.org/officeDocument/2006/customXml" ds:itemID="{3865318F-B09B-4A66-8AED-E0189B6E014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36FF422-5DCE-4544-A74E-AD2367E6B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1b955-3f4f-44e7-a2e7-01c9d403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8D620-113F-4CE2-9CDA-99600184D0EA}">
  <ds:schemaRefs>
    <ds:schemaRef ds:uri="http://schemas.microsoft.com/sharepoint/events"/>
  </ds:schemaRefs>
</ds:datastoreItem>
</file>

<file path=customXml/itemProps6.xml><?xml version="1.0" encoding="utf-8"?>
<ds:datastoreItem xmlns:ds="http://schemas.openxmlformats.org/officeDocument/2006/customXml" ds:itemID="{60F2EC6A-1DB5-4B07-863A-608A1E48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8173</Words>
  <Characters>46589</Characters>
  <Application>Microsoft Office Word</Application>
  <DocSecurity>4</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АО "Почта России"</Company>
  <LinksUpToDate>false</LinksUpToDate>
  <CharactersWithSpaces>54653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7c An 2</dc:title>
  <dc:creator>Clement Martha</dc:creator>
  <cp:lastModifiedBy>MAYER lorena</cp:lastModifiedBy>
  <cp:revision>2</cp:revision>
  <dcterms:created xsi:type="dcterms:W3CDTF">2022-06-02T08:39:00Z</dcterms:created>
  <dcterms:modified xsi:type="dcterms:W3CDTF">2022-06-02T08:39:00Z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0x01010057AE7A3E97234C7A822E8A0EBF27B31B007E7A30509A4742AE873F33E754338C7B0054170596D00AC9448D17E4BCA939CC70</vt:lpwstr>
  </property>
  <property fmtid="{D5CDD505-2E9C-101B-9397-08002B2CF9AE}" pid="3" name="_dlc_DocIdItemGuid">
    <vt:lpwstr>d9642dfe-9ad8-474c-9716-b1eeb8eb8003</vt:lpwstr>
  </property>
</Properties>
</file>