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9EE7" w14:textId="1DBAF3E5" w:rsidR="006D4918" w:rsidRPr="001B5FC8" w:rsidRDefault="006D4918" w:rsidP="001B5FC8">
      <w:pPr>
        <w:widowControl w:val="0"/>
        <w:tabs>
          <w:tab w:val="left" w:pos="5103"/>
        </w:tabs>
        <w:rPr>
          <w:rFonts w:cs="Arial"/>
          <w:b/>
          <w:bCs/>
        </w:rPr>
      </w:pPr>
      <w:r w:rsidRPr="001B5FC8">
        <w:rPr>
          <w:rFonts w:cs="Arial"/>
          <w:b/>
          <w:bCs/>
        </w:rPr>
        <w:t>Demande de modification de projet n</w:t>
      </w:r>
      <w:r w:rsidR="006F7C0B" w:rsidRPr="001B5FC8">
        <w:rPr>
          <w:rFonts w:cs="Arial"/>
          <w:b/>
          <w:bCs/>
          <w:vertAlign w:val="superscript"/>
        </w:rPr>
        <w:t>o</w:t>
      </w:r>
      <w:r w:rsidRPr="001B5FC8">
        <w:rPr>
          <w:rFonts w:cs="Arial"/>
          <w:b/>
          <w:bCs/>
        </w:rPr>
        <w:t xml:space="preserve"> </w:t>
      </w:r>
    </w:p>
    <w:p w14:paraId="0CBBBBE5" w14:textId="77777777" w:rsidR="006D4918" w:rsidRPr="001B5FC8" w:rsidRDefault="006D4918" w:rsidP="001B5FC8">
      <w:pPr>
        <w:widowControl w:val="0"/>
        <w:rPr>
          <w:rFonts w:cs="Arial"/>
          <w:lang w:eastAsia="zh-CN"/>
        </w:rPr>
      </w:pPr>
    </w:p>
    <w:p w14:paraId="1923E79B" w14:textId="77777777" w:rsidR="006D4918" w:rsidRPr="001B5FC8" w:rsidRDefault="006D4918" w:rsidP="001B5FC8">
      <w:pPr>
        <w:spacing w:after="120"/>
        <w:jc w:val="both"/>
        <w:rPr>
          <w:rFonts w:cs="Arial"/>
        </w:rPr>
      </w:pPr>
      <w:r w:rsidRPr="001B5FC8">
        <w:rPr>
          <w:rFonts w:cs="Arial"/>
        </w:rPr>
        <w:t>Numéro du projet: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</w:tblGrid>
      <w:tr w:rsidR="006D4918" w:rsidRPr="001B5FC8" w14:paraId="3515A7FC" w14:textId="77777777" w:rsidTr="00111BFF">
        <w:tc>
          <w:tcPr>
            <w:tcW w:w="389" w:type="dxa"/>
          </w:tcPr>
          <w:p w14:paraId="1178ED9E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Q</w:t>
            </w:r>
          </w:p>
        </w:tc>
        <w:tc>
          <w:tcPr>
            <w:tcW w:w="390" w:type="dxa"/>
          </w:tcPr>
          <w:p w14:paraId="674084BD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S</w:t>
            </w:r>
          </w:p>
        </w:tc>
        <w:tc>
          <w:tcPr>
            <w:tcW w:w="390" w:type="dxa"/>
          </w:tcPr>
          <w:p w14:paraId="3131254C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F</w:t>
            </w:r>
          </w:p>
        </w:tc>
        <w:tc>
          <w:tcPr>
            <w:tcW w:w="390" w:type="dxa"/>
          </w:tcPr>
          <w:p w14:paraId="457097E5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0B800A61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89" w:type="dxa"/>
          </w:tcPr>
          <w:p w14:paraId="4A1AEB14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05B92ED1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2C45C585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0BB73EA2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  <w:tc>
          <w:tcPr>
            <w:tcW w:w="390" w:type="dxa"/>
          </w:tcPr>
          <w:p w14:paraId="0FEA92FD" w14:textId="77777777" w:rsidR="006D4918" w:rsidRPr="001B5FC8" w:rsidRDefault="006D4918" w:rsidP="001B5FC8">
            <w:pPr>
              <w:spacing w:before="60" w:after="60"/>
              <w:jc w:val="both"/>
              <w:rPr>
                <w:rFonts w:cs="Arial"/>
                <w:lang w:eastAsia="zh-CN"/>
              </w:rPr>
            </w:pPr>
          </w:p>
        </w:tc>
      </w:tr>
    </w:tbl>
    <w:p w14:paraId="52F019EC" w14:textId="1ADA519B" w:rsidR="001C6BEC" w:rsidRPr="001B5FC8" w:rsidRDefault="001C6BEC" w:rsidP="001B5FC8">
      <w:pPr>
        <w:jc w:val="both"/>
        <w:rPr>
          <w:rFonts w:cs="Arial"/>
        </w:rPr>
      </w:pPr>
    </w:p>
    <w:p w14:paraId="650D9395" w14:textId="665CF5D7" w:rsidR="006D4918" w:rsidRPr="001B5FC8" w:rsidRDefault="006D4918" w:rsidP="001B5FC8">
      <w:pPr>
        <w:tabs>
          <w:tab w:val="right" w:leader="underscore" w:pos="9639"/>
        </w:tabs>
        <w:jc w:val="both"/>
        <w:rPr>
          <w:rFonts w:cs="Arial"/>
        </w:rPr>
      </w:pPr>
      <w:r w:rsidRPr="001B5FC8">
        <w:rPr>
          <w:rFonts w:cs="Arial"/>
        </w:rPr>
        <w:t>Titre du projet:</w:t>
      </w:r>
      <w:r w:rsidR="007B1D2D">
        <w:rPr>
          <w:rFonts w:cs="Arial"/>
        </w:rPr>
        <w:t xml:space="preserve"> </w:t>
      </w:r>
      <w:r w:rsidRPr="001B5FC8">
        <w:rPr>
          <w:rFonts w:cs="Arial"/>
        </w:rPr>
        <w:tab/>
      </w:r>
      <w:r w:rsidR="007B1D2D">
        <w:rPr>
          <w:rFonts w:cs="Arial"/>
        </w:rPr>
        <w:br/>
      </w:r>
    </w:p>
    <w:tbl>
      <w:tblPr>
        <w:tblStyle w:val="TableGrid"/>
        <w:tblW w:w="975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195"/>
        <w:gridCol w:w="236"/>
        <w:gridCol w:w="548"/>
        <w:gridCol w:w="532"/>
      </w:tblGrid>
      <w:tr w:rsidR="006D4918" w:rsidRPr="001B5FC8" w14:paraId="7E8A3912" w14:textId="77777777" w:rsidTr="00AF1D0B">
        <w:trPr>
          <w:trHeight w:val="20"/>
        </w:trPr>
        <w:tc>
          <w:tcPr>
            <w:tcW w:w="8437" w:type="dxa"/>
            <w:gridSpan w:val="3"/>
          </w:tcPr>
          <w:p w14:paraId="10C46B1B" w14:textId="2D4A1847" w:rsidR="006D4918" w:rsidRPr="001B5FC8" w:rsidRDefault="006D4918" w:rsidP="001B5FC8">
            <w:pPr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 xml:space="preserve">Le </w:t>
            </w:r>
            <w:r w:rsidR="006F7C0B" w:rsidRPr="001B5FC8">
              <w:rPr>
                <w:rFonts w:cs="Arial"/>
              </w:rPr>
              <w:t>c</w:t>
            </w:r>
            <w:r w:rsidRPr="001B5FC8">
              <w:rPr>
                <w:rFonts w:cs="Arial"/>
              </w:rPr>
              <w:t xml:space="preserve">oordonnateur du FAQS soumet la </w:t>
            </w:r>
            <w:r w:rsidR="006F7C0B" w:rsidRPr="001B5FC8">
              <w:rPr>
                <w:rFonts w:cs="Arial"/>
              </w:rPr>
              <w:t>demande de modification de projet</w:t>
            </w:r>
            <w:r w:rsidRPr="001B5FC8">
              <w:rPr>
                <w:rFonts w:cs="Arial"/>
              </w:rPr>
              <w:t xml:space="preserve"> ci-après, qui affecte les éléments suivants:</w:t>
            </w:r>
          </w:p>
        </w:tc>
        <w:tc>
          <w:tcPr>
            <w:tcW w:w="236" w:type="dxa"/>
          </w:tcPr>
          <w:p w14:paraId="5A4D9D89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6EA1697B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</w:rPr>
            </w:pPr>
            <w:r w:rsidRPr="001B5FC8">
              <w:rPr>
                <w:rFonts w:cs="Arial"/>
              </w:rPr>
              <w:t>Oui</w:t>
            </w:r>
          </w:p>
        </w:tc>
        <w:tc>
          <w:tcPr>
            <w:tcW w:w="532" w:type="dxa"/>
          </w:tcPr>
          <w:p w14:paraId="41589649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ind w:right="-102"/>
              <w:rPr>
                <w:rFonts w:cs="Arial"/>
              </w:rPr>
            </w:pPr>
            <w:r w:rsidRPr="001B5FC8">
              <w:rPr>
                <w:rFonts w:cs="Arial"/>
              </w:rPr>
              <w:t>Non</w:t>
            </w:r>
          </w:p>
        </w:tc>
      </w:tr>
      <w:tr w:rsidR="006D4918" w:rsidRPr="001B5FC8" w14:paraId="305AE790" w14:textId="77777777" w:rsidTr="00AF1D0B">
        <w:trPr>
          <w:trHeight w:val="20"/>
        </w:trPr>
        <w:tc>
          <w:tcPr>
            <w:tcW w:w="9753" w:type="dxa"/>
            <w:gridSpan w:val="6"/>
          </w:tcPr>
          <w:p w14:paraId="17BC5D7B" w14:textId="77777777" w:rsidR="006D4918" w:rsidRPr="001B5FC8" w:rsidRDefault="006D4918" w:rsidP="001B5FC8">
            <w:pPr>
              <w:jc w:val="both"/>
              <w:rPr>
                <w:rFonts w:cs="Arial"/>
              </w:rPr>
            </w:pPr>
          </w:p>
        </w:tc>
      </w:tr>
      <w:tr w:rsidR="006D4918" w:rsidRPr="001B5FC8" w14:paraId="0A590EE1" w14:textId="77777777" w:rsidTr="00AF1D0B">
        <w:trPr>
          <w:trHeight w:val="20"/>
        </w:trPr>
        <w:tc>
          <w:tcPr>
            <w:tcW w:w="675" w:type="dxa"/>
          </w:tcPr>
          <w:p w14:paraId="2A725BC7" w14:textId="3F13D261" w:rsidR="006D4918" w:rsidRPr="001B5FC8" w:rsidRDefault="006D4918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  <w:proofErr w:type="gramStart"/>
            <w:r w:rsidRPr="001B5FC8">
              <w:rPr>
                <w:rFonts w:cs="Arial"/>
              </w:rPr>
              <w:t>a</w:t>
            </w:r>
            <w:proofErr w:type="gramEnd"/>
            <w:r w:rsidRPr="001B5FC8">
              <w:rPr>
                <w:rFonts w:cs="Arial"/>
              </w:rPr>
              <w:t>)</w:t>
            </w:r>
          </w:p>
        </w:tc>
        <w:tc>
          <w:tcPr>
            <w:tcW w:w="7762" w:type="dxa"/>
            <w:gridSpan w:val="2"/>
          </w:tcPr>
          <w:p w14:paraId="00379A51" w14:textId="39B3336E" w:rsidR="006D4918" w:rsidRPr="001B5FC8" w:rsidRDefault="006D4918" w:rsidP="001B5FC8">
            <w:pPr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Le budget du FAQS approuvé</w:t>
            </w:r>
          </w:p>
        </w:tc>
        <w:tc>
          <w:tcPr>
            <w:tcW w:w="236" w:type="dxa"/>
          </w:tcPr>
          <w:p w14:paraId="7027D1AA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42A36876" w14:textId="77777777" w:rsidR="006D4918" w:rsidRPr="001B5FC8" w:rsidRDefault="00CB74D1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0077430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D4918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532" w:type="dxa"/>
          </w:tcPr>
          <w:p w14:paraId="11EB48EB" w14:textId="77777777" w:rsidR="006D4918" w:rsidRPr="001B5FC8" w:rsidRDefault="00CB74D1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7518046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D4918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6D4918" w:rsidRPr="001B5FC8" w14:paraId="0F4CD46A" w14:textId="77777777" w:rsidTr="00AF1D0B">
        <w:trPr>
          <w:trHeight w:val="20"/>
        </w:trPr>
        <w:tc>
          <w:tcPr>
            <w:tcW w:w="675" w:type="dxa"/>
          </w:tcPr>
          <w:p w14:paraId="2FA6290D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14:paraId="1481B17D" w14:textId="0023ED69" w:rsidR="006D4918" w:rsidRPr="001B5FC8" w:rsidRDefault="00CB74D1" w:rsidP="001B5FC8">
            <w:pPr>
              <w:tabs>
                <w:tab w:val="left" w:pos="8647"/>
                <w:tab w:val="left" w:pos="9214"/>
              </w:tabs>
              <w:spacing w:before="120"/>
              <w:ind w:left="-113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6213735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D4918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95" w:type="dxa"/>
          </w:tcPr>
          <w:p w14:paraId="4E82D31D" w14:textId="0755912D" w:rsidR="006D4918" w:rsidRPr="001B5FC8" w:rsidRDefault="006F7C0B" w:rsidP="001B5FC8">
            <w:pPr>
              <w:spacing w:before="120"/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  <w:snapToGrid w:val="0"/>
              </w:rPr>
              <w:t>Demande d</w:t>
            </w:r>
            <w:r w:rsidR="00493C40" w:rsidRPr="001B5FC8">
              <w:rPr>
                <w:rFonts w:cs="Arial"/>
                <w:snapToGrid w:val="0"/>
              </w:rPr>
              <w:t>’</w:t>
            </w:r>
            <w:r w:rsidRPr="001B5FC8">
              <w:rPr>
                <w:rFonts w:cs="Arial"/>
                <w:snapToGrid w:val="0"/>
              </w:rPr>
              <w:t>un complément</w:t>
            </w:r>
            <w:r w:rsidRPr="001B5FC8">
              <w:rPr>
                <w:rFonts w:cs="Arial"/>
              </w:rPr>
              <w:t xml:space="preserve"> de xxx USD</w:t>
            </w:r>
          </w:p>
        </w:tc>
        <w:tc>
          <w:tcPr>
            <w:tcW w:w="236" w:type="dxa"/>
          </w:tcPr>
          <w:p w14:paraId="0BE9DD0D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</w:rPr>
            </w:pPr>
          </w:p>
        </w:tc>
        <w:tc>
          <w:tcPr>
            <w:tcW w:w="548" w:type="dxa"/>
          </w:tcPr>
          <w:p w14:paraId="25D1E336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0065DE5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6D4918" w:rsidRPr="001B5FC8" w14:paraId="617B3B19" w14:textId="77777777" w:rsidTr="00AF1D0B">
        <w:trPr>
          <w:trHeight w:val="20"/>
        </w:trPr>
        <w:tc>
          <w:tcPr>
            <w:tcW w:w="675" w:type="dxa"/>
          </w:tcPr>
          <w:p w14:paraId="673615C4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14:paraId="20EE008F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ind w:left="-113"/>
              <w:jc w:val="both"/>
              <w:rPr>
                <w:rFonts w:cs="Arial"/>
              </w:rPr>
            </w:pPr>
          </w:p>
        </w:tc>
        <w:tc>
          <w:tcPr>
            <w:tcW w:w="7195" w:type="dxa"/>
          </w:tcPr>
          <w:p w14:paraId="65982731" w14:textId="1A49363D" w:rsidR="006D4918" w:rsidRPr="001B5FC8" w:rsidRDefault="006D4918" w:rsidP="001B5FC8">
            <w:pPr>
              <w:spacing w:before="120"/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(</w:t>
            </w:r>
            <w:proofErr w:type="gramStart"/>
            <w:r w:rsidRPr="001B5FC8">
              <w:rPr>
                <w:rFonts w:cs="Arial"/>
              </w:rPr>
              <w:t>soit</w:t>
            </w:r>
            <w:proofErr w:type="gramEnd"/>
            <w:r w:rsidRPr="001B5FC8">
              <w:rPr>
                <w:rFonts w:cs="Arial"/>
              </w:rPr>
              <w:t xml:space="preserve"> un budget </w:t>
            </w:r>
            <w:r w:rsidR="007B1D2D" w:rsidRPr="001B5FC8">
              <w:rPr>
                <w:rFonts w:cs="Arial"/>
              </w:rPr>
              <w:t xml:space="preserve">total </w:t>
            </w:r>
            <w:r w:rsidR="006F7C0B" w:rsidRPr="001B5FC8">
              <w:rPr>
                <w:rFonts w:cs="Arial"/>
              </w:rPr>
              <w:t xml:space="preserve">du </w:t>
            </w:r>
            <w:r w:rsidRPr="001B5FC8">
              <w:rPr>
                <w:rFonts w:cs="Arial"/>
              </w:rPr>
              <w:t>FAQS de xxx USD au lieu de xxx USD)</w:t>
            </w:r>
          </w:p>
        </w:tc>
        <w:tc>
          <w:tcPr>
            <w:tcW w:w="236" w:type="dxa"/>
          </w:tcPr>
          <w:p w14:paraId="19247A50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</w:rPr>
            </w:pPr>
          </w:p>
        </w:tc>
        <w:tc>
          <w:tcPr>
            <w:tcW w:w="548" w:type="dxa"/>
          </w:tcPr>
          <w:p w14:paraId="27751E0A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30E2A57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6D4918" w:rsidRPr="001B5FC8" w14:paraId="7D70A359" w14:textId="77777777" w:rsidTr="00AF1D0B">
        <w:trPr>
          <w:trHeight w:val="20"/>
        </w:trPr>
        <w:tc>
          <w:tcPr>
            <w:tcW w:w="675" w:type="dxa"/>
          </w:tcPr>
          <w:p w14:paraId="755F0B6F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14:paraId="5A469383" w14:textId="3BBE623F" w:rsidR="006D4918" w:rsidRPr="001B5FC8" w:rsidRDefault="00CB74D1" w:rsidP="001B5FC8">
            <w:pPr>
              <w:tabs>
                <w:tab w:val="left" w:pos="8647"/>
                <w:tab w:val="left" w:pos="9214"/>
              </w:tabs>
              <w:spacing w:before="120"/>
              <w:ind w:left="-113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320512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6D4918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95" w:type="dxa"/>
          </w:tcPr>
          <w:p w14:paraId="609601E6" w14:textId="11C18A5B" w:rsidR="006D4918" w:rsidRPr="001B5FC8" w:rsidRDefault="006D4918" w:rsidP="001B5FC8">
            <w:pPr>
              <w:spacing w:before="120"/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  <w:snapToGrid w:val="0"/>
              </w:rPr>
              <w:t>Réduction</w:t>
            </w:r>
            <w:r w:rsidRPr="001B5FC8">
              <w:rPr>
                <w:rFonts w:cs="Arial"/>
              </w:rPr>
              <w:t xml:space="preserve"> de xxx USD</w:t>
            </w:r>
          </w:p>
        </w:tc>
        <w:tc>
          <w:tcPr>
            <w:tcW w:w="236" w:type="dxa"/>
          </w:tcPr>
          <w:p w14:paraId="75D3B150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</w:rPr>
            </w:pPr>
          </w:p>
        </w:tc>
        <w:tc>
          <w:tcPr>
            <w:tcW w:w="548" w:type="dxa"/>
          </w:tcPr>
          <w:p w14:paraId="55464552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3DE2CFD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6D4918" w:rsidRPr="001B5FC8" w14:paraId="33D537FB" w14:textId="77777777" w:rsidTr="00AF1D0B">
        <w:trPr>
          <w:trHeight w:val="20"/>
        </w:trPr>
        <w:tc>
          <w:tcPr>
            <w:tcW w:w="675" w:type="dxa"/>
          </w:tcPr>
          <w:p w14:paraId="113D776C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14:paraId="7E1B2F04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ind w:left="-113"/>
              <w:jc w:val="both"/>
              <w:rPr>
                <w:rFonts w:cs="Arial"/>
              </w:rPr>
            </w:pPr>
          </w:p>
        </w:tc>
        <w:tc>
          <w:tcPr>
            <w:tcW w:w="7195" w:type="dxa"/>
          </w:tcPr>
          <w:p w14:paraId="73E7A2E9" w14:textId="3BFFF097" w:rsidR="006D4918" w:rsidRPr="001B5FC8" w:rsidRDefault="006D4918" w:rsidP="001B5FC8">
            <w:pPr>
              <w:spacing w:before="120"/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(</w:t>
            </w:r>
            <w:proofErr w:type="gramStart"/>
            <w:r w:rsidRPr="001B5FC8">
              <w:rPr>
                <w:rFonts w:cs="Arial"/>
              </w:rPr>
              <w:t>soit</w:t>
            </w:r>
            <w:proofErr w:type="gramEnd"/>
            <w:r w:rsidRPr="001B5FC8">
              <w:rPr>
                <w:rFonts w:cs="Arial"/>
              </w:rPr>
              <w:t xml:space="preserve"> un budget </w:t>
            </w:r>
            <w:r w:rsidR="007B1D2D" w:rsidRPr="001B5FC8">
              <w:rPr>
                <w:rFonts w:cs="Arial"/>
              </w:rPr>
              <w:t xml:space="preserve">total </w:t>
            </w:r>
            <w:r w:rsidR="006F7C0B" w:rsidRPr="001B5FC8">
              <w:rPr>
                <w:rFonts w:cs="Arial"/>
              </w:rPr>
              <w:t xml:space="preserve">du </w:t>
            </w:r>
            <w:r w:rsidRPr="001B5FC8">
              <w:rPr>
                <w:rFonts w:cs="Arial"/>
              </w:rPr>
              <w:t>FAQS de xxx USD au lieu de xxx USD)</w:t>
            </w:r>
          </w:p>
        </w:tc>
        <w:tc>
          <w:tcPr>
            <w:tcW w:w="236" w:type="dxa"/>
          </w:tcPr>
          <w:p w14:paraId="1861CB98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</w:rPr>
            </w:pPr>
          </w:p>
        </w:tc>
        <w:tc>
          <w:tcPr>
            <w:tcW w:w="548" w:type="dxa"/>
          </w:tcPr>
          <w:p w14:paraId="7ACC3EF0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8976A49" w14:textId="77777777" w:rsidR="006D4918" w:rsidRPr="001B5FC8" w:rsidRDefault="006D4918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5B41E650" w14:textId="77777777" w:rsidTr="00307B45">
        <w:trPr>
          <w:trHeight w:val="20"/>
        </w:trPr>
        <w:tc>
          <w:tcPr>
            <w:tcW w:w="675" w:type="dxa"/>
          </w:tcPr>
          <w:p w14:paraId="6EB19E85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</w:tcPr>
          <w:p w14:paraId="454172C0" w14:textId="77777777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7ADC1C65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693A3710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95F6210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22A8B299" w14:textId="77777777" w:rsidTr="006F7C0B">
        <w:trPr>
          <w:trHeight w:val="1134"/>
        </w:trPr>
        <w:tc>
          <w:tcPr>
            <w:tcW w:w="675" w:type="dxa"/>
            <w:tcBorders>
              <w:right w:val="single" w:sz="4" w:space="0" w:color="auto"/>
            </w:tcBorders>
          </w:tcPr>
          <w:p w14:paraId="714D3EB0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14A0" w14:textId="4FE5ECA1" w:rsidR="00AF1D0B" w:rsidRPr="001B5FC8" w:rsidRDefault="00AF1D0B" w:rsidP="001B5FC8">
            <w:pPr>
              <w:spacing w:before="60" w:after="60"/>
              <w:jc w:val="both"/>
              <w:rPr>
                <w:rFonts w:cs="Arial"/>
                <w:i/>
                <w:iCs/>
              </w:rPr>
            </w:pPr>
            <w:r w:rsidRPr="001B5FC8">
              <w:rPr>
                <w:rFonts w:cs="Arial"/>
                <w:i/>
                <w:iCs/>
              </w:rPr>
              <w:t>Motif(s) du changement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E0EF139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548" w:type="dxa"/>
          </w:tcPr>
          <w:p w14:paraId="7E491343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474DF55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05791792" w14:textId="77777777" w:rsidTr="00780FBC">
        <w:trPr>
          <w:trHeight w:val="20"/>
        </w:trPr>
        <w:tc>
          <w:tcPr>
            <w:tcW w:w="675" w:type="dxa"/>
          </w:tcPr>
          <w:p w14:paraId="1FC9777E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</w:tcBorders>
          </w:tcPr>
          <w:p w14:paraId="208EBABC" w14:textId="77777777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1E9E84A8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4253EA03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8454BC9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35DD050C" w14:textId="77777777" w:rsidTr="00AF1D0B">
        <w:trPr>
          <w:trHeight w:val="20"/>
        </w:trPr>
        <w:tc>
          <w:tcPr>
            <w:tcW w:w="675" w:type="dxa"/>
          </w:tcPr>
          <w:p w14:paraId="4521F7BE" w14:textId="4E7E2E9D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  <w:proofErr w:type="gramStart"/>
            <w:r w:rsidRPr="001B5FC8">
              <w:rPr>
                <w:rFonts w:cs="Arial"/>
              </w:rPr>
              <w:t>b</w:t>
            </w:r>
            <w:proofErr w:type="gramEnd"/>
            <w:r w:rsidRPr="001B5FC8">
              <w:rPr>
                <w:rFonts w:cs="Arial"/>
              </w:rPr>
              <w:t>)</w:t>
            </w:r>
          </w:p>
        </w:tc>
        <w:tc>
          <w:tcPr>
            <w:tcW w:w="7762" w:type="dxa"/>
            <w:gridSpan w:val="2"/>
          </w:tcPr>
          <w:p w14:paraId="3FCFE40B" w14:textId="04C3CC8A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Les équipements ou services dont le financement par le FAQS a été approuvé</w:t>
            </w:r>
          </w:p>
        </w:tc>
        <w:tc>
          <w:tcPr>
            <w:tcW w:w="236" w:type="dxa"/>
          </w:tcPr>
          <w:p w14:paraId="256C503E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474F109F" w14:textId="10ABAA06" w:rsidR="00AF1D0B" w:rsidRPr="001B5FC8" w:rsidRDefault="00CB74D1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7392669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F1D0B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532" w:type="dxa"/>
          </w:tcPr>
          <w:p w14:paraId="3F3D8325" w14:textId="31CAB225" w:rsidR="00AF1D0B" w:rsidRPr="001B5FC8" w:rsidRDefault="00CB74D1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2973321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F1D0B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AF1D0B" w:rsidRPr="001B5FC8" w14:paraId="273B7C4F" w14:textId="77777777" w:rsidTr="00AF1D0B">
        <w:trPr>
          <w:trHeight w:val="20"/>
        </w:trPr>
        <w:tc>
          <w:tcPr>
            <w:tcW w:w="675" w:type="dxa"/>
          </w:tcPr>
          <w:p w14:paraId="7E8ED3A7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</w:tcPr>
          <w:p w14:paraId="485AB91C" w14:textId="77777777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5B7C425C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490A9F6F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7934143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7C983405" w14:textId="77777777" w:rsidTr="006F7C0B">
        <w:trPr>
          <w:trHeight w:val="1134"/>
        </w:trPr>
        <w:tc>
          <w:tcPr>
            <w:tcW w:w="675" w:type="dxa"/>
            <w:tcBorders>
              <w:right w:val="single" w:sz="4" w:space="0" w:color="auto"/>
            </w:tcBorders>
          </w:tcPr>
          <w:p w14:paraId="7BD8CE6C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0C7B" w14:textId="3C37188B" w:rsidR="00AF1D0B" w:rsidRPr="001B5FC8" w:rsidRDefault="00AF1D0B" w:rsidP="001B5FC8">
            <w:pPr>
              <w:spacing w:before="60" w:after="60"/>
              <w:jc w:val="both"/>
              <w:rPr>
                <w:rFonts w:cs="Arial"/>
                <w:i/>
                <w:iCs/>
              </w:rPr>
            </w:pPr>
            <w:r w:rsidRPr="001B5FC8">
              <w:rPr>
                <w:rFonts w:cs="Arial"/>
                <w:i/>
                <w:iCs/>
              </w:rPr>
              <w:t>Nature et motif du changement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A0F9F47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548" w:type="dxa"/>
          </w:tcPr>
          <w:p w14:paraId="545E4367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3F4CB3BD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74F8749B" w14:textId="77777777" w:rsidTr="00D87367">
        <w:trPr>
          <w:trHeight w:val="20"/>
        </w:trPr>
        <w:tc>
          <w:tcPr>
            <w:tcW w:w="675" w:type="dxa"/>
          </w:tcPr>
          <w:p w14:paraId="22FD386E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</w:tcBorders>
          </w:tcPr>
          <w:p w14:paraId="01F0CAC7" w14:textId="77777777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0D9FF449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4C6B4CA5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B68224B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2D58B6C4" w14:textId="77777777" w:rsidTr="00396218">
        <w:trPr>
          <w:trHeight w:val="20"/>
        </w:trPr>
        <w:tc>
          <w:tcPr>
            <w:tcW w:w="675" w:type="dxa"/>
          </w:tcPr>
          <w:p w14:paraId="0485FDE7" w14:textId="410E2169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c)</w:t>
            </w:r>
          </w:p>
        </w:tc>
        <w:tc>
          <w:tcPr>
            <w:tcW w:w="7762" w:type="dxa"/>
            <w:gridSpan w:val="2"/>
          </w:tcPr>
          <w:p w14:paraId="3B3B3E4A" w14:textId="72BC81D9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Le calendrier approuvé</w:t>
            </w:r>
          </w:p>
        </w:tc>
        <w:tc>
          <w:tcPr>
            <w:tcW w:w="236" w:type="dxa"/>
          </w:tcPr>
          <w:p w14:paraId="6AD17166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7FF8520F" w14:textId="08FE0F69" w:rsidR="00AF1D0B" w:rsidRPr="001B5FC8" w:rsidRDefault="00CB74D1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755981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F1D0B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532" w:type="dxa"/>
          </w:tcPr>
          <w:p w14:paraId="7470FAF6" w14:textId="15A1D942" w:rsidR="00AF1D0B" w:rsidRPr="001B5FC8" w:rsidRDefault="00CB74D1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0216242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F1D0B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AF1D0B" w:rsidRPr="001B5FC8" w14:paraId="2D6D2567" w14:textId="77777777" w:rsidTr="00E07AF8">
        <w:trPr>
          <w:trHeight w:val="20"/>
        </w:trPr>
        <w:tc>
          <w:tcPr>
            <w:tcW w:w="675" w:type="dxa"/>
          </w:tcPr>
          <w:p w14:paraId="3C5A3B28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</w:tcPr>
          <w:p w14:paraId="403A5267" w14:textId="73C79C00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Durée du projet étendue de xx mois (soit une durée totale de xx mois au lieu de xx mois)</w:t>
            </w:r>
          </w:p>
        </w:tc>
        <w:tc>
          <w:tcPr>
            <w:tcW w:w="236" w:type="dxa"/>
          </w:tcPr>
          <w:p w14:paraId="187810DD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512BA0C9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1C42932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3A020DD3" w14:textId="77777777" w:rsidTr="00AF1D0B">
        <w:trPr>
          <w:trHeight w:val="20"/>
        </w:trPr>
        <w:tc>
          <w:tcPr>
            <w:tcW w:w="675" w:type="dxa"/>
          </w:tcPr>
          <w:p w14:paraId="0B715482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</w:tcPr>
          <w:p w14:paraId="15C3BB79" w14:textId="77777777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10FBC5EF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25E52569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2D900D6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0EC2C1F5" w14:textId="77777777" w:rsidTr="006F7C0B">
        <w:trPr>
          <w:trHeight w:val="1134"/>
        </w:trPr>
        <w:tc>
          <w:tcPr>
            <w:tcW w:w="675" w:type="dxa"/>
            <w:tcBorders>
              <w:right w:val="single" w:sz="4" w:space="0" w:color="auto"/>
            </w:tcBorders>
          </w:tcPr>
          <w:p w14:paraId="1A3C06EA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F50" w14:textId="0CFA0258" w:rsidR="00AF1D0B" w:rsidRPr="001B5FC8" w:rsidRDefault="00AF1D0B" w:rsidP="001B5FC8">
            <w:pPr>
              <w:spacing w:before="60" w:after="60"/>
              <w:jc w:val="both"/>
              <w:rPr>
                <w:rFonts w:cs="Arial"/>
                <w:i/>
                <w:iCs/>
              </w:rPr>
            </w:pPr>
            <w:r w:rsidRPr="001B5FC8">
              <w:rPr>
                <w:rFonts w:cs="Arial"/>
                <w:i/>
                <w:iCs/>
              </w:rPr>
              <w:t>Motif(s) du changement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DD77E77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548" w:type="dxa"/>
          </w:tcPr>
          <w:p w14:paraId="2F1B858E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DDF68C2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37788F6A" w14:textId="77777777" w:rsidTr="00335838">
        <w:trPr>
          <w:trHeight w:val="20"/>
        </w:trPr>
        <w:tc>
          <w:tcPr>
            <w:tcW w:w="675" w:type="dxa"/>
          </w:tcPr>
          <w:p w14:paraId="127950F3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</w:tcBorders>
          </w:tcPr>
          <w:p w14:paraId="085FAE20" w14:textId="77777777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59A7AD15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10A7E5F5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42DADFD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092D8581" w14:textId="77777777" w:rsidTr="00A91712">
        <w:trPr>
          <w:trHeight w:val="20"/>
        </w:trPr>
        <w:tc>
          <w:tcPr>
            <w:tcW w:w="675" w:type="dxa"/>
          </w:tcPr>
          <w:p w14:paraId="14E6AD40" w14:textId="3AE29CF2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d)</w:t>
            </w:r>
          </w:p>
        </w:tc>
        <w:tc>
          <w:tcPr>
            <w:tcW w:w="7762" w:type="dxa"/>
            <w:gridSpan w:val="2"/>
          </w:tcPr>
          <w:p w14:paraId="0F4D379E" w14:textId="17366341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L</w:t>
            </w:r>
            <w:r w:rsidR="00493C40" w:rsidRPr="001B5FC8">
              <w:rPr>
                <w:rFonts w:cs="Arial"/>
              </w:rPr>
              <w:t>’</w:t>
            </w:r>
            <w:r w:rsidRPr="001B5FC8">
              <w:rPr>
                <w:rFonts w:cs="Arial"/>
              </w:rPr>
              <w:t>équipe de projet approuvée (c</w:t>
            </w:r>
            <w:r w:rsidR="00493C40" w:rsidRPr="001B5FC8">
              <w:rPr>
                <w:rFonts w:cs="Arial"/>
              </w:rPr>
              <w:t>’</w:t>
            </w:r>
            <w:r w:rsidRPr="001B5FC8">
              <w:rPr>
                <w:rFonts w:cs="Arial"/>
              </w:rPr>
              <w:t>est-à-dire, changement des membres de l</w:t>
            </w:r>
            <w:r w:rsidR="00493C40" w:rsidRPr="001B5FC8">
              <w:rPr>
                <w:rFonts w:cs="Arial"/>
              </w:rPr>
              <w:t>’</w:t>
            </w:r>
            <w:r w:rsidRPr="001B5FC8">
              <w:rPr>
                <w:rFonts w:cs="Arial"/>
              </w:rPr>
              <w:t>équipe de projet)</w:t>
            </w:r>
          </w:p>
        </w:tc>
        <w:tc>
          <w:tcPr>
            <w:tcW w:w="236" w:type="dxa"/>
          </w:tcPr>
          <w:p w14:paraId="205B72F4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6F55CA36" w14:textId="14FE36B7" w:rsidR="00AF1D0B" w:rsidRPr="001B5FC8" w:rsidRDefault="00CB74D1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779981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F1D0B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532" w:type="dxa"/>
          </w:tcPr>
          <w:p w14:paraId="493B7613" w14:textId="7785CB71" w:rsidR="00AF1D0B" w:rsidRPr="001B5FC8" w:rsidRDefault="00CB74D1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283574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F1D0B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AF1D0B" w:rsidRPr="001B5FC8" w14:paraId="55DD3A09" w14:textId="77777777" w:rsidTr="00AF1D0B">
        <w:trPr>
          <w:trHeight w:val="20"/>
        </w:trPr>
        <w:tc>
          <w:tcPr>
            <w:tcW w:w="675" w:type="dxa"/>
          </w:tcPr>
          <w:p w14:paraId="10D7B25A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</w:tcPr>
          <w:p w14:paraId="3DE1EDF4" w14:textId="77777777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1F727984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05AC888F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6FF93FD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6E86F8E2" w14:textId="77777777" w:rsidTr="006F7C0B">
        <w:trPr>
          <w:trHeight w:val="1134"/>
        </w:trPr>
        <w:tc>
          <w:tcPr>
            <w:tcW w:w="675" w:type="dxa"/>
            <w:tcBorders>
              <w:right w:val="single" w:sz="4" w:space="0" w:color="auto"/>
            </w:tcBorders>
          </w:tcPr>
          <w:p w14:paraId="7C285C86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0236" w14:textId="4A9C3915" w:rsidR="00AF1D0B" w:rsidRPr="001B5FC8" w:rsidRDefault="00AF1D0B" w:rsidP="001B5FC8">
            <w:pPr>
              <w:spacing w:before="60" w:after="60"/>
              <w:jc w:val="both"/>
              <w:rPr>
                <w:rFonts w:cs="Arial"/>
                <w:i/>
                <w:iCs/>
              </w:rPr>
            </w:pPr>
            <w:r w:rsidRPr="001B5FC8">
              <w:rPr>
                <w:rFonts w:cs="Arial"/>
                <w:i/>
                <w:iCs/>
              </w:rPr>
              <w:t>Nature et motif du changement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B74BBB8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548" w:type="dxa"/>
          </w:tcPr>
          <w:p w14:paraId="38523D1D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5FF4F03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AF1D0B" w:rsidRPr="001B5FC8" w14:paraId="0D22CD57" w14:textId="77777777" w:rsidTr="00493C40">
        <w:trPr>
          <w:trHeight w:val="20"/>
        </w:trPr>
        <w:tc>
          <w:tcPr>
            <w:tcW w:w="675" w:type="dxa"/>
          </w:tcPr>
          <w:p w14:paraId="193C362A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</w:tcBorders>
          </w:tcPr>
          <w:p w14:paraId="517483A2" w14:textId="77777777" w:rsidR="00AF1D0B" w:rsidRPr="001B5FC8" w:rsidRDefault="00AF1D0B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7DEAAD1F" w14:textId="7777777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2F008535" w14:textId="1E7DC359" w:rsidR="00AF1D0B" w:rsidRPr="001B5FC8" w:rsidRDefault="00AF1D0B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42032157" w14:textId="285C3497" w:rsidR="00AF1D0B" w:rsidRPr="001B5FC8" w:rsidRDefault="00AF1D0B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493C40" w:rsidRPr="001B5FC8" w14:paraId="67BFF66F" w14:textId="77777777" w:rsidTr="00493C40">
        <w:trPr>
          <w:trHeight w:val="20"/>
        </w:trPr>
        <w:tc>
          <w:tcPr>
            <w:tcW w:w="675" w:type="dxa"/>
          </w:tcPr>
          <w:p w14:paraId="10CB3792" w14:textId="77777777" w:rsidR="00493C40" w:rsidRPr="001B5FC8" w:rsidRDefault="00493C40" w:rsidP="001B5FC8">
            <w:pPr>
              <w:pageBreakBefore/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</w:tcPr>
          <w:p w14:paraId="5F1F84F3" w14:textId="77777777" w:rsidR="00493C40" w:rsidRPr="001B5FC8" w:rsidRDefault="00493C40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573C3EDC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3D445CEE" w14:textId="6FDF58E4" w:rsidR="00493C40" w:rsidRPr="001B5FC8" w:rsidRDefault="00493C40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  <w:r w:rsidRPr="001B5FC8">
              <w:rPr>
                <w:rFonts w:cs="Arial"/>
              </w:rPr>
              <w:t>Oui</w:t>
            </w:r>
          </w:p>
        </w:tc>
        <w:tc>
          <w:tcPr>
            <w:tcW w:w="532" w:type="dxa"/>
          </w:tcPr>
          <w:p w14:paraId="02ADFC98" w14:textId="5C9F0A65" w:rsidR="00493C40" w:rsidRPr="001B5FC8" w:rsidRDefault="00493C40" w:rsidP="001B5FC8">
            <w:pPr>
              <w:tabs>
                <w:tab w:val="left" w:pos="8647"/>
                <w:tab w:val="left" w:pos="9214"/>
              </w:tabs>
              <w:ind w:right="-102"/>
              <w:rPr>
                <w:rFonts w:cs="Arial"/>
                <w:sz w:val="24"/>
                <w:szCs w:val="24"/>
              </w:rPr>
            </w:pPr>
            <w:r w:rsidRPr="001B5FC8">
              <w:rPr>
                <w:rFonts w:cs="Arial"/>
              </w:rPr>
              <w:t>Non</w:t>
            </w:r>
          </w:p>
        </w:tc>
      </w:tr>
      <w:tr w:rsidR="00493C40" w:rsidRPr="001B5FC8" w14:paraId="614ACBF7" w14:textId="77777777" w:rsidTr="00493C40">
        <w:trPr>
          <w:trHeight w:val="20"/>
        </w:trPr>
        <w:tc>
          <w:tcPr>
            <w:tcW w:w="675" w:type="dxa"/>
          </w:tcPr>
          <w:p w14:paraId="5F98785C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</w:tcPr>
          <w:p w14:paraId="774E5CE7" w14:textId="77777777" w:rsidR="00493C40" w:rsidRPr="001B5FC8" w:rsidRDefault="00493C40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144EF0F3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337E4477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E1546D3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493C40" w:rsidRPr="001B5FC8" w14:paraId="7FFA4822" w14:textId="77777777" w:rsidTr="00292EFE">
        <w:trPr>
          <w:trHeight w:val="20"/>
        </w:trPr>
        <w:tc>
          <w:tcPr>
            <w:tcW w:w="675" w:type="dxa"/>
          </w:tcPr>
          <w:p w14:paraId="6772855D" w14:textId="62E8437E" w:rsidR="00493C40" w:rsidRPr="001B5FC8" w:rsidRDefault="00493C40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  <w:proofErr w:type="gramStart"/>
            <w:r w:rsidRPr="001B5FC8">
              <w:rPr>
                <w:rFonts w:cs="Arial"/>
              </w:rPr>
              <w:t>e</w:t>
            </w:r>
            <w:proofErr w:type="gramEnd"/>
            <w:r w:rsidRPr="001B5FC8">
              <w:rPr>
                <w:rFonts w:cs="Arial"/>
              </w:rPr>
              <w:t>)</w:t>
            </w:r>
          </w:p>
        </w:tc>
        <w:tc>
          <w:tcPr>
            <w:tcW w:w="7762" w:type="dxa"/>
            <w:gridSpan w:val="2"/>
          </w:tcPr>
          <w:p w14:paraId="71DEEF1C" w14:textId="4D77EE8C" w:rsidR="00493C40" w:rsidRPr="001B5FC8" w:rsidRDefault="00493C40" w:rsidP="001B5FC8">
            <w:pPr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Les conditions de paiement ou la méthode d’achat approuvées</w:t>
            </w:r>
          </w:p>
        </w:tc>
        <w:tc>
          <w:tcPr>
            <w:tcW w:w="236" w:type="dxa"/>
          </w:tcPr>
          <w:p w14:paraId="1087E708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48B6DA13" w14:textId="08F2528A" w:rsidR="00493C40" w:rsidRPr="001B5FC8" w:rsidRDefault="00CB74D1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5975424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93C40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532" w:type="dxa"/>
          </w:tcPr>
          <w:p w14:paraId="29D8DF46" w14:textId="53553AE5" w:rsidR="00493C40" w:rsidRPr="001B5FC8" w:rsidRDefault="00CB74D1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4119745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93C40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493C40" w:rsidRPr="001B5FC8" w14:paraId="51B52C94" w14:textId="77777777" w:rsidTr="00AF1D0B">
        <w:trPr>
          <w:trHeight w:val="20"/>
        </w:trPr>
        <w:tc>
          <w:tcPr>
            <w:tcW w:w="675" w:type="dxa"/>
          </w:tcPr>
          <w:p w14:paraId="444CB270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14:paraId="4D6640D6" w14:textId="033DE5A4" w:rsidR="00493C40" w:rsidRPr="001B5FC8" w:rsidRDefault="00CB74D1" w:rsidP="001B5FC8">
            <w:pPr>
              <w:tabs>
                <w:tab w:val="left" w:pos="8647"/>
                <w:tab w:val="left" w:pos="9214"/>
              </w:tabs>
              <w:spacing w:before="120"/>
              <w:ind w:left="-113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43133540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93C40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95" w:type="dxa"/>
          </w:tcPr>
          <w:p w14:paraId="66D23CE3" w14:textId="49A7CEC5" w:rsidR="00493C40" w:rsidRPr="001B5FC8" w:rsidRDefault="00493C40" w:rsidP="001B5FC8">
            <w:pPr>
              <w:spacing w:before="120"/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Achats réalisés par l’intermédiaire du PNUD</w:t>
            </w:r>
          </w:p>
        </w:tc>
        <w:tc>
          <w:tcPr>
            <w:tcW w:w="236" w:type="dxa"/>
          </w:tcPr>
          <w:p w14:paraId="2A76C6EE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</w:rPr>
            </w:pPr>
          </w:p>
        </w:tc>
        <w:tc>
          <w:tcPr>
            <w:tcW w:w="548" w:type="dxa"/>
          </w:tcPr>
          <w:p w14:paraId="29BA529B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BFFDC59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493C40" w:rsidRPr="001B5FC8" w14:paraId="6ABA06EC" w14:textId="77777777" w:rsidTr="00AF1D0B">
        <w:trPr>
          <w:trHeight w:val="20"/>
        </w:trPr>
        <w:tc>
          <w:tcPr>
            <w:tcW w:w="675" w:type="dxa"/>
          </w:tcPr>
          <w:p w14:paraId="400F7F7C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14:paraId="2D9A8BAB" w14:textId="7F59BBAB" w:rsidR="00493C40" w:rsidRPr="001B5FC8" w:rsidRDefault="00CB74D1" w:rsidP="001B5FC8">
            <w:pPr>
              <w:tabs>
                <w:tab w:val="left" w:pos="8647"/>
                <w:tab w:val="left" w:pos="9214"/>
              </w:tabs>
              <w:spacing w:before="120"/>
              <w:ind w:left="-113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4758151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93C40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95" w:type="dxa"/>
          </w:tcPr>
          <w:p w14:paraId="1CECEDE0" w14:textId="72152E43" w:rsidR="00493C40" w:rsidRPr="001B5FC8" w:rsidRDefault="00493C40" w:rsidP="001B5FC8">
            <w:pPr>
              <w:spacing w:before="120"/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Paiement direct au(x) fournisseur(s)</w:t>
            </w:r>
          </w:p>
        </w:tc>
        <w:tc>
          <w:tcPr>
            <w:tcW w:w="236" w:type="dxa"/>
          </w:tcPr>
          <w:p w14:paraId="486E5A2E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</w:rPr>
            </w:pPr>
          </w:p>
        </w:tc>
        <w:tc>
          <w:tcPr>
            <w:tcW w:w="548" w:type="dxa"/>
          </w:tcPr>
          <w:p w14:paraId="4C866C34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5BF1EA65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493C40" w:rsidRPr="001B5FC8" w14:paraId="4ECE2DB7" w14:textId="77777777" w:rsidTr="00AF1D0B">
        <w:trPr>
          <w:trHeight w:val="20"/>
        </w:trPr>
        <w:tc>
          <w:tcPr>
            <w:tcW w:w="675" w:type="dxa"/>
          </w:tcPr>
          <w:p w14:paraId="7328AC5D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14:paraId="7A69640B" w14:textId="10BCA3F4" w:rsidR="00493C40" w:rsidRPr="001B5FC8" w:rsidRDefault="00CB74D1" w:rsidP="001B5FC8">
            <w:pPr>
              <w:tabs>
                <w:tab w:val="left" w:pos="8647"/>
                <w:tab w:val="left" w:pos="9214"/>
              </w:tabs>
              <w:spacing w:before="120"/>
              <w:ind w:left="-113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2758059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93C40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7195" w:type="dxa"/>
          </w:tcPr>
          <w:p w14:paraId="382FE85E" w14:textId="4B97BFDF" w:rsidR="00493C40" w:rsidRPr="001B5FC8" w:rsidRDefault="00493C40" w:rsidP="001B5FC8">
            <w:pPr>
              <w:spacing w:before="120"/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Changements dans le déboursement des fonds (en pourcentage ou en valeur nominale)</w:t>
            </w:r>
          </w:p>
        </w:tc>
        <w:tc>
          <w:tcPr>
            <w:tcW w:w="236" w:type="dxa"/>
          </w:tcPr>
          <w:p w14:paraId="20F2270E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</w:rPr>
            </w:pPr>
          </w:p>
        </w:tc>
        <w:tc>
          <w:tcPr>
            <w:tcW w:w="548" w:type="dxa"/>
          </w:tcPr>
          <w:p w14:paraId="04D113D0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63F1D03A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</w:tr>
      <w:tr w:rsidR="00493C40" w:rsidRPr="001B5FC8" w14:paraId="27058938" w14:textId="77777777" w:rsidTr="00FB0BEE">
        <w:trPr>
          <w:trHeight w:val="20"/>
        </w:trPr>
        <w:tc>
          <w:tcPr>
            <w:tcW w:w="675" w:type="dxa"/>
          </w:tcPr>
          <w:p w14:paraId="4904D538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</w:tcPr>
          <w:p w14:paraId="69004BC5" w14:textId="77777777" w:rsidR="00493C40" w:rsidRPr="001B5FC8" w:rsidRDefault="00493C40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4B67C3F2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66D4ECA9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187EFC1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493C40" w:rsidRPr="001B5FC8" w14:paraId="5BED3572" w14:textId="77777777" w:rsidTr="006F7C0B">
        <w:trPr>
          <w:trHeight w:val="1134"/>
        </w:trPr>
        <w:tc>
          <w:tcPr>
            <w:tcW w:w="675" w:type="dxa"/>
            <w:tcBorders>
              <w:right w:val="single" w:sz="4" w:space="0" w:color="auto"/>
            </w:tcBorders>
          </w:tcPr>
          <w:p w14:paraId="42BD2B92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7B9" w14:textId="3AB64783" w:rsidR="00493C40" w:rsidRPr="001B5FC8" w:rsidRDefault="00493C40" w:rsidP="001B5FC8">
            <w:pPr>
              <w:spacing w:before="60" w:after="60"/>
              <w:jc w:val="both"/>
              <w:rPr>
                <w:rFonts w:cs="Arial"/>
                <w:i/>
                <w:iCs/>
              </w:rPr>
            </w:pPr>
            <w:r w:rsidRPr="001B5FC8">
              <w:rPr>
                <w:rFonts w:cs="Arial"/>
                <w:i/>
                <w:iCs/>
              </w:rPr>
              <w:t>Nature et motif du changement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F6C738F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548" w:type="dxa"/>
          </w:tcPr>
          <w:p w14:paraId="1E99F624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60" w:after="6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1384779B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93C40" w:rsidRPr="001B5FC8" w14:paraId="39645949" w14:textId="77777777" w:rsidTr="00AF1D0B">
        <w:trPr>
          <w:trHeight w:val="20"/>
        </w:trPr>
        <w:tc>
          <w:tcPr>
            <w:tcW w:w="675" w:type="dxa"/>
          </w:tcPr>
          <w:p w14:paraId="58D6BC7E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0A0152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ind w:left="-113"/>
              <w:jc w:val="both"/>
              <w:rPr>
                <w:rFonts w:cs="Arial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14:paraId="37E16E92" w14:textId="77777777" w:rsidR="00493C40" w:rsidRPr="001B5FC8" w:rsidRDefault="00493C40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5E5BB153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7EAEB8A1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0FEE05E2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493C40" w:rsidRPr="001B5FC8" w14:paraId="7B834AC2" w14:textId="77777777" w:rsidTr="00E650F2">
        <w:trPr>
          <w:trHeight w:val="20"/>
        </w:trPr>
        <w:tc>
          <w:tcPr>
            <w:tcW w:w="675" w:type="dxa"/>
          </w:tcPr>
          <w:p w14:paraId="1A4696FA" w14:textId="6B3A3573" w:rsidR="00493C40" w:rsidRPr="001B5FC8" w:rsidRDefault="00493C40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  <w:proofErr w:type="gramStart"/>
            <w:r w:rsidRPr="001B5FC8">
              <w:rPr>
                <w:rFonts w:cs="Arial"/>
              </w:rPr>
              <w:t>f</w:t>
            </w:r>
            <w:proofErr w:type="gramEnd"/>
            <w:r w:rsidRPr="001B5FC8">
              <w:rPr>
                <w:rFonts w:cs="Arial"/>
              </w:rPr>
              <w:t>)</w:t>
            </w:r>
          </w:p>
        </w:tc>
        <w:tc>
          <w:tcPr>
            <w:tcW w:w="7762" w:type="dxa"/>
            <w:gridSpan w:val="2"/>
          </w:tcPr>
          <w:p w14:paraId="1630235D" w14:textId="5230740D" w:rsidR="00493C40" w:rsidRPr="001B5FC8" w:rsidRDefault="00493C40" w:rsidP="001B5FC8">
            <w:pPr>
              <w:ind w:left="-113"/>
              <w:jc w:val="both"/>
              <w:rPr>
                <w:rFonts w:cs="Arial"/>
              </w:rPr>
            </w:pPr>
            <w:r w:rsidRPr="001B5FC8">
              <w:rPr>
                <w:rFonts w:cs="Arial"/>
              </w:rPr>
              <w:t>Autres aspects (peuvent inclure des changements du lieu, des objectifs et des princi</w:t>
            </w:r>
            <w:r w:rsidRPr="001B5FC8">
              <w:rPr>
                <w:rFonts w:cs="Arial"/>
              </w:rPr>
              <w:softHyphen/>
              <w:t>paux indicateurs de performance du projet ou tous autres changements importants au plan du projet)</w:t>
            </w:r>
          </w:p>
        </w:tc>
        <w:tc>
          <w:tcPr>
            <w:tcW w:w="236" w:type="dxa"/>
          </w:tcPr>
          <w:p w14:paraId="4FC95BAF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7ACF2B8D" w14:textId="77752DC5" w:rsidR="00493C40" w:rsidRPr="001B5FC8" w:rsidRDefault="00CB74D1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1368652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93C40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  <w:tc>
          <w:tcPr>
            <w:tcW w:w="532" w:type="dxa"/>
          </w:tcPr>
          <w:p w14:paraId="78C6BE66" w14:textId="6569CE95" w:rsidR="00493C40" w:rsidRPr="001B5FC8" w:rsidRDefault="00CB74D1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587806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493C40" w:rsidRPr="001B5FC8">
                  <w:rPr>
                    <w:rFonts w:cs="Arial"/>
                    <w:sz w:val="24"/>
                    <w:szCs w:val="24"/>
                  </w:rPr>
                  <w:sym w:font="Wingdings" w:char="F071"/>
                </w:r>
              </w:sdtContent>
            </w:sdt>
          </w:p>
        </w:tc>
      </w:tr>
      <w:tr w:rsidR="00493C40" w:rsidRPr="001B5FC8" w14:paraId="5DE98A21" w14:textId="77777777" w:rsidTr="00AF1D0B">
        <w:trPr>
          <w:trHeight w:val="20"/>
        </w:trPr>
        <w:tc>
          <w:tcPr>
            <w:tcW w:w="675" w:type="dxa"/>
          </w:tcPr>
          <w:p w14:paraId="669A5EDD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bottom w:val="single" w:sz="4" w:space="0" w:color="auto"/>
            </w:tcBorders>
          </w:tcPr>
          <w:p w14:paraId="769E9E40" w14:textId="77777777" w:rsidR="00493C40" w:rsidRPr="001B5FC8" w:rsidRDefault="00493C40" w:rsidP="001B5FC8">
            <w:pPr>
              <w:ind w:left="-113"/>
              <w:jc w:val="both"/>
              <w:rPr>
                <w:rFonts w:cs="Arial"/>
              </w:rPr>
            </w:pPr>
          </w:p>
        </w:tc>
        <w:tc>
          <w:tcPr>
            <w:tcW w:w="236" w:type="dxa"/>
          </w:tcPr>
          <w:p w14:paraId="3E29F5BC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</w:rPr>
            </w:pPr>
          </w:p>
        </w:tc>
        <w:tc>
          <w:tcPr>
            <w:tcW w:w="548" w:type="dxa"/>
          </w:tcPr>
          <w:p w14:paraId="6AC50A21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24229637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rPr>
                <w:rFonts w:cs="Arial"/>
                <w:sz w:val="24"/>
                <w:szCs w:val="24"/>
              </w:rPr>
            </w:pPr>
          </w:p>
        </w:tc>
      </w:tr>
      <w:tr w:rsidR="00493C40" w:rsidRPr="001B5FC8" w14:paraId="39768736" w14:textId="77777777" w:rsidTr="006F7C0B">
        <w:trPr>
          <w:trHeight w:val="1134"/>
        </w:trPr>
        <w:tc>
          <w:tcPr>
            <w:tcW w:w="675" w:type="dxa"/>
            <w:tcBorders>
              <w:right w:val="single" w:sz="4" w:space="0" w:color="auto"/>
            </w:tcBorders>
          </w:tcPr>
          <w:p w14:paraId="5F0E4F84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96B" w14:textId="3A1FD2C4" w:rsidR="00493C40" w:rsidRPr="001B5FC8" w:rsidRDefault="00493C40" w:rsidP="001B5FC8">
            <w:pPr>
              <w:spacing w:before="60" w:after="60"/>
              <w:jc w:val="both"/>
              <w:rPr>
                <w:rFonts w:cs="Arial"/>
              </w:rPr>
            </w:pPr>
            <w:r w:rsidRPr="001B5FC8">
              <w:rPr>
                <w:rFonts w:cs="Arial"/>
                <w:i/>
                <w:iCs/>
              </w:rPr>
              <w:t>Nature et motif du changement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7419EC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548" w:type="dxa"/>
          </w:tcPr>
          <w:p w14:paraId="0B132384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60" w:after="60"/>
              <w:ind w:left="-28"/>
              <w:rPr>
                <w:rFonts w:cs="Arial"/>
                <w:sz w:val="24"/>
                <w:szCs w:val="24"/>
              </w:rPr>
            </w:pPr>
          </w:p>
        </w:tc>
        <w:tc>
          <w:tcPr>
            <w:tcW w:w="532" w:type="dxa"/>
          </w:tcPr>
          <w:p w14:paraId="78463BF1" w14:textId="77777777" w:rsidR="00493C40" w:rsidRPr="001B5FC8" w:rsidRDefault="00493C40" w:rsidP="001B5FC8">
            <w:pPr>
              <w:tabs>
                <w:tab w:val="left" w:pos="8647"/>
                <w:tab w:val="left" w:pos="9214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7C06179A" w14:textId="74B07681" w:rsidR="006D4918" w:rsidRPr="001B5FC8" w:rsidRDefault="006D4918" w:rsidP="001B5FC8">
      <w:pPr>
        <w:tabs>
          <w:tab w:val="right" w:leader="underscore" w:pos="9639"/>
        </w:tabs>
        <w:jc w:val="both"/>
        <w:rPr>
          <w:rFonts w:cs="Arial"/>
        </w:rPr>
      </w:pPr>
    </w:p>
    <w:p w14:paraId="30BF16D2" w14:textId="2DDB35C1" w:rsidR="006F7C0B" w:rsidRPr="001B5FC8" w:rsidRDefault="006F7C0B" w:rsidP="001B5FC8">
      <w:pPr>
        <w:tabs>
          <w:tab w:val="right" w:leader="underscore" w:pos="9639"/>
        </w:tabs>
        <w:jc w:val="both"/>
        <w:rPr>
          <w:rFonts w:cs="Arial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5"/>
        <w:gridCol w:w="4860"/>
      </w:tblGrid>
      <w:tr w:rsidR="006F7C0B" w:rsidRPr="001B5FC8" w14:paraId="06556B09" w14:textId="77777777" w:rsidTr="00111BFF">
        <w:trPr>
          <w:cantSplit/>
        </w:trPr>
        <w:tc>
          <w:tcPr>
            <w:tcW w:w="9645" w:type="dxa"/>
            <w:gridSpan w:val="2"/>
          </w:tcPr>
          <w:p w14:paraId="63455132" w14:textId="2C3286E2" w:rsidR="006F7C0B" w:rsidRPr="001B5FC8" w:rsidRDefault="006F7C0B" w:rsidP="00C6236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  <w:r w:rsidRPr="001B5FC8">
              <w:rPr>
                <w:rFonts w:eastAsia="SimSun" w:cs="Arial"/>
                <w:sz w:val="16"/>
                <w:szCs w:val="16"/>
              </w:rPr>
              <w:t xml:space="preserve">Nom du </w:t>
            </w:r>
            <w:r w:rsidR="008638EC">
              <w:rPr>
                <w:rFonts w:eastAsia="SimSun" w:cs="Arial"/>
                <w:sz w:val="16"/>
                <w:szCs w:val="16"/>
              </w:rPr>
              <w:t>c</w:t>
            </w:r>
            <w:r w:rsidRPr="001B5FC8">
              <w:rPr>
                <w:rFonts w:eastAsia="SimSun" w:cs="Arial"/>
                <w:sz w:val="16"/>
                <w:szCs w:val="16"/>
              </w:rPr>
              <w:t>oordonnateur du FAQS</w:t>
            </w:r>
          </w:p>
          <w:p w14:paraId="0A0A7FCF" w14:textId="77777777" w:rsidR="006F7C0B" w:rsidRPr="001B5FC8" w:rsidRDefault="006F7C0B" w:rsidP="00C6236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14:paraId="7548D662" w14:textId="77777777" w:rsidR="006F7C0B" w:rsidRPr="001B5FC8" w:rsidRDefault="006F7C0B" w:rsidP="00C6236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</w:tc>
      </w:tr>
      <w:tr w:rsidR="006F7C0B" w:rsidRPr="001B5FC8" w14:paraId="3DBA439C" w14:textId="77777777" w:rsidTr="00111BFF">
        <w:trPr>
          <w:cantSplit/>
        </w:trPr>
        <w:tc>
          <w:tcPr>
            <w:tcW w:w="4785" w:type="dxa"/>
          </w:tcPr>
          <w:p w14:paraId="15F7EE72" w14:textId="130C3A53" w:rsidR="006F7C0B" w:rsidRPr="001B5FC8" w:rsidRDefault="006F7C0B" w:rsidP="00C62366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B5FC8">
              <w:rPr>
                <w:rFonts w:cs="Arial"/>
                <w:sz w:val="16"/>
                <w:szCs w:val="16"/>
              </w:rPr>
              <w:t>Lieu et date</w:t>
            </w:r>
          </w:p>
          <w:p w14:paraId="63834B67" w14:textId="77777777" w:rsidR="006F7C0B" w:rsidRPr="001B5FC8" w:rsidRDefault="006F7C0B" w:rsidP="00C6236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</w:p>
          <w:p w14:paraId="3EF08CE7" w14:textId="77777777" w:rsidR="006F7C0B" w:rsidRPr="001B5FC8" w:rsidRDefault="006F7C0B" w:rsidP="00C6236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14:paraId="7D93E7E9" w14:textId="6262FD73" w:rsidR="006F7C0B" w:rsidRPr="001B5FC8" w:rsidRDefault="006F7C0B" w:rsidP="00C62366">
            <w:pPr>
              <w:spacing w:line="240" w:lineRule="auto"/>
              <w:ind w:right="74"/>
              <w:rPr>
                <w:rFonts w:cs="Arial"/>
                <w:sz w:val="16"/>
                <w:szCs w:val="16"/>
              </w:rPr>
            </w:pPr>
            <w:r w:rsidRPr="001B5FC8">
              <w:rPr>
                <w:rFonts w:cs="Arial"/>
                <w:sz w:val="16"/>
                <w:szCs w:val="16"/>
              </w:rPr>
              <w:t xml:space="preserve">Signature du </w:t>
            </w:r>
            <w:r w:rsidR="008638EC">
              <w:rPr>
                <w:rFonts w:cs="Arial"/>
                <w:sz w:val="16"/>
                <w:szCs w:val="16"/>
              </w:rPr>
              <w:t>c</w:t>
            </w:r>
            <w:r w:rsidRPr="001B5FC8">
              <w:rPr>
                <w:rFonts w:cs="Arial"/>
                <w:sz w:val="16"/>
                <w:szCs w:val="16"/>
              </w:rPr>
              <w:t>oordonnateur du FAQS</w:t>
            </w:r>
          </w:p>
          <w:p w14:paraId="58AC7E78" w14:textId="77777777" w:rsidR="006F7C0B" w:rsidRDefault="006F7C0B" w:rsidP="00C6236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  <w:p w14:paraId="2E34E176" w14:textId="64BD993C" w:rsidR="007B1D2D" w:rsidRPr="001B5FC8" w:rsidRDefault="007B1D2D" w:rsidP="00C62366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</w:rPr>
            </w:pPr>
          </w:p>
        </w:tc>
      </w:tr>
    </w:tbl>
    <w:p w14:paraId="4DAA012F" w14:textId="77777777" w:rsidR="006F7C0B" w:rsidRPr="001B5FC8" w:rsidRDefault="006F7C0B" w:rsidP="001B5FC8">
      <w:pPr>
        <w:tabs>
          <w:tab w:val="right" w:leader="underscore" w:pos="9639"/>
        </w:tabs>
        <w:jc w:val="both"/>
        <w:rPr>
          <w:rFonts w:cs="Arial"/>
        </w:rPr>
      </w:pPr>
    </w:p>
    <w:sectPr w:rsidR="006F7C0B" w:rsidRPr="001B5FC8" w:rsidSect="003118BD">
      <w:headerReference w:type="even" r:id="rId11"/>
      <w:headerReference w:type="default" r:id="rId12"/>
      <w:headerReference w:type="first" r:id="rId13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184A" w14:textId="77777777" w:rsidR="006D4918" w:rsidRDefault="006D4918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6EFBFB8B" w14:textId="77777777" w:rsidR="006D4918" w:rsidRDefault="006D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5EDB" w14:textId="77777777" w:rsidR="006D4918" w:rsidRDefault="006D4918" w:rsidP="009E7ADC">
      <w:pPr>
        <w:rPr>
          <w:sz w:val="18"/>
        </w:rPr>
      </w:pPr>
    </w:p>
  </w:footnote>
  <w:footnote w:type="continuationSeparator" w:id="0">
    <w:p w14:paraId="05BA209E" w14:textId="77777777" w:rsidR="006D4918" w:rsidRPr="00252BCD" w:rsidRDefault="006D4918" w:rsidP="009E7ADC">
      <w:pPr>
        <w:rPr>
          <w:sz w:val="18"/>
          <w:szCs w:val="18"/>
        </w:rPr>
      </w:pPr>
    </w:p>
  </w:footnote>
  <w:footnote w:type="continuationNotice" w:id="1">
    <w:p w14:paraId="26DE3DBF" w14:textId="77777777" w:rsidR="006D4918" w:rsidRPr="00252BCD" w:rsidRDefault="006D4918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11C7" w14:textId="77777777" w:rsidR="00527FF5" w:rsidRDefault="00527FF5">
    <w:pPr>
      <w:jc w:val="center"/>
    </w:pPr>
    <w:r>
      <w:pgNum/>
    </w:r>
  </w:p>
  <w:p w14:paraId="1550DEC1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285F" w14:textId="77777777" w:rsidR="00527FF5" w:rsidRDefault="00527FF5" w:rsidP="00F639BA">
    <w:pPr>
      <w:jc w:val="center"/>
    </w:pPr>
    <w:r>
      <w:pgNum/>
    </w:r>
  </w:p>
  <w:p w14:paraId="70C58878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 w14:paraId="51B9F60D" w14:textId="77777777">
      <w:trPr>
        <w:trHeight w:val="1418"/>
      </w:trPr>
      <w:tc>
        <w:tcPr>
          <w:tcW w:w="3119" w:type="dxa"/>
        </w:tcPr>
        <w:p w14:paraId="65BB8B9D" w14:textId="77777777" w:rsidR="00F87364" w:rsidRDefault="0088221D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 wp14:anchorId="5F6A35A5" wp14:editId="0898F18E">
                <wp:extent cx="1749963" cy="421485"/>
                <wp:effectExtent l="0" t="0" r="317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1200_fr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963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66E7E7E4" w14:textId="06320708" w:rsidR="00F87364" w:rsidRDefault="00FB6F79" w:rsidP="00AA2BE6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  <w:r>
            <w:rPr>
              <w:rFonts w:cs="Arial"/>
            </w:rPr>
            <w:t xml:space="preserve">Annexe </w:t>
          </w:r>
          <w:r w:rsidR="006D4918">
            <w:rPr>
              <w:rFonts w:cs="Arial"/>
            </w:rPr>
            <w:t>3</w:t>
          </w:r>
          <w:r w:rsidR="00376861" w:rsidRPr="001813EE">
            <w:rPr>
              <w:rFonts w:cs="Arial"/>
            </w:rPr>
            <w:t xml:space="preserve"> </w:t>
          </w:r>
          <w:r w:rsidR="001813EE">
            <w:rPr>
              <w:rFonts w:cs="Arial"/>
            </w:rPr>
            <w:br/>
          </w:r>
        </w:p>
        <w:p w14:paraId="69B7F835" w14:textId="77777777"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14:paraId="662120AB" w14:textId="77777777"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18"/>
    <w:rsid w:val="000021DD"/>
    <w:rsid w:val="00004D2B"/>
    <w:rsid w:val="0002298F"/>
    <w:rsid w:val="00023669"/>
    <w:rsid w:val="000240AC"/>
    <w:rsid w:val="00026EC5"/>
    <w:rsid w:val="000465C9"/>
    <w:rsid w:val="000569F6"/>
    <w:rsid w:val="00070861"/>
    <w:rsid w:val="000B24C3"/>
    <w:rsid w:val="000D1BB1"/>
    <w:rsid w:val="000E0AB2"/>
    <w:rsid w:val="000F0306"/>
    <w:rsid w:val="001006F4"/>
    <w:rsid w:val="00104F21"/>
    <w:rsid w:val="0011269C"/>
    <w:rsid w:val="00121A6F"/>
    <w:rsid w:val="00125FDB"/>
    <w:rsid w:val="001567C5"/>
    <w:rsid w:val="00161F92"/>
    <w:rsid w:val="0017006D"/>
    <w:rsid w:val="00172757"/>
    <w:rsid w:val="001813EE"/>
    <w:rsid w:val="00182CE5"/>
    <w:rsid w:val="001A4314"/>
    <w:rsid w:val="001B5FC8"/>
    <w:rsid w:val="001C0707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B1F46"/>
    <w:rsid w:val="003D3285"/>
    <w:rsid w:val="003F1B05"/>
    <w:rsid w:val="003F1D49"/>
    <w:rsid w:val="00421698"/>
    <w:rsid w:val="00422F57"/>
    <w:rsid w:val="0046077D"/>
    <w:rsid w:val="004611D5"/>
    <w:rsid w:val="00471CE5"/>
    <w:rsid w:val="00493C40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1B60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C019C"/>
    <w:rsid w:val="006C47EF"/>
    <w:rsid w:val="006D4918"/>
    <w:rsid w:val="006D5D8D"/>
    <w:rsid w:val="006E36B1"/>
    <w:rsid w:val="006F7C0B"/>
    <w:rsid w:val="0071191A"/>
    <w:rsid w:val="00717D08"/>
    <w:rsid w:val="00723D0A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1D2D"/>
    <w:rsid w:val="007B6036"/>
    <w:rsid w:val="007C679A"/>
    <w:rsid w:val="007D07CD"/>
    <w:rsid w:val="007D2933"/>
    <w:rsid w:val="007D6956"/>
    <w:rsid w:val="007E0A42"/>
    <w:rsid w:val="007E6319"/>
    <w:rsid w:val="007F6E68"/>
    <w:rsid w:val="00836352"/>
    <w:rsid w:val="00843281"/>
    <w:rsid w:val="00857B50"/>
    <w:rsid w:val="008638EC"/>
    <w:rsid w:val="0087570D"/>
    <w:rsid w:val="00881630"/>
    <w:rsid w:val="0088221D"/>
    <w:rsid w:val="00887101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351C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2BE6"/>
    <w:rsid w:val="00AA61ED"/>
    <w:rsid w:val="00AB7653"/>
    <w:rsid w:val="00AC2359"/>
    <w:rsid w:val="00AE0D85"/>
    <w:rsid w:val="00AE2BF2"/>
    <w:rsid w:val="00AE5CA4"/>
    <w:rsid w:val="00AF1D0B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62366"/>
    <w:rsid w:val="00C74B88"/>
    <w:rsid w:val="00C903B8"/>
    <w:rsid w:val="00C91301"/>
    <w:rsid w:val="00C91C2F"/>
    <w:rsid w:val="00CA3D20"/>
    <w:rsid w:val="00CB2FA6"/>
    <w:rsid w:val="00CB74D1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0BF1"/>
    <w:rsid w:val="00E048A5"/>
    <w:rsid w:val="00E10CD5"/>
    <w:rsid w:val="00E270C8"/>
    <w:rsid w:val="00E31D00"/>
    <w:rsid w:val="00E3448B"/>
    <w:rsid w:val="00E3538A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446A0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DC21BEB"/>
  <w15:docId w15:val="{BB0EA6A3-A5FB-45B2-A32F-61CD4F0D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918"/>
    <w:pPr>
      <w:spacing w:line="240" w:lineRule="atLeast"/>
    </w:pPr>
    <w:rPr>
      <w:rFonts w:ascii="Arial" w:hAnsi="Arial"/>
      <w:lang w:val="fr-FR" w:eastAsia="fr-CH"/>
    </w:rPr>
  </w:style>
  <w:style w:type="paragraph" w:styleId="Heading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TOC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table" w:styleId="TableGrid">
    <w:name w:val="Table Grid"/>
    <w:basedOn w:val="TableNormal"/>
    <w:rsid w:val="006D491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F1D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D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AF1D0B"/>
    <w:rPr>
      <w:rFonts w:ascii="Arial" w:hAnsi="Arial"/>
      <w:lang w:val="fr-FR" w:eastAsia="fr-C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D0B"/>
    <w:rPr>
      <w:rFonts w:ascii="Arial" w:hAnsi="Arial"/>
      <w:b/>
      <w:bCs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F69E-87CD-4F4B-B45E-44605B917D1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5bc4347-1e49-4f11-a2de-cdc8b123645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358B50-9761-4485-8D49-1F118CC3C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920F7-5473-44D1-868F-802479DC1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91A50-EA2F-4343-BDC1-D6EB1FBC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JEANNERET elena</dc:creator>
  <cp:lastModifiedBy>SAENGWANLOI natchaya</cp:lastModifiedBy>
  <cp:revision>2</cp:revision>
  <cp:lastPrinted>2009-02-19T13:40:00Z</cp:lastPrinted>
  <dcterms:created xsi:type="dcterms:W3CDTF">2025-04-29T08:52:00Z</dcterms:created>
  <dcterms:modified xsi:type="dcterms:W3CDTF">2025-04-29T08:52:00Z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