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2011" w14:textId="77777777" w:rsidR="0070461F" w:rsidRPr="008D1528" w:rsidRDefault="0039663E" w:rsidP="008D1528">
      <w:pPr>
        <w:pStyle w:val="0Textedebase"/>
        <w:spacing w:line="220" w:lineRule="atLeast"/>
        <w:rPr>
          <w:b/>
          <w:bCs/>
        </w:rPr>
      </w:pPr>
      <w:r w:rsidRPr="008D1528">
        <w:rPr>
          <w:b/>
          <w:bCs/>
        </w:rPr>
        <w:t>Delegates’ credentials (proxies) checklist</w:t>
      </w:r>
    </w:p>
    <w:p w14:paraId="43512012" w14:textId="77777777" w:rsidR="00247500" w:rsidRPr="008D1528" w:rsidRDefault="00247500" w:rsidP="008D1528">
      <w:pPr>
        <w:spacing w:line="220" w:lineRule="atLeast"/>
        <w:jc w:val="both"/>
      </w:pPr>
    </w:p>
    <w:p w14:paraId="43512013" w14:textId="0C4844F1" w:rsidR="0039663E" w:rsidRPr="008D1528" w:rsidRDefault="0039663E" w:rsidP="008D1528">
      <w:pPr>
        <w:tabs>
          <w:tab w:val="right" w:pos="4536"/>
        </w:tabs>
        <w:spacing w:line="220" w:lineRule="atLeast"/>
        <w:jc w:val="both"/>
      </w:pPr>
      <w:r w:rsidRPr="008D1528">
        <w:t>Member country:</w:t>
      </w:r>
      <w:r w:rsidR="001A5511" w:rsidRPr="008D1528">
        <w:rPr>
          <w:u w:val="single"/>
        </w:rPr>
        <w:tab/>
      </w:r>
    </w:p>
    <w:p w14:paraId="43512014" w14:textId="77777777" w:rsidR="00247500" w:rsidRPr="008D1528" w:rsidRDefault="00247500" w:rsidP="008D1528">
      <w:pPr>
        <w:spacing w:line="220" w:lineRule="atLeast"/>
        <w:jc w:val="both"/>
      </w:pPr>
    </w:p>
    <w:p w14:paraId="43512015" w14:textId="4ACD883F" w:rsidR="006D31A8" w:rsidRPr="008D1528" w:rsidRDefault="001A5511" w:rsidP="008D1528">
      <w:pPr>
        <w:tabs>
          <w:tab w:val="right" w:pos="4536"/>
        </w:tabs>
        <w:spacing w:line="220" w:lineRule="atLeast"/>
        <w:jc w:val="both"/>
        <w:rPr>
          <w:u w:val="single"/>
        </w:rPr>
      </w:pPr>
      <w:r w:rsidRPr="008D1528">
        <w:t>Date:</w:t>
      </w:r>
      <w:r w:rsidRPr="008D1528">
        <w:rPr>
          <w:u w:val="single"/>
        </w:rPr>
        <w:tab/>
      </w:r>
    </w:p>
    <w:p w14:paraId="43512016" w14:textId="77777777" w:rsidR="0039663E" w:rsidRPr="008D1528" w:rsidRDefault="0039663E" w:rsidP="008D1528">
      <w:pPr>
        <w:spacing w:line="220" w:lineRule="atLeast"/>
        <w:jc w:val="both"/>
      </w:pPr>
    </w:p>
    <w:tbl>
      <w:tblPr>
        <w:tblStyle w:val="TableGrid"/>
        <w:tblW w:w="5219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2"/>
        <w:gridCol w:w="5026"/>
        <w:gridCol w:w="509"/>
        <w:gridCol w:w="509"/>
        <w:gridCol w:w="5381"/>
        <w:gridCol w:w="1695"/>
      </w:tblGrid>
      <w:tr w:rsidR="00B00A74" w:rsidRPr="008D1528" w14:paraId="4351201D" w14:textId="77777777" w:rsidTr="004B3357">
        <w:trPr>
          <w:cantSplit/>
        </w:trPr>
        <w:tc>
          <w:tcPr>
            <w:tcW w:w="177" w:type="pct"/>
          </w:tcPr>
          <w:p w14:paraId="43512017" w14:textId="77777777" w:rsidR="0039663E" w:rsidRPr="008D1528" w:rsidRDefault="0039663E" w:rsidP="008D1528">
            <w:pPr>
              <w:spacing w:before="40" w:after="40" w:line="220" w:lineRule="atLeast"/>
              <w:rPr>
                <w:i/>
                <w:iCs/>
              </w:rPr>
            </w:pPr>
            <w:r w:rsidRPr="008D1528">
              <w:rPr>
                <w:i/>
                <w:iCs/>
              </w:rPr>
              <w:t>No.</w:t>
            </w:r>
          </w:p>
        </w:tc>
        <w:tc>
          <w:tcPr>
            <w:tcW w:w="1848" w:type="pct"/>
          </w:tcPr>
          <w:p w14:paraId="43512018" w14:textId="77777777" w:rsidR="0039663E" w:rsidRPr="008D1528" w:rsidRDefault="0039663E" w:rsidP="008D1528">
            <w:pPr>
              <w:spacing w:before="40" w:after="40" w:line="220" w:lineRule="atLeast"/>
              <w:rPr>
                <w:i/>
                <w:iCs/>
              </w:rPr>
            </w:pPr>
            <w:r w:rsidRPr="008D1528">
              <w:rPr>
                <w:i/>
                <w:iCs/>
              </w:rPr>
              <w:t>Items to be checked</w:t>
            </w:r>
          </w:p>
        </w:tc>
        <w:tc>
          <w:tcPr>
            <w:tcW w:w="187" w:type="pct"/>
          </w:tcPr>
          <w:p w14:paraId="43512019" w14:textId="77777777" w:rsidR="0039663E" w:rsidRPr="008D1528" w:rsidRDefault="0039663E" w:rsidP="008D1528">
            <w:pPr>
              <w:spacing w:before="40" w:after="40" w:line="220" w:lineRule="atLeast"/>
              <w:ind w:left="-57"/>
              <w:rPr>
                <w:i/>
                <w:iCs/>
              </w:rPr>
            </w:pPr>
            <w:r w:rsidRPr="008D1528">
              <w:rPr>
                <w:i/>
                <w:iCs/>
              </w:rPr>
              <w:t>Yes</w:t>
            </w:r>
          </w:p>
        </w:tc>
        <w:tc>
          <w:tcPr>
            <w:tcW w:w="187" w:type="pct"/>
          </w:tcPr>
          <w:p w14:paraId="4351201A" w14:textId="77777777" w:rsidR="0039663E" w:rsidRPr="008D1528" w:rsidRDefault="0039663E" w:rsidP="008D1528">
            <w:pPr>
              <w:spacing w:before="40" w:after="40" w:line="220" w:lineRule="atLeast"/>
              <w:rPr>
                <w:i/>
                <w:iCs/>
              </w:rPr>
            </w:pPr>
            <w:r w:rsidRPr="008D1528">
              <w:rPr>
                <w:i/>
                <w:iCs/>
              </w:rPr>
              <w:t>No</w:t>
            </w:r>
          </w:p>
        </w:tc>
        <w:tc>
          <w:tcPr>
            <w:tcW w:w="1978" w:type="pct"/>
          </w:tcPr>
          <w:p w14:paraId="4351201B" w14:textId="77777777" w:rsidR="0039663E" w:rsidRPr="008D1528" w:rsidRDefault="0039663E" w:rsidP="008D1528">
            <w:pPr>
              <w:spacing w:before="40" w:after="40" w:line="220" w:lineRule="atLeast"/>
              <w:rPr>
                <w:i/>
                <w:iCs/>
              </w:rPr>
            </w:pPr>
            <w:r w:rsidRPr="008D1528">
              <w:rPr>
                <w:i/>
                <w:iCs/>
              </w:rPr>
              <w:t>Observations</w:t>
            </w:r>
          </w:p>
        </w:tc>
        <w:tc>
          <w:tcPr>
            <w:tcW w:w="623" w:type="pct"/>
          </w:tcPr>
          <w:p w14:paraId="4351201C" w14:textId="77777777" w:rsidR="0039663E" w:rsidRPr="008D1528" w:rsidRDefault="0039663E" w:rsidP="008D1528">
            <w:pPr>
              <w:spacing w:before="40" w:after="40" w:line="220" w:lineRule="atLeast"/>
              <w:rPr>
                <w:i/>
                <w:iCs/>
              </w:rPr>
            </w:pPr>
            <w:r w:rsidRPr="008D1528">
              <w:rPr>
                <w:i/>
                <w:iCs/>
              </w:rPr>
              <w:t>Corrective action required</w:t>
            </w:r>
          </w:p>
        </w:tc>
      </w:tr>
      <w:tr w:rsidR="00B00A74" w:rsidRPr="008D1528" w14:paraId="43512024" w14:textId="77777777" w:rsidTr="004B3357">
        <w:trPr>
          <w:cantSplit/>
        </w:trPr>
        <w:tc>
          <w:tcPr>
            <w:tcW w:w="177" w:type="pct"/>
          </w:tcPr>
          <w:p w14:paraId="4351201E" w14:textId="77777777" w:rsidR="0039663E" w:rsidRPr="008D1528" w:rsidRDefault="00247500" w:rsidP="008D1528">
            <w:pPr>
              <w:spacing w:before="40" w:after="40" w:line="220" w:lineRule="atLeast"/>
            </w:pPr>
            <w:r w:rsidRPr="008D1528">
              <w:t>1</w:t>
            </w:r>
          </w:p>
        </w:tc>
        <w:tc>
          <w:tcPr>
            <w:tcW w:w="1848" w:type="pct"/>
          </w:tcPr>
          <w:p w14:paraId="4351201F" w14:textId="30622AA7" w:rsidR="0039663E" w:rsidRPr="008D1528" w:rsidRDefault="00247500" w:rsidP="008D1528">
            <w:pPr>
              <w:spacing w:before="40" w:after="40" w:line="220" w:lineRule="atLeast"/>
              <w:jc w:val="both"/>
            </w:pPr>
            <w:r w:rsidRPr="008D1528">
              <w:t xml:space="preserve">Have the credentials been submitted in </w:t>
            </w:r>
            <w:r w:rsidR="008031C0" w:rsidRPr="008D1528">
              <w:t xml:space="preserve">original </w:t>
            </w:r>
            <w:r w:rsidR="003D2E4D" w:rsidRPr="008D1528">
              <w:t xml:space="preserve">paper </w:t>
            </w:r>
            <w:r w:rsidR="00C8499A" w:rsidRPr="008D1528">
              <w:t xml:space="preserve">form </w:t>
            </w:r>
            <w:r w:rsidR="003D2E4D" w:rsidRPr="008D1528">
              <w:t>or by secure electronic means as defined in art</w:t>
            </w:r>
            <w:r w:rsidR="00B37B62">
              <w:t>-</w:t>
            </w:r>
            <w:proofErr w:type="spellStart"/>
            <w:r w:rsidR="003D2E4D" w:rsidRPr="008D1528">
              <w:t>icle</w:t>
            </w:r>
            <w:proofErr w:type="spellEnd"/>
            <w:r w:rsidR="003D2E4D" w:rsidRPr="008D1528">
              <w:t xml:space="preserve"> 3.6 of the Rules of Procedure of Congresses</w:t>
            </w:r>
            <w:r w:rsidRPr="008D1528">
              <w:t>?</w:t>
            </w:r>
          </w:p>
        </w:tc>
        <w:tc>
          <w:tcPr>
            <w:tcW w:w="187" w:type="pct"/>
          </w:tcPr>
          <w:p w14:paraId="43512020" w14:textId="77777777" w:rsidR="0039663E" w:rsidRPr="008D1528" w:rsidRDefault="0039663E" w:rsidP="008D1528">
            <w:pPr>
              <w:spacing w:before="40" w:after="40" w:line="220" w:lineRule="atLeast"/>
            </w:pPr>
          </w:p>
        </w:tc>
        <w:tc>
          <w:tcPr>
            <w:tcW w:w="187" w:type="pct"/>
          </w:tcPr>
          <w:p w14:paraId="43512021" w14:textId="77777777" w:rsidR="0039663E" w:rsidRPr="008D1528" w:rsidRDefault="0039663E" w:rsidP="008D1528">
            <w:pPr>
              <w:spacing w:before="40" w:after="40" w:line="220" w:lineRule="atLeast"/>
            </w:pPr>
          </w:p>
        </w:tc>
        <w:tc>
          <w:tcPr>
            <w:tcW w:w="1978" w:type="pct"/>
          </w:tcPr>
          <w:p w14:paraId="43512022" w14:textId="45227B5A" w:rsidR="0039663E" w:rsidRPr="008D1528" w:rsidRDefault="00247500" w:rsidP="008D1528">
            <w:pPr>
              <w:spacing w:before="40" w:after="40" w:line="220" w:lineRule="atLeast"/>
              <w:jc w:val="both"/>
            </w:pPr>
            <w:r w:rsidRPr="008D1528">
              <w:t>Credentials must be provided in</w:t>
            </w:r>
            <w:r w:rsidR="003D2E4D" w:rsidRPr="008D1528">
              <w:t xml:space="preserve"> </w:t>
            </w:r>
            <w:r w:rsidR="008031C0" w:rsidRPr="008D1528">
              <w:t xml:space="preserve">original </w:t>
            </w:r>
            <w:r w:rsidR="003D2E4D" w:rsidRPr="008D1528">
              <w:t xml:space="preserve">paper </w:t>
            </w:r>
            <w:r w:rsidR="00C8499A" w:rsidRPr="008D1528">
              <w:t xml:space="preserve">form </w:t>
            </w:r>
            <w:r w:rsidR="003D2E4D" w:rsidRPr="008D1528">
              <w:t>or by secure electronic means</w:t>
            </w:r>
            <w:r w:rsidR="003D2E4D" w:rsidRPr="008D1528" w:rsidDel="003D2E4D">
              <w:t xml:space="preserve"> </w:t>
            </w:r>
            <w:r w:rsidRPr="008D1528">
              <w:t>to Congress Committee 1.</w:t>
            </w:r>
          </w:p>
        </w:tc>
        <w:tc>
          <w:tcPr>
            <w:tcW w:w="623" w:type="pct"/>
          </w:tcPr>
          <w:p w14:paraId="43512023" w14:textId="77777777" w:rsidR="0039663E" w:rsidRPr="008D1528" w:rsidRDefault="0039663E" w:rsidP="008D1528">
            <w:pPr>
              <w:spacing w:before="40" w:after="40" w:line="220" w:lineRule="atLeast"/>
            </w:pPr>
          </w:p>
        </w:tc>
      </w:tr>
      <w:tr w:rsidR="00B00A74" w:rsidRPr="008D1528" w14:paraId="4351202F" w14:textId="77777777" w:rsidTr="004B3357">
        <w:trPr>
          <w:cantSplit/>
        </w:trPr>
        <w:tc>
          <w:tcPr>
            <w:tcW w:w="177" w:type="pct"/>
          </w:tcPr>
          <w:p w14:paraId="43512025" w14:textId="77777777" w:rsidR="0039663E" w:rsidRPr="008D1528" w:rsidRDefault="00247500" w:rsidP="008D1528">
            <w:pPr>
              <w:spacing w:before="40" w:after="40" w:line="220" w:lineRule="atLeast"/>
            </w:pPr>
            <w:r w:rsidRPr="008D1528">
              <w:t>2</w:t>
            </w:r>
          </w:p>
        </w:tc>
        <w:tc>
          <w:tcPr>
            <w:tcW w:w="1848" w:type="pct"/>
          </w:tcPr>
          <w:p w14:paraId="43512026" w14:textId="77777777" w:rsidR="00247500" w:rsidRPr="008D1528" w:rsidRDefault="00247500" w:rsidP="008D1528">
            <w:pPr>
              <w:spacing w:before="40" w:after="40" w:line="220" w:lineRule="atLeast"/>
            </w:pPr>
            <w:r w:rsidRPr="008D1528">
              <w:t>Have the credentials been signed by:</w:t>
            </w:r>
          </w:p>
          <w:p w14:paraId="43512027" w14:textId="1ECDB9D2" w:rsidR="00247500" w:rsidRPr="008D1528" w:rsidRDefault="00247500" w:rsidP="008D1528">
            <w:pPr>
              <w:pStyle w:val="1aPremierretraittable"/>
              <w:spacing w:before="40" w:after="40" w:line="220" w:lineRule="atLeast"/>
              <w:rPr>
                <w:lang w:val="en-GB"/>
              </w:rPr>
            </w:pPr>
            <w:r w:rsidRPr="008D1528">
              <w:rPr>
                <w:lang w:val="en-GB"/>
              </w:rPr>
              <w:t>the Head of State</w:t>
            </w:r>
            <w:r w:rsidR="00BE2E81" w:rsidRPr="008D1528">
              <w:rPr>
                <w:lang w:val="en-GB"/>
              </w:rPr>
              <w:t>?</w:t>
            </w:r>
          </w:p>
          <w:p w14:paraId="43512028" w14:textId="555E82A2" w:rsidR="00247500" w:rsidRPr="008D1528" w:rsidRDefault="00247500" w:rsidP="008D1528">
            <w:pPr>
              <w:pStyle w:val="1aPremierretraittable"/>
              <w:spacing w:before="40" w:after="40" w:line="220" w:lineRule="atLeast"/>
              <w:rPr>
                <w:lang w:val="en-GB"/>
              </w:rPr>
            </w:pPr>
            <w:r w:rsidRPr="008D1528">
              <w:rPr>
                <w:lang w:val="en-GB"/>
              </w:rPr>
              <w:t>the Head of Government</w:t>
            </w:r>
            <w:r w:rsidR="00BE2E81" w:rsidRPr="008D1528">
              <w:rPr>
                <w:lang w:val="en-GB"/>
              </w:rPr>
              <w:t>?</w:t>
            </w:r>
          </w:p>
          <w:p w14:paraId="43512029" w14:textId="4A9EDAB0" w:rsidR="00247500" w:rsidRPr="008D1528" w:rsidRDefault="00247500" w:rsidP="008D1528">
            <w:pPr>
              <w:pStyle w:val="1aPremierretraittable"/>
              <w:spacing w:before="40" w:after="40" w:line="220" w:lineRule="atLeast"/>
              <w:rPr>
                <w:lang w:val="en-GB"/>
              </w:rPr>
            </w:pPr>
            <w:r w:rsidRPr="008D1528">
              <w:rPr>
                <w:lang w:val="en-GB"/>
              </w:rPr>
              <w:t>the Minister of Foreign Affairs</w:t>
            </w:r>
            <w:r w:rsidR="00BE2E81" w:rsidRPr="008D1528">
              <w:rPr>
                <w:lang w:val="en-GB"/>
              </w:rPr>
              <w:t>?</w:t>
            </w:r>
          </w:p>
          <w:p w14:paraId="4351202A" w14:textId="4EB6825B" w:rsidR="0039663E" w:rsidRPr="008D1528" w:rsidRDefault="00247500" w:rsidP="008D1528">
            <w:pPr>
              <w:pStyle w:val="1aPremierretraittable"/>
              <w:spacing w:before="40" w:after="40" w:line="220" w:lineRule="atLeast"/>
              <w:rPr>
                <w:lang w:val="en-GB"/>
              </w:rPr>
            </w:pPr>
            <w:r w:rsidRPr="008D1528">
              <w:rPr>
                <w:lang w:val="en-GB"/>
              </w:rPr>
              <w:t>any other government official duly authorized in writ</w:t>
            </w:r>
            <w:r w:rsidR="005D5D04" w:rsidRPr="008D1528">
              <w:rPr>
                <w:lang w:val="en-GB"/>
              </w:rPr>
              <w:softHyphen/>
            </w:r>
            <w:r w:rsidRPr="008D1528">
              <w:rPr>
                <w:lang w:val="en-GB"/>
              </w:rPr>
              <w:t>ing by one of those authorities to sign the creden</w:t>
            </w:r>
            <w:r w:rsidR="005D5D04" w:rsidRPr="008D1528">
              <w:rPr>
                <w:lang w:val="en-GB"/>
              </w:rPr>
              <w:softHyphen/>
            </w:r>
            <w:r w:rsidRPr="008D1528">
              <w:rPr>
                <w:lang w:val="en-GB"/>
              </w:rPr>
              <w:t>tials</w:t>
            </w:r>
            <w:r w:rsidR="00BE2E81" w:rsidRPr="008D1528">
              <w:rPr>
                <w:lang w:val="en-GB"/>
              </w:rPr>
              <w:t>?</w:t>
            </w:r>
          </w:p>
        </w:tc>
        <w:tc>
          <w:tcPr>
            <w:tcW w:w="187" w:type="pct"/>
          </w:tcPr>
          <w:p w14:paraId="4351202B" w14:textId="77777777" w:rsidR="0039663E" w:rsidRPr="008D1528" w:rsidRDefault="0039663E" w:rsidP="008D1528">
            <w:pPr>
              <w:spacing w:before="40" w:after="40" w:line="220" w:lineRule="atLeast"/>
            </w:pPr>
          </w:p>
        </w:tc>
        <w:tc>
          <w:tcPr>
            <w:tcW w:w="187" w:type="pct"/>
          </w:tcPr>
          <w:p w14:paraId="4351202C" w14:textId="77777777" w:rsidR="0039663E" w:rsidRPr="008D1528" w:rsidRDefault="0039663E" w:rsidP="008D1528">
            <w:pPr>
              <w:spacing w:before="40" w:after="40" w:line="220" w:lineRule="atLeast"/>
            </w:pPr>
          </w:p>
        </w:tc>
        <w:tc>
          <w:tcPr>
            <w:tcW w:w="1978" w:type="pct"/>
          </w:tcPr>
          <w:p w14:paraId="4351202D" w14:textId="6F257D10" w:rsidR="0039663E" w:rsidRPr="008D1528" w:rsidRDefault="00247500" w:rsidP="008D1528">
            <w:pPr>
              <w:spacing w:before="40" w:after="40" w:line="220" w:lineRule="atLeast"/>
              <w:jc w:val="both"/>
            </w:pPr>
            <w:r w:rsidRPr="008D1528">
              <w:t xml:space="preserve">Credentials signed by other persons </w:t>
            </w:r>
            <w:r w:rsidR="00BE2E81" w:rsidRPr="008D1528">
              <w:t>can</w:t>
            </w:r>
            <w:r w:rsidRPr="008D1528">
              <w:t>not be accepted.</w:t>
            </w:r>
          </w:p>
        </w:tc>
        <w:tc>
          <w:tcPr>
            <w:tcW w:w="623" w:type="pct"/>
          </w:tcPr>
          <w:p w14:paraId="4351202E" w14:textId="77777777" w:rsidR="0039663E" w:rsidRPr="008D1528" w:rsidRDefault="0039663E" w:rsidP="008D1528">
            <w:pPr>
              <w:spacing w:before="40" w:after="40" w:line="220" w:lineRule="atLeast"/>
            </w:pPr>
          </w:p>
        </w:tc>
      </w:tr>
      <w:tr w:rsidR="00B00A74" w:rsidRPr="008D1528" w14:paraId="43512041" w14:textId="77777777" w:rsidTr="004B3357">
        <w:trPr>
          <w:cantSplit/>
        </w:trPr>
        <w:tc>
          <w:tcPr>
            <w:tcW w:w="177" w:type="pct"/>
          </w:tcPr>
          <w:p w14:paraId="43512030" w14:textId="77777777" w:rsidR="0039663E" w:rsidRPr="008D1528" w:rsidRDefault="00247500" w:rsidP="008D1528">
            <w:pPr>
              <w:spacing w:before="40" w:after="40" w:line="220" w:lineRule="atLeast"/>
            </w:pPr>
            <w:r w:rsidRPr="008D1528">
              <w:t>3</w:t>
            </w:r>
          </w:p>
        </w:tc>
        <w:tc>
          <w:tcPr>
            <w:tcW w:w="1848" w:type="pct"/>
          </w:tcPr>
          <w:p w14:paraId="43512038" w14:textId="2FE033FE" w:rsidR="00F501C6" w:rsidRPr="008D1528" w:rsidRDefault="00247500" w:rsidP="008D1528">
            <w:pPr>
              <w:spacing w:before="40" w:after="40" w:line="220" w:lineRule="atLeast"/>
            </w:pPr>
            <w:r w:rsidRPr="008D1528">
              <w:t>Do the credentials clearly specify the powers granted to the delegation (speak, vote and sign)?</w:t>
            </w:r>
          </w:p>
          <w:p w14:paraId="43512039" w14:textId="77777777" w:rsidR="0039663E" w:rsidRPr="008D1528" w:rsidRDefault="0039663E" w:rsidP="008D1528">
            <w:pPr>
              <w:spacing w:before="40" w:after="40" w:line="220" w:lineRule="atLeast"/>
              <w:jc w:val="right"/>
            </w:pPr>
          </w:p>
        </w:tc>
        <w:tc>
          <w:tcPr>
            <w:tcW w:w="187" w:type="pct"/>
          </w:tcPr>
          <w:p w14:paraId="4351203A" w14:textId="77777777" w:rsidR="0039663E" w:rsidRPr="008D1528" w:rsidRDefault="0039663E" w:rsidP="008D1528">
            <w:pPr>
              <w:spacing w:before="40" w:after="40" w:line="220" w:lineRule="atLeast"/>
            </w:pPr>
          </w:p>
        </w:tc>
        <w:tc>
          <w:tcPr>
            <w:tcW w:w="187" w:type="pct"/>
          </w:tcPr>
          <w:p w14:paraId="4351203B" w14:textId="77777777" w:rsidR="0039663E" w:rsidRPr="008D1528" w:rsidRDefault="0039663E" w:rsidP="008D1528">
            <w:pPr>
              <w:spacing w:before="40" w:after="40" w:line="220" w:lineRule="atLeast"/>
            </w:pPr>
          </w:p>
        </w:tc>
        <w:tc>
          <w:tcPr>
            <w:tcW w:w="1978" w:type="pct"/>
          </w:tcPr>
          <w:p w14:paraId="4351203C" w14:textId="4F7342A7" w:rsidR="00247500" w:rsidRPr="008D1528" w:rsidRDefault="00247500" w:rsidP="008D1528">
            <w:pPr>
              <w:pStyle w:val="1aPremierretraittable"/>
              <w:spacing w:before="40" w:after="40" w:line="220" w:lineRule="atLeast"/>
              <w:rPr>
                <w:lang w:val="en-GB"/>
              </w:rPr>
            </w:pPr>
            <w:r w:rsidRPr="008D1528">
              <w:rPr>
                <w:lang w:val="en-GB"/>
              </w:rPr>
              <w:t>Delegates on whom the relevant authorities have con</w:t>
            </w:r>
            <w:r w:rsidR="005D5D04" w:rsidRPr="008D1528">
              <w:rPr>
                <w:lang w:val="en-GB"/>
              </w:rPr>
              <w:softHyphen/>
            </w:r>
            <w:r w:rsidRPr="008D1528">
              <w:rPr>
                <w:lang w:val="en-GB"/>
              </w:rPr>
              <w:t xml:space="preserve">ferred full powers without specifying their scope are authorized to speak, to vote, and to sign the Acts, unless the wording of the credentials is explicitly to the contrary. </w:t>
            </w:r>
          </w:p>
          <w:p w14:paraId="4351203D" w14:textId="7CB960FD" w:rsidR="00247500" w:rsidRPr="008D1528" w:rsidRDefault="00247500" w:rsidP="008D1528">
            <w:pPr>
              <w:pStyle w:val="1aPremierretraittable"/>
              <w:spacing w:before="40" w:after="40" w:line="220" w:lineRule="atLeast"/>
              <w:rPr>
                <w:lang w:val="en-GB"/>
              </w:rPr>
            </w:pPr>
            <w:r w:rsidRPr="008D1528">
              <w:rPr>
                <w:lang w:val="en-GB"/>
              </w:rPr>
              <w:t>The credentials of delegates entitled to sign the Acts (plenipotentiaries) shall specify the scope of such signa</w:t>
            </w:r>
            <w:r w:rsidR="005D5D04" w:rsidRPr="008D1528">
              <w:rPr>
                <w:lang w:val="en-GB"/>
              </w:rPr>
              <w:softHyphen/>
            </w:r>
            <w:r w:rsidRPr="008D1528">
              <w:rPr>
                <w:lang w:val="en-GB"/>
              </w:rPr>
              <w:t>ture (signature subject to ratification or approval, signa</w:t>
            </w:r>
            <w:r w:rsidR="005D5D04" w:rsidRPr="008D1528">
              <w:rPr>
                <w:lang w:val="en-GB"/>
              </w:rPr>
              <w:softHyphen/>
            </w:r>
            <w:r w:rsidRPr="008D1528">
              <w:rPr>
                <w:lang w:val="en-GB"/>
              </w:rPr>
              <w:t>ture ad referendum, definitive signature).</w:t>
            </w:r>
          </w:p>
          <w:p w14:paraId="4351203E" w14:textId="595C0FED" w:rsidR="00247500" w:rsidRPr="008D1528" w:rsidRDefault="00247500" w:rsidP="008D1528">
            <w:pPr>
              <w:pStyle w:val="1aPremierretraittable"/>
              <w:spacing w:before="40" w:after="40" w:line="220" w:lineRule="atLeast"/>
              <w:rPr>
                <w:lang w:val="en-GB"/>
              </w:rPr>
            </w:pPr>
            <w:r w:rsidRPr="008D1528">
              <w:rPr>
                <w:lang w:val="en-GB"/>
              </w:rPr>
              <w:t>In the absence of such specific information, the signa</w:t>
            </w:r>
            <w:r w:rsidR="005D5D04" w:rsidRPr="008D1528">
              <w:rPr>
                <w:lang w:val="en-GB"/>
              </w:rPr>
              <w:softHyphen/>
            </w:r>
            <w:r w:rsidRPr="008D1528">
              <w:rPr>
                <w:lang w:val="en-GB"/>
              </w:rPr>
              <w:t>ture shall be regarded as being subject to ratification or approval.</w:t>
            </w:r>
          </w:p>
          <w:p w14:paraId="4351203F" w14:textId="513B5DCA" w:rsidR="0039663E" w:rsidRPr="008D1528" w:rsidRDefault="00247500" w:rsidP="008D1528">
            <w:pPr>
              <w:pStyle w:val="1aPremierretraittable"/>
              <w:spacing w:before="40" w:after="40" w:line="220" w:lineRule="atLeast"/>
              <w:rPr>
                <w:lang w:val="en-GB"/>
              </w:rPr>
            </w:pPr>
            <w:r w:rsidRPr="008D1528">
              <w:rPr>
                <w:lang w:val="en-GB"/>
              </w:rPr>
              <w:t>Credentials authorizing the holder to sign the Acts implicitly include the right to speak and to vote.</w:t>
            </w:r>
          </w:p>
        </w:tc>
        <w:tc>
          <w:tcPr>
            <w:tcW w:w="623" w:type="pct"/>
          </w:tcPr>
          <w:p w14:paraId="43512040" w14:textId="77777777" w:rsidR="0039663E" w:rsidRPr="008D1528" w:rsidRDefault="0039663E" w:rsidP="008D1528">
            <w:pPr>
              <w:spacing w:before="40" w:after="40" w:line="220" w:lineRule="atLeast"/>
            </w:pPr>
          </w:p>
        </w:tc>
      </w:tr>
      <w:tr w:rsidR="00B00A74" w:rsidRPr="008D1528" w14:paraId="43512048" w14:textId="77777777" w:rsidTr="004B3357">
        <w:trPr>
          <w:cantSplit/>
        </w:trPr>
        <w:tc>
          <w:tcPr>
            <w:tcW w:w="177" w:type="pct"/>
          </w:tcPr>
          <w:p w14:paraId="43512042" w14:textId="77777777" w:rsidR="0039663E" w:rsidRPr="008D1528" w:rsidRDefault="00247500" w:rsidP="008D1528">
            <w:pPr>
              <w:spacing w:before="40" w:after="40" w:line="220" w:lineRule="atLeast"/>
            </w:pPr>
            <w:r w:rsidRPr="008D1528">
              <w:t>4</w:t>
            </w:r>
          </w:p>
        </w:tc>
        <w:tc>
          <w:tcPr>
            <w:tcW w:w="1848" w:type="pct"/>
          </w:tcPr>
          <w:p w14:paraId="43512043" w14:textId="616D440C" w:rsidR="0039663E" w:rsidRPr="008D1528" w:rsidRDefault="00B6102A" w:rsidP="008D1528">
            <w:pPr>
              <w:spacing w:before="40" w:after="40" w:line="220" w:lineRule="atLeast"/>
              <w:jc w:val="both"/>
            </w:pPr>
            <w:r w:rsidRPr="008D1528">
              <w:t>Have the credentials been provided in English or French, or one of the other languages for which a Union translation service exists, or are they accompanied by an official translation in either language</w:t>
            </w:r>
            <w:r w:rsidR="003D2E4D" w:rsidRPr="008D1528">
              <w:t>, together with a statement confirming that the translation correctly reflects the content of the original document</w:t>
            </w:r>
            <w:r w:rsidRPr="008D1528">
              <w:t>?</w:t>
            </w:r>
          </w:p>
        </w:tc>
        <w:tc>
          <w:tcPr>
            <w:tcW w:w="187" w:type="pct"/>
          </w:tcPr>
          <w:p w14:paraId="43512044" w14:textId="77777777" w:rsidR="0039663E" w:rsidRPr="008D1528" w:rsidRDefault="0039663E" w:rsidP="008D1528">
            <w:pPr>
              <w:spacing w:before="40" w:after="40" w:line="220" w:lineRule="atLeast"/>
              <w:jc w:val="both"/>
            </w:pPr>
          </w:p>
        </w:tc>
        <w:tc>
          <w:tcPr>
            <w:tcW w:w="187" w:type="pct"/>
          </w:tcPr>
          <w:p w14:paraId="43512045" w14:textId="77777777" w:rsidR="0039663E" w:rsidRPr="008D1528" w:rsidRDefault="0039663E" w:rsidP="008D1528">
            <w:pPr>
              <w:spacing w:before="40" w:after="40" w:line="220" w:lineRule="atLeast"/>
              <w:jc w:val="both"/>
            </w:pPr>
          </w:p>
        </w:tc>
        <w:tc>
          <w:tcPr>
            <w:tcW w:w="1978" w:type="pct"/>
          </w:tcPr>
          <w:p w14:paraId="43512046" w14:textId="7F0C267A" w:rsidR="0039663E" w:rsidRPr="008D1528" w:rsidRDefault="00B6102A" w:rsidP="008D1528">
            <w:pPr>
              <w:spacing w:before="40" w:after="40" w:line="220" w:lineRule="atLeast"/>
              <w:jc w:val="both"/>
            </w:pPr>
            <w:r w:rsidRPr="008D1528">
              <w:t>Credentials must be provided in English or French, or one of the other languages for which a Union translation service exists, or else must be accompanied by an official English or French translation</w:t>
            </w:r>
            <w:r w:rsidR="003D2E4D" w:rsidRPr="008D1528">
              <w:t>, together with a statement confirming that the translation correctly reflects the content of the orig</w:t>
            </w:r>
            <w:r w:rsidR="008D1528">
              <w:softHyphen/>
            </w:r>
            <w:r w:rsidR="003D2E4D" w:rsidRPr="008D1528">
              <w:t>inal document</w:t>
            </w:r>
            <w:r w:rsidRPr="008D1528">
              <w:t>.</w:t>
            </w:r>
          </w:p>
        </w:tc>
        <w:tc>
          <w:tcPr>
            <w:tcW w:w="623" w:type="pct"/>
          </w:tcPr>
          <w:p w14:paraId="43512047" w14:textId="77777777" w:rsidR="0039663E" w:rsidRPr="008D1528" w:rsidRDefault="0039663E" w:rsidP="008D1528">
            <w:pPr>
              <w:spacing w:before="40" w:after="40" w:line="220" w:lineRule="atLeast"/>
              <w:jc w:val="both"/>
            </w:pPr>
          </w:p>
        </w:tc>
      </w:tr>
    </w:tbl>
    <w:p w14:paraId="43512049" w14:textId="77AED8A6" w:rsidR="00AF1CDD" w:rsidRPr="008D1528" w:rsidRDefault="00AF1CDD" w:rsidP="008D1528">
      <w:pPr>
        <w:spacing w:line="220" w:lineRule="atLeast"/>
        <w:jc w:val="both"/>
      </w:pPr>
    </w:p>
    <w:sectPr w:rsidR="00AF1CDD" w:rsidRPr="008D1528" w:rsidSect="004B3357">
      <w:headerReference w:type="default" r:id="rId11"/>
      <w:headerReference w:type="first" r:id="rId12"/>
      <w:footerReference w:type="first" r:id="rId13"/>
      <w:footnotePr>
        <w:numRestart w:val="eachPage"/>
      </w:footnotePr>
      <w:endnotePr>
        <w:numFmt w:val="decimal"/>
      </w:endnotePr>
      <w:pgSz w:w="16840" w:h="11907" w:orient="landscape" w:code="9"/>
      <w:pgMar w:top="1418" w:right="2665" w:bottom="284" w:left="1134" w:header="0" w:footer="189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546C" w14:textId="77777777" w:rsidR="00FD261D" w:rsidRDefault="00FD261D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1562A045" w14:textId="77777777" w:rsidR="00FD261D" w:rsidRDefault="00FD261D">
      <w:r>
        <w:continuationSeparator/>
      </w:r>
    </w:p>
  </w:endnote>
  <w:endnote w:type="continuationNotice" w:id="1">
    <w:p w14:paraId="303FE12E" w14:textId="77777777" w:rsidR="00FD261D" w:rsidRDefault="00FD26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D538" w14:textId="701698C6" w:rsidR="002405E7" w:rsidRPr="004B3357" w:rsidRDefault="002405E7">
    <w:pPr>
      <w:pStyle w:val="Footer"/>
      <w:rPr>
        <w:vanish/>
        <w:lang w:val="en-US"/>
      </w:rPr>
    </w:pPr>
    <w:r w:rsidRPr="002405E7">
      <w:rPr>
        <w:vanish/>
        <w:lang w:val="en-US"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F5D60" w14:textId="77777777" w:rsidR="00FD261D" w:rsidRDefault="00FD261D" w:rsidP="009E7ADC">
      <w:pPr>
        <w:rPr>
          <w:sz w:val="18"/>
        </w:rPr>
      </w:pPr>
    </w:p>
  </w:footnote>
  <w:footnote w:type="continuationSeparator" w:id="0">
    <w:p w14:paraId="65F99909" w14:textId="77777777" w:rsidR="00FD261D" w:rsidRDefault="00FD261D" w:rsidP="009E7ADC"/>
  </w:footnote>
  <w:footnote w:type="continuationNotice" w:id="1">
    <w:p w14:paraId="0C48E2DA" w14:textId="77777777" w:rsidR="00FD261D" w:rsidRDefault="00FD261D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2050" w14:textId="77777777" w:rsidR="005D416C" w:rsidRPr="009E6F49" w:rsidRDefault="005D416C" w:rsidP="009E6F49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3512055" wp14:editId="43512056">
              <wp:simplePos x="0" y="0"/>
              <wp:positionH relativeFrom="column">
                <wp:posOffset>9159240</wp:posOffset>
              </wp:positionH>
              <wp:positionV relativeFrom="paragraph">
                <wp:posOffset>883285</wp:posOffset>
              </wp:positionV>
              <wp:extent cx="330835" cy="6134100"/>
              <wp:effectExtent l="0" t="0" r="0" b="2540"/>
              <wp:wrapNone/>
              <wp:docPr id="9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51205B" w14:textId="45120CF5" w:rsidR="005D416C" w:rsidRDefault="005D416C" w:rsidP="009E6F49">
                          <w:pPr>
                            <w:jc w:val="center"/>
                            <w:rPr>
                              <w:rStyle w:val="PageNumber"/>
                              <w:rFonts w:cs="Arial"/>
                            </w:rPr>
                          </w:pPr>
                          <w:r w:rsidRPr="001E40F3">
                            <w:rPr>
                              <w:rStyle w:val="PageNumber"/>
                              <w:rFonts w:cs="Arial"/>
                            </w:rPr>
                            <w:fldChar w:fldCharType="begin"/>
                          </w:r>
                          <w:r w:rsidRPr="001E40F3">
                            <w:rPr>
                              <w:rStyle w:val="PageNumber"/>
                              <w:rFonts w:cs="Arial"/>
                            </w:rPr>
                            <w:instrText xml:space="preserve"> PAGE </w:instrText>
                          </w:r>
                          <w:r w:rsidRPr="001E40F3">
                            <w:rPr>
                              <w:rStyle w:val="PageNumber"/>
                              <w:rFonts w:cs="Arial"/>
                            </w:rPr>
                            <w:fldChar w:fldCharType="separate"/>
                          </w:r>
                          <w:r w:rsidR="00AF1CDD">
                            <w:rPr>
                              <w:rStyle w:val="PageNumber"/>
                              <w:rFonts w:cs="Arial"/>
                              <w:noProof/>
                            </w:rPr>
                            <w:t>2</w:t>
                          </w:r>
                          <w:r w:rsidRPr="001E40F3">
                            <w:rPr>
                              <w:rStyle w:val="PageNumber"/>
                              <w:rFonts w:cs="Arial"/>
                            </w:rPr>
                            <w:fldChar w:fldCharType="end"/>
                          </w:r>
                        </w:p>
                        <w:p w14:paraId="4351205C" w14:textId="77777777" w:rsidR="005D416C" w:rsidRPr="001E40F3" w:rsidRDefault="005D416C" w:rsidP="009E6F49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12055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21.2pt;margin-top:69.55pt;width:26.05pt;height:48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" stroked="f">
              <v:textbox style="layout-flow:vertical-ideographic" inset="0,0,0,0">
                <w:txbxContent>
                  <w:p w14:paraId="4351205B" w14:textId="45120CF5" w:rsidR="005D416C" w:rsidRDefault="005D416C" w:rsidP="009E6F49">
                    <w:pPr>
                      <w:jc w:val="center"/>
                      <w:rPr>
                        <w:rStyle w:val="PageNumber"/>
                        <w:rFonts w:cs="Arial"/>
                      </w:rPr>
                    </w:pPr>
                    <w:r w:rsidRPr="001E40F3">
                      <w:rPr>
                        <w:rStyle w:val="PageNumber"/>
                        <w:rFonts w:cs="Arial"/>
                      </w:rPr>
                      <w:fldChar w:fldCharType="begin"/>
                    </w:r>
                    <w:r w:rsidRPr="001E40F3">
                      <w:rPr>
                        <w:rStyle w:val="PageNumber"/>
                        <w:rFonts w:cs="Arial"/>
                      </w:rPr>
                      <w:instrText xml:space="preserve"> PAGE </w:instrText>
                    </w:r>
                    <w:r w:rsidRPr="001E40F3">
                      <w:rPr>
                        <w:rStyle w:val="PageNumber"/>
                        <w:rFonts w:cs="Arial"/>
                      </w:rPr>
                      <w:fldChar w:fldCharType="separate"/>
                    </w:r>
                    <w:r w:rsidR="00AF1CDD">
                      <w:rPr>
                        <w:rStyle w:val="PageNumber"/>
                        <w:rFonts w:cs="Arial"/>
                        <w:noProof/>
                      </w:rPr>
                      <w:t>2</w:t>
                    </w:r>
                    <w:r w:rsidRPr="001E40F3">
                      <w:rPr>
                        <w:rStyle w:val="PageNumber"/>
                        <w:rFonts w:cs="Arial"/>
                      </w:rPr>
                      <w:fldChar w:fldCharType="end"/>
                    </w:r>
                  </w:p>
                  <w:p w14:paraId="4351205C" w14:textId="77777777" w:rsidR="005D416C" w:rsidRPr="001E40F3" w:rsidRDefault="005D416C" w:rsidP="009E6F49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2053" w14:textId="77777777" w:rsidR="006D31A8" w:rsidRDefault="006D31A8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3512057" wp14:editId="43512058">
              <wp:simplePos x="0" y="0"/>
              <wp:positionH relativeFrom="column">
                <wp:posOffset>8820785</wp:posOffset>
              </wp:positionH>
              <wp:positionV relativeFrom="paragraph">
                <wp:posOffset>904875</wp:posOffset>
              </wp:positionV>
              <wp:extent cx="717550" cy="1685925"/>
              <wp:effectExtent l="635" t="0" r="0" b="4445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168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51205D" w14:textId="07326822" w:rsidR="006D31A8" w:rsidRDefault="006D31A8" w:rsidP="009E6F49"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43512061" wp14:editId="43512062">
                                <wp:extent cx="476250" cy="1685925"/>
                                <wp:effectExtent l="0" t="0" r="0" b="0"/>
                                <wp:docPr id="2" name="Picture 2" descr="logo - Copy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ogo - Copy"/>
                                        <pic:cNvPicPr preferRelativeResize="0">
                                          <a:picLocks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6250" cy="1685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vert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1205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694.55pt;margin-top:71.25pt;width:56.5pt;height:132.7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" stroked="f">
              <v:textbox style="layout-flow:vertical" inset="0,0,0,0">
                <w:txbxContent>
                  <w:p w14:paraId="4351205D" w14:textId="07326822" w:rsidR="006D31A8" w:rsidRDefault="006D31A8" w:rsidP="009E6F49"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43512061" wp14:editId="43512062">
                          <wp:extent cx="476250" cy="1685925"/>
                          <wp:effectExtent l="0" t="0" r="0" b="0"/>
                          <wp:docPr id="2" name="Picture 2" descr="logo - Copy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ogo - Copy"/>
                                  <pic:cNvPicPr preferRelativeResize="0">
                                    <a:picLocks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1685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43512059" wp14:editId="4351205A">
              <wp:simplePos x="0" y="0"/>
              <wp:positionH relativeFrom="column">
                <wp:posOffset>8313420</wp:posOffset>
              </wp:positionH>
              <wp:positionV relativeFrom="paragraph">
                <wp:posOffset>895350</wp:posOffset>
              </wp:positionV>
              <wp:extent cx="1209675" cy="6105525"/>
              <wp:effectExtent l="0" t="0" r="1905" b="0"/>
              <wp:wrapNone/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9675" cy="6105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51205E" w14:textId="787BCDE3" w:rsidR="006D31A8" w:rsidRPr="00AF1CDD" w:rsidRDefault="00C91E10" w:rsidP="00A373E0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AF1CDD">
                            <w:rPr>
                              <w:rFonts w:cs="Arial"/>
                            </w:rPr>
                            <w:t xml:space="preserve">Annex </w:t>
                          </w:r>
                          <w:r w:rsidR="00B77C4E" w:rsidRPr="00AF1CDD">
                            <w:rPr>
                              <w:rFonts w:cs="Arial"/>
                            </w:rPr>
                            <w:t>2</w:t>
                          </w:r>
                          <w:r w:rsidRPr="00AF1CDD">
                            <w:rPr>
                              <w:rFonts w:cs="Arial"/>
                            </w:rPr>
                            <w:t xml:space="preserve"> to letter 2102(DPRM.</w:t>
                          </w:r>
                          <w:r w:rsidR="00A373E0" w:rsidRPr="00AF1CDD">
                            <w:rPr>
                              <w:rFonts w:cs="Arial"/>
                            </w:rPr>
                            <w:t>PPRE</w:t>
                          </w:r>
                          <w:r w:rsidR="00184F13" w:rsidRPr="00AF1CDD">
                            <w:rPr>
                              <w:rFonts w:cs="Arial"/>
                            </w:rPr>
                            <w:t>.CCA</w:t>
                          </w:r>
                          <w:r w:rsidRPr="00AF1CDD">
                            <w:rPr>
                              <w:rFonts w:cs="Arial"/>
                            </w:rPr>
                            <w:t>)</w:t>
                          </w:r>
                          <w:r w:rsidR="00FC7580">
                            <w:rPr>
                              <w:rFonts w:cs="Arial"/>
                            </w:rPr>
                            <w:t>1036</w:t>
                          </w:r>
                        </w:p>
                        <w:p w14:paraId="4351205F" w14:textId="1BF427B9" w:rsidR="00C91E10" w:rsidRDefault="00C91E10" w:rsidP="00184F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AF1CDD">
                            <w:rPr>
                              <w:rFonts w:cs="Arial"/>
                            </w:rPr>
                            <w:t xml:space="preserve">of </w:t>
                          </w:r>
                          <w:r w:rsidR="0030433E">
                            <w:rPr>
                              <w:rFonts w:cs="Arial"/>
                            </w:rPr>
                            <w:t>10</w:t>
                          </w:r>
                          <w:r w:rsidR="000D30C8" w:rsidRPr="00AF1CDD">
                            <w:rPr>
                              <w:rFonts w:cs="Arial"/>
                            </w:rPr>
                            <w:t xml:space="preserve"> </w:t>
                          </w:r>
                          <w:r w:rsidR="00FC7580">
                            <w:rPr>
                              <w:rFonts w:cs="Arial"/>
                            </w:rPr>
                            <w:t xml:space="preserve">April </w:t>
                          </w:r>
                          <w:r w:rsidR="00832BAD">
                            <w:rPr>
                              <w:rFonts w:cs="Arial"/>
                            </w:rPr>
                            <w:t>2025</w:t>
                          </w:r>
                        </w:p>
                        <w:p w14:paraId="43512060" w14:textId="77777777" w:rsidR="006D31A8" w:rsidRPr="00366FEB" w:rsidRDefault="006D31A8" w:rsidP="009E6F49">
                          <w:pPr>
                            <w:jc w:val="right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1205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654.6pt;margin-top:70.5pt;width:95.25pt;height:480.7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" stroked="f">
              <v:textbox style="layout-flow:vertical" inset="0,0,0,0">
                <w:txbxContent>
                  <w:p w14:paraId="4351205E" w14:textId="787BCDE3" w:rsidR="006D31A8" w:rsidRPr="00AF1CDD" w:rsidRDefault="00C91E10" w:rsidP="00A373E0">
                    <w:pPr>
                      <w:jc w:val="right"/>
                      <w:rPr>
                        <w:rFonts w:cs="Arial"/>
                      </w:rPr>
                    </w:pPr>
                    <w:r w:rsidRPr="00AF1CDD">
                      <w:rPr>
                        <w:rFonts w:cs="Arial"/>
                      </w:rPr>
                      <w:t xml:space="preserve">Annex </w:t>
                    </w:r>
                    <w:r w:rsidR="00B77C4E" w:rsidRPr="00AF1CDD">
                      <w:rPr>
                        <w:rFonts w:cs="Arial"/>
                      </w:rPr>
                      <w:t>2</w:t>
                    </w:r>
                    <w:r w:rsidRPr="00AF1CDD">
                      <w:rPr>
                        <w:rFonts w:cs="Arial"/>
                      </w:rPr>
                      <w:t xml:space="preserve"> to letter 2102(DPRM.</w:t>
                    </w:r>
                    <w:r w:rsidR="00A373E0" w:rsidRPr="00AF1CDD">
                      <w:rPr>
                        <w:rFonts w:cs="Arial"/>
                      </w:rPr>
                      <w:t>PPRE</w:t>
                    </w:r>
                    <w:r w:rsidR="00184F13" w:rsidRPr="00AF1CDD">
                      <w:rPr>
                        <w:rFonts w:cs="Arial"/>
                      </w:rPr>
                      <w:t>.CCA</w:t>
                    </w:r>
                    <w:r w:rsidRPr="00AF1CDD">
                      <w:rPr>
                        <w:rFonts w:cs="Arial"/>
                      </w:rPr>
                      <w:t>)</w:t>
                    </w:r>
                    <w:r w:rsidR="00FC7580">
                      <w:rPr>
                        <w:rFonts w:cs="Arial"/>
                      </w:rPr>
                      <w:t>1036</w:t>
                    </w:r>
                  </w:p>
                  <w:p w14:paraId="4351205F" w14:textId="1BF427B9" w:rsidR="00C91E10" w:rsidRDefault="00C91E10" w:rsidP="00184F13">
                    <w:pPr>
                      <w:jc w:val="right"/>
                      <w:rPr>
                        <w:rFonts w:cs="Arial"/>
                      </w:rPr>
                    </w:pPr>
                    <w:r w:rsidRPr="00AF1CDD">
                      <w:rPr>
                        <w:rFonts w:cs="Arial"/>
                      </w:rPr>
                      <w:t xml:space="preserve">of </w:t>
                    </w:r>
                    <w:r w:rsidR="0030433E">
                      <w:rPr>
                        <w:rFonts w:cs="Arial"/>
                      </w:rPr>
                      <w:t>10</w:t>
                    </w:r>
                    <w:r w:rsidR="000D30C8" w:rsidRPr="00AF1CDD">
                      <w:rPr>
                        <w:rFonts w:cs="Arial"/>
                      </w:rPr>
                      <w:t xml:space="preserve"> </w:t>
                    </w:r>
                    <w:r w:rsidR="00FC7580">
                      <w:rPr>
                        <w:rFonts w:cs="Arial"/>
                      </w:rPr>
                      <w:t xml:space="preserve">April </w:t>
                    </w:r>
                    <w:r w:rsidR="00832BAD">
                      <w:rPr>
                        <w:rFonts w:cs="Arial"/>
                      </w:rPr>
                      <w:t>2025</w:t>
                    </w:r>
                  </w:p>
                  <w:p w14:paraId="43512060" w14:textId="77777777" w:rsidR="006D31A8" w:rsidRPr="00366FEB" w:rsidRDefault="006D31A8" w:rsidP="009E6F49">
                    <w:pPr>
                      <w:jc w:val="right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3E12974E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99049D90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6752EE4"/>
    <w:multiLevelType w:val="hybridMultilevel"/>
    <w:tmpl w:val="5D2CB66A"/>
    <w:lvl w:ilvl="0" w:tplc="B1A69C4A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407A580C"/>
    <w:multiLevelType w:val="hybridMultilevel"/>
    <w:tmpl w:val="34725952"/>
    <w:lvl w:ilvl="0" w:tplc="2BEEA794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DF8A41E2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6"/>
  </w:num>
  <w:num w:numId="8">
    <w:abstractNumId w:val="4"/>
  </w:num>
  <w:num w:numId="9">
    <w:abstractNumId w:val="1"/>
  </w:num>
  <w:num w:numId="10">
    <w:abstractNumId w:val="12"/>
  </w:num>
  <w:num w:numId="11">
    <w:abstractNumId w:val="11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7"/>
  </w:num>
  <w:num w:numId="20">
    <w:abstractNumId w:val="3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hideGrammatical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63E"/>
    <w:rsid w:val="000021DD"/>
    <w:rsid w:val="000043F7"/>
    <w:rsid w:val="00004D2B"/>
    <w:rsid w:val="0002298F"/>
    <w:rsid w:val="00023669"/>
    <w:rsid w:val="000251F1"/>
    <w:rsid w:val="00026EC5"/>
    <w:rsid w:val="000465C9"/>
    <w:rsid w:val="00071B41"/>
    <w:rsid w:val="00075921"/>
    <w:rsid w:val="00083E34"/>
    <w:rsid w:val="000925DF"/>
    <w:rsid w:val="000B24C3"/>
    <w:rsid w:val="000D1BB1"/>
    <w:rsid w:val="000D30C8"/>
    <w:rsid w:val="000E0AB2"/>
    <w:rsid w:val="001006F4"/>
    <w:rsid w:val="00104F21"/>
    <w:rsid w:val="0011269C"/>
    <w:rsid w:val="00121A6F"/>
    <w:rsid w:val="00131125"/>
    <w:rsid w:val="001567C5"/>
    <w:rsid w:val="00161F92"/>
    <w:rsid w:val="0017006D"/>
    <w:rsid w:val="00172757"/>
    <w:rsid w:val="001813EE"/>
    <w:rsid w:val="00184F13"/>
    <w:rsid w:val="001A4314"/>
    <w:rsid w:val="001A5511"/>
    <w:rsid w:val="00232DCA"/>
    <w:rsid w:val="002405E7"/>
    <w:rsid w:val="00247500"/>
    <w:rsid w:val="00252E32"/>
    <w:rsid w:val="00261EAE"/>
    <w:rsid w:val="0026706D"/>
    <w:rsid w:val="00270DED"/>
    <w:rsid w:val="00272937"/>
    <w:rsid w:val="00282124"/>
    <w:rsid w:val="0029168C"/>
    <w:rsid w:val="002A2746"/>
    <w:rsid w:val="002A3142"/>
    <w:rsid w:val="002A663B"/>
    <w:rsid w:val="002B1B7A"/>
    <w:rsid w:val="002B2A67"/>
    <w:rsid w:val="002B66E8"/>
    <w:rsid w:val="002C3576"/>
    <w:rsid w:val="002F7773"/>
    <w:rsid w:val="003002DC"/>
    <w:rsid w:val="0030433E"/>
    <w:rsid w:val="00304752"/>
    <w:rsid w:val="003104EA"/>
    <w:rsid w:val="003118BD"/>
    <w:rsid w:val="00321084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3F0A"/>
    <w:rsid w:val="0037420A"/>
    <w:rsid w:val="003750AE"/>
    <w:rsid w:val="00376861"/>
    <w:rsid w:val="003835A5"/>
    <w:rsid w:val="0039663E"/>
    <w:rsid w:val="003B1F46"/>
    <w:rsid w:val="003D2E4D"/>
    <w:rsid w:val="003F34DA"/>
    <w:rsid w:val="00422F57"/>
    <w:rsid w:val="0046077D"/>
    <w:rsid w:val="004611D5"/>
    <w:rsid w:val="00471CE5"/>
    <w:rsid w:val="00481F49"/>
    <w:rsid w:val="00484BAE"/>
    <w:rsid w:val="004A31FB"/>
    <w:rsid w:val="004A6F3C"/>
    <w:rsid w:val="004B3357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4F078D"/>
    <w:rsid w:val="0051701F"/>
    <w:rsid w:val="00527FF5"/>
    <w:rsid w:val="005345AF"/>
    <w:rsid w:val="00565476"/>
    <w:rsid w:val="00570EDB"/>
    <w:rsid w:val="005749CB"/>
    <w:rsid w:val="00577828"/>
    <w:rsid w:val="00590BBB"/>
    <w:rsid w:val="005A1FD5"/>
    <w:rsid w:val="005A4DDD"/>
    <w:rsid w:val="005B20C7"/>
    <w:rsid w:val="005C2838"/>
    <w:rsid w:val="005D36DD"/>
    <w:rsid w:val="005D36F8"/>
    <w:rsid w:val="005D416C"/>
    <w:rsid w:val="005D42D7"/>
    <w:rsid w:val="005D5D04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79AB"/>
    <w:rsid w:val="006A7A7B"/>
    <w:rsid w:val="006B1882"/>
    <w:rsid w:val="006C019C"/>
    <w:rsid w:val="006C323B"/>
    <w:rsid w:val="006C47EF"/>
    <w:rsid w:val="006D0C41"/>
    <w:rsid w:val="006D31A8"/>
    <w:rsid w:val="006D5D8D"/>
    <w:rsid w:val="006E36B1"/>
    <w:rsid w:val="0070461F"/>
    <w:rsid w:val="00717D08"/>
    <w:rsid w:val="007353A1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545"/>
    <w:rsid w:val="007D6956"/>
    <w:rsid w:val="007E0A42"/>
    <w:rsid w:val="007F6E68"/>
    <w:rsid w:val="008031C0"/>
    <w:rsid w:val="00832BAD"/>
    <w:rsid w:val="00857B50"/>
    <w:rsid w:val="0087570D"/>
    <w:rsid w:val="00882D37"/>
    <w:rsid w:val="00894CD8"/>
    <w:rsid w:val="00897E26"/>
    <w:rsid w:val="008A5A68"/>
    <w:rsid w:val="008B7E25"/>
    <w:rsid w:val="008D1528"/>
    <w:rsid w:val="008D2EF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A3F43"/>
    <w:rsid w:val="009B449A"/>
    <w:rsid w:val="009C5BD0"/>
    <w:rsid w:val="009D77AD"/>
    <w:rsid w:val="009E59EB"/>
    <w:rsid w:val="009E6F49"/>
    <w:rsid w:val="009E7ADC"/>
    <w:rsid w:val="009F110E"/>
    <w:rsid w:val="009F36E2"/>
    <w:rsid w:val="00A06C89"/>
    <w:rsid w:val="00A373E0"/>
    <w:rsid w:val="00A418A0"/>
    <w:rsid w:val="00A455D1"/>
    <w:rsid w:val="00A46DBC"/>
    <w:rsid w:val="00A53E1E"/>
    <w:rsid w:val="00A5792F"/>
    <w:rsid w:val="00A6703E"/>
    <w:rsid w:val="00A67295"/>
    <w:rsid w:val="00A73891"/>
    <w:rsid w:val="00A809D7"/>
    <w:rsid w:val="00A92377"/>
    <w:rsid w:val="00A979A0"/>
    <w:rsid w:val="00AA01D2"/>
    <w:rsid w:val="00AA61ED"/>
    <w:rsid w:val="00AB7653"/>
    <w:rsid w:val="00AC2359"/>
    <w:rsid w:val="00AE0D85"/>
    <w:rsid w:val="00AE2BF2"/>
    <w:rsid w:val="00AF1CDD"/>
    <w:rsid w:val="00AF2BB4"/>
    <w:rsid w:val="00B00A74"/>
    <w:rsid w:val="00B00E3F"/>
    <w:rsid w:val="00B010D9"/>
    <w:rsid w:val="00B11447"/>
    <w:rsid w:val="00B1711E"/>
    <w:rsid w:val="00B262DA"/>
    <w:rsid w:val="00B30CB2"/>
    <w:rsid w:val="00B37B62"/>
    <w:rsid w:val="00B40E14"/>
    <w:rsid w:val="00B458DD"/>
    <w:rsid w:val="00B6102A"/>
    <w:rsid w:val="00B652B5"/>
    <w:rsid w:val="00B7190D"/>
    <w:rsid w:val="00B77C4E"/>
    <w:rsid w:val="00B838AD"/>
    <w:rsid w:val="00B86608"/>
    <w:rsid w:val="00BA404F"/>
    <w:rsid w:val="00BC0807"/>
    <w:rsid w:val="00BC089C"/>
    <w:rsid w:val="00BC1442"/>
    <w:rsid w:val="00BC36AE"/>
    <w:rsid w:val="00BC4919"/>
    <w:rsid w:val="00BD5BBB"/>
    <w:rsid w:val="00BE2E81"/>
    <w:rsid w:val="00BF058F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46F31"/>
    <w:rsid w:val="00C74B88"/>
    <w:rsid w:val="00C8499A"/>
    <w:rsid w:val="00C903B8"/>
    <w:rsid w:val="00C91301"/>
    <w:rsid w:val="00C91C2F"/>
    <w:rsid w:val="00C91E10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08B5"/>
    <w:rsid w:val="00D61B31"/>
    <w:rsid w:val="00D64064"/>
    <w:rsid w:val="00D64918"/>
    <w:rsid w:val="00D73262"/>
    <w:rsid w:val="00D73A0A"/>
    <w:rsid w:val="00D82E30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EE59FF"/>
    <w:rsid w:val="00F06695"/>
    <w:rsid w:val="00F11A72"/>
    <w:rsid w:val="00F15EB7"/>
    <w:rsid w:val="00F20E21"/>
    <w:rsid w:val="00F3179F"/>
    <w:rsid w:val="00F33A54"/>
    <w:rsid w:val="00F429ED"/>
    <w:rsid w:val="00F474CB"/>
    <w:rsid w:val="00F501C6"/>
    <w:rsid w:val="00F521BF"/>
    <w:rsid w:val="00F6214A"/>
    <w:rsid w:val="00F62978"/>
    <w:rsid w:val="00F639BA"/>
    <w:rsid w:val="00F87364"/>
    <w:rsid w:val="00F87A5B"/>
    <w:rsid w:val="00F963C3"/>
    <w:rsid w:val="00FA2EFC"/>
    <w:rsid w:val="00FA3B52"/>
    <w:rsid w:val="00FB513B"/>
    <w:rsid w:val="00FC5E68"/>
    <w:rsid w:val="00FC7580"/>
    <w:rsid w:val="00FD261D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3512011"/>
  <w15:docId w15:val="{C7944473-B4E0-47A7-8B2A-710D8239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4918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D64918"/>
    <w:pPr>
      <w:jc w:val="both"/>
    </w:pPr>
  </w:style>
  <w:style w:type="paragraph" w:customStyle="1" w:styleId="1Premierretrait">
    <w:name w:val="1 Premier retrait"/>
    <w:basedOn w:val="0Textedebase"/>
    <w:rsid w:val="00D64918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D64918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D64918"/>
    <w:pPr>
      <w:numPr>
        <w:numId w:val="23"/>
      </w:numPr>
      <w:spacing w:before="120"/>
    </w:pPr>
  </w:style>
  <w:style w:type="character" w:styleId="PageNumber">
    <w:name w:val="page number"/>
    <w:rsid w:val="009E6F49"/>
    <w:rPr>
      <w:rFonts w:ascii="Arial" w:hAnsi="Arial"/>
      <w:sz w:val="20"/>
      <w:szCs w:val="20"/>
    </w:r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BD5BBB"/>
    <w:pPr>
      <w:tabs>
        <w:tab w:val="clear" w:pos="567"/>
        <w:tab w:val="num" w:pos="284"/>
      </w:tabs>
      <w:spacing w:before="60" w:after="60"/>
      <w:ind w:left="284" w:hanging="284"/>
    </w:pPr>
    <w:rPr>
      <w:lang w:val="en-US"/>
    </w:rPr>
  </w:style>
  <w:style w:type="character" w:styleId="Hyperlink">
    <w:name w:val="Hyperlink"/>
    <w:rsid w:val="009F110E"/>
    <w:rPr>
      <w:rFonts w:ascii="Arial" w:hAnsi="Arial"/>
      <w:color w:val="auto"/>
      <w:u w:val="none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E59EB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2aDeuxiemeretraittable">
    <w:name w:val="2a Deuxieme retrait table"/>
    <w:basedOn w:val="2Deuximeretrait"/>
    <w:qFormat/>
    <w:rsid w:val="00BD5BB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BD5BBB"/>
    <w:pPr>
      <w:tabs>
        <w:tab w:val="clear" w:pos="1701"/>
        <w:tab w:val="num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396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C6EEB-A3D5-4AA2-A9EE-DD5151EB4E21}">
  <ds:schemaRefs>
    <ds:schemaRef ds:uri="http://purl.org/dc/dcmitype/"/>
    <ds:schemaRef ds:uri="http://purl.org/dc/elements/1.1/"/>
    <ds:schemaRef ds:uri="7f4fe5ba-0e9c-43fa-b7dd-de1717dc009a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9BC47E5-4E87-4ECD-979D-0FCFA70C7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A8777-F989-442D-B5CC-F87A9D1B025E}"/>
</file>

<file path=customXml/itemProps4.xml><?xml version="1.0" encoding="utf-8"?>
<ds:datastoreItem xmlns:ds="http://schemas.openxmlformats.org/officeDocument/2006/customXml" ds:itemID="{8A935989-D91F-48C0-A8F7-F038A5679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1793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NESTEROVA-LITTLE oksana</dc:creator>
  <cp:lastModifiedBy>WARKENTIN tatiana</cp:lastModifiedBy>
  <cp:revision>5</cp:revision>
  <cp:lastPrinted>2023-02-23T14:36:00Z</cp:lastPrinted>
  <dcterms:created xsi:type="dcterms:W3CDTF">2025-04-04T10:04:00Z</dcterms:created>
  <dcterms:modified xsi:type="dcterms:W3CDTF">2025-04-10T13:50:00Z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db9bd9a4-9b20-49fb-8067-7c95f252dccc</vt:lpwstr>
  </property>
</Properties>
</file>