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C4089" w:rsidRPr="002C4089" w:rsidRDefault="00073617" w:rsidP="002C4089">
      <w:pPr>
        <w:ind w:right="1418"/>
        <w:jc w:val="both"/>
        <w:rPr>
          <w:b/>
          <w:szCs w:val="24"/>
        </w:rPr>
      </w:pPr>
      <w:r w:rsidRPr="00073617">
        <w:rPr>
          <w:b/>
          <w:noProof/>
          <w:szCs w:val="24"/>
          <w:lang w:val="fr-CH"/>
        </w:rPr>
        <mc:AlternateContent>
          <mc:Choice Requires="wps">
            <w:drawing>
              <wp:anchor distT="0" distB="0" distL="114300" distR="114300" simplePos="0" relativeHeight="251659264" behindDoc="0" locked="0" layoutInCell="1" allowOverlap="1" wp14:anchorId="06A49C9F" wp14:editId="74192406">
                <wp:simplePos x="0" y="0"/>
                <wp:positionH relativeFrom="margin">
                  <wp:posOffset>-90170</wp:posOffset>
                </wp:positionH>
                <wp:positionV relativeFrom="line">
                  <wp:align>top</wp:align>
                </wp:positionV>
                <wp:extent cx="0" cy="6264000"/>
                <wp:effectExtent l="0" t="0" r="19050" b="2286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64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7EB6D1" id="_x0000_t32" coordsize="21600,21600" o:spt="32" o:oned="t" path="m,l21600,21600e" filled="f">
                <v:path arrowok="t" fillok="f" o:connecttype="none"/>
                <o:lock v:ext="edit" shapetype="t"/>
              </v:shapetype>
              <v:shape id="AutoShape 2" o:spid="_x0000_s1026" type="#_x0000_t32" style="position:absolute;margin-left:-7.1pt;margin-top:0;width:0;height:493.2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" strokeweight="1.5pt">
                <w10:wrap anchorx="margin" anchory="line"/>
              </v:shape>
            </w:pict>
          </mc:Fallback>
        </mc:AlternateContent>
      </w:r>
      <w:r w:rsidR="002C4089" w:rsidRPr="002C4089">
        <w:rPr>
          <w:b/>
          <w:noProof/>
          <w:szCs w:val="24"/>
        </w:rPr>
        <w:t>Fiche de collecte des résultats/performances sur la qualité de service obtenus par l’opérateur désigné (édition 2018)</w:t>
      </w:r>
    </w:p>
    <w:p w:rsidR="002C4089" w:rsidRPr="002C4089" w:rsidRDefault="002C4089" w:rsidP="002C4089">
      <w:pPr>
        <w:ind w:right="1418"/>
        <w:jc w:val="both"/>
        <w:rPr>
          <w:rFonts w:asciiTheme="minorBidi" w:hAnsiTheme="minorBidi" w:cstheme="minorBidi"/>
          <w:szCs w:val="24"/>
        </w:rPr>
      </w:pPr>
    </w:p>
    <w:p w:rsidR="002C4089" w:rsidRPr="002C4089" w:rsidRDefault="002C4089" w:rsidP="002C4089">
      <w:pPr>
        <w:ind w:left="567" w:right="1418" w:hanging="567"/>
        <w:jc w:val="both"/>
        <w:outlineLvl w:val="0"/>
        <w:rPr>
          <w:rFonts w:asciiTheme="minorBidi" w:hAnsiTheme="minorBidi" w:cstheme="minorBidi"/>
          <w:b/>
          <w:szCs w:val="24"/>
        </w:rPr>
      </w:pPr>
      <w:r w:rsidRPr="002C4089">
        <w:rPr>
          <w:rFonts w:asciiTheme="minorBidi" w:hAnsiTheme="minorBidi" w:cstheme="minorBidi"/>
          <w:b/>
          <w:noProof/>
          <w:szCs w:val="24"/>
        </w:rPr>
        <w:t>Système de l’UPU de certification de la gestion de la qualité</w:t>
      </w:r>
    </w:p>
    <w:p w:rsidR="002C4089" w:rsidRPr="002C4089" w:rsidRDefault="002C4089" w:rsidP="002C4089">
      <w:pPr>
        <w:ind w:right="1418"/>
        <w:jc w:val="both"/>
        <w:rPr>
          <w:rFonts w:asciiTheme="minorBidi" w:hAnsiTheme="minorBidi" w:cstheme="minorBidi"/>
          <w:szCs w:val="24"/>
        </w:rPr>
      </w:pPr>
    </w:p>
    <w:p w:rsidR="002C4089" w:rsidRPr="002C4089" w:rsidRDefault="002C4089" w:rsidP="002C4089">
      <w:pPr>
        <w:tabs>
          <w:tab w:val="right" w:leader="underscore" w:pos="9611"/>
        </w:tabs>
        <w:ind w:right="1418"/>
        <w:jc w:val="both"/>
        <w:rPr>
          <w:rFonts w:asciiTheme="minorBidi" w:hAnsiTheme="minorBidi" w:cstheme="minorBidi"/>
          <w:szCs w:val="24"/>
        </w:rPr>
      </w:pPr>
      <w:r w:rsidRPr="002C4089">
        <w:rPr>
          <w:rFonts w:asciiTheme="minorBidi" w:hAnsiTheme="minorBidi" w:cstheme="minorBidi"/>
          <w:noProof/>
          <w:szCs w:val="24"/>
        </w:rPr>
        <w:t>Candidature de l'opérateur désigné d</w:t>
      </w:r>
      <w:r w:rsidRPr="002C4089">
        <w:rPr>
          <w:rFonts w:asciiTheme="minorBidi" w:hAnsiTheme="minorBidi" w:cstheme="minorBidi"/>
          <w:szCs w:val="24"/>
        </w:rPr>
        <w:t xml:space="preserve"> </w:t>
      </w:r>
      <w:r w:rsidRPr="002C4089">
        <w:rPr>
          <w:rFonts w:asciiTheme="minorBidi" w:hAnsiTheme="minorBidi" w:cstheme="minorBidi"/>
          <w:szCs w:val="24"/>
        </w:rPr>
        <w:tab/>
      </w:r>
    </w:p>
    <w:p w:rsidR="002C4089" w:rsidRPr="002C4089" w:rsidRDefault="002C4089" w:rsidP="002C4089">
      <w:pPr>
        <w:tabs>
          <w:tab w:val="right" w:leader="underscore" w:pos="9611"/>
        </w:tabs>
        <w:ind w:right="1418"/>
        <w:jc w:val="both"/>
        <w:rPr>
          <w:rFonts w:asciiTheme="minorBidi" w:hAnsiTheme="minorBidi" w:cstheme="minorBidi"/>
          <w:szCs w:val="24"/>
        </w:rPr>
      </w:pPr>
    </w:p>
    <w:p w:rsidR="002C4089" w:rsidRPr="002C4089" w:rsidRDefault="002C4089" w:rsidP="002C4089">
      <w:pPr>
        <w:tabs>
          <w:tab w:val="right" w:leader="underscore" w:pos="9611"/>
        </w:tabs>
        <w:ind w:right="1418"/>
        <w:jc w:val="both"/>
        <w:rPr>
          <w:rFonts w:asciiTheme="minorBidi" w:hAnsiTheme="minorBidi" w:cstheme="minorBidi"/>
          <w:szCs w:val="24"/>
        </w:rPr>
      </w:pPr>
      <w:r w:rsidRPr="002C4089">
        <w:rPr>
          <w:rFonts w:asciiTheme="minorBidi" w:hAnsiTheme="minorBidi" w:cstheme="minorBidi"/>
          <w:noProof/>
          <w:szCs w:val="24"/>
        </w:rPr>
        <w:t>Le programme «Amélioration de la qualité» du Bureau international de l’UPU sera en charge de remplir ce questionnaire et il devra le partager avec l’opérateur désigné concerné ainsi qu’avec le consultant appelé à mener l’audit.</w:t>
      </w:r>
    </w:p>
    <w:p w:rsidR="002C4089" w:rsidRPr="002C4089" w:rsidRDefault="002C4089" w:rsidP="002C4089">
      <w:pPr>
        <w:ind w:right="1418"/>
        <w:jc w:val="both"/>
        <w:rPr>
          <w:rFonts w:asciiTheme="minorBidi" w:hAnsiTheme="minorBidi" w:cstheme="minorBidi"/>
          <w:szCs w:val="24"/>
        </w:rPr>
      </w:pPr>
    </w:p>
    <w:p w:rsidR="00243F9E" w:rsidRPr="002C4089" w:rsidRDefault="002C4089" w:rsidP="002C4089">
      <w:pPr>
        <w:ind w:right="1418"/>
        <w:jc w:val="both"/>
      </w:pPr>
      <w:r w:rsidRPr="002C4089">
        <w:rPr>
          <w:rFonts w:asciiTheme="minorBidi" w:hAnsiTheme="minorBidi" w:cstheme="minorBidi"/>
          <w:szCs w:val="24"/>
        </w:rPr>
        <w:t>Remarque: la fiche de collecte des résultats a pour objectif d’évaluer les résultats en matière de qualité de service et de vérifier si les résultats obtenus sont supérieurs ou égal à un minimum attendu. Les normes et objectifs fixés par les organes de l’Union servent de référentiel</w:t>
      </w:r>
      <w:r w:rsidR="00C84C26">
        <w:rPr>
          <w:rFonts w:asciiTheme="minorBidi" w:hAnsiTheme="minorBidi" w:cstheme="minorBidi"/>
          <w:szCs w:val="24"/>
        </w:rPr>
        <w:t>.</w:t>
      </w:r>
    </w:p>
    <w:p w:rsidR="00073BBB" w:rsidRPr="002C4089" w:rsidRDefault="00073BBB" w:rsidP="00C0653D"/>
    <w:p w:rsidR="002C4089" w:rsidRPr="002C4089" w:rsidRDefault="002C4089" w:rsidP="002C4089">
      <w:pPr>
        <w:rPr>
          <w:b/>
          <w:szCs w:val="24"/>
        </w:rPr>
      </w:pPr>
      <w:r w:rsidRPr="002C4089">
        <w:rPr>
          <w:b/>
          <w:noProof/>
          <w:szCs w:val="24"/>
        </w:rPr>
        <w:t>Fiche des résultats sur la qualité de service obtenus par l’opérateur désigné (édition 2018)</w:t>
      </w:r>
    </w:p>
    <w:p w:rsidR="002C4089" w:rsidRPr="002C4089" w:rsidRDefault="002C4089" w:rsidP="002C4089">
      <w:pPr>
        <w:spacing w:line="240" w:lineRule="auto"/>
        <w:rPr>
          <w:sz w:val="18"/>
          <w:szCs w:val="18"/>
        </w:rPr>
      </w:pPr>
    </w:p>
    <w:tbl>
      <w:tblPr>
        <w:tblW w:w="14413" w:type="dxa"/>
        <w:tblLayout w:type="fixed"/>
        <w:tblLook w:val="01E0" w:firstRow="1" w:lastRow="1" w:firstColumn="1" w:lastColumn="1" w:noHBand="0" w:noVBand="0"/>
      </w:tblPr>
      <w:tblGrid>
        <w:gridCol w:w="959"/>
        <w:gridCol w:w="6194"/>
        <w:gridCol w:w="700"/>
        <w:gridCol w:w="682"/>
        <w:gridCol w:w="887"/>
        <w:gridCol w:w="3689"/>
        <w:gridCol w:w="1302"/>
      </w:tblGrid>
      <w:tr w:rsidR="002C4089" w:rsidRPr="002C4089" w:rsidTr="00BB6C00">
        <w:trPr>
          <w:gridAfter w:val="1"/>
          <w:wAfter w:w="1302" w:type="dxa"/>
        </w:trPr>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ind w:right="-79"/>
              <w:rPr>
                <w:b/>
                <w:bCs/>
                <w:szCs w:val="24"/>
              </w:rPr>
            </w:pP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ind w:right="-19"/>
              <w:jc w:val="both"/>
              <w:rPr>
                <w:szCs w:val="24"/>
              </w:rPr>
            </w:pP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rPr>
                <w:i/>
                <w:szCs w:val="24"/>
              </w:rPr>
            </w:pPr>
            <w:r w:rsidRPr="002C4089">
              <w:rPr>
                <w:i/>
                <w:noProof/>
                <w:szCs w:val="24"/>
              </w:rPr>
              <w:t>Oui</w:t>
            </w:r>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rPr>
                <w:i/>
                <w:szCs w:val="24"/>
              </w:rPr>
            </w:pPr>
            <w:r w:rsidRPr="002C4089">
              <w:rPr>
                <w:i/>
                <w:noProof/>
                <w:szCs w:val="24"/>
              </w:rPr>
              <w:t>Non</w:t>
            </w:r>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rPr>
                <w:i/>
                <w:szCs w:val="24"/>
              </w:rPr>
            </w:pPr>
            <w:r w:rsidRPr="002C4089">
              <w:rPr>
                <w:i/>
                <w:noProof/>
                <w:szCs w:val="24"/>
              </w:rPr>
              <w:t>Points</w:t>
            </w:r>
          </w:p>
        </w:tc>
        <w:tc>
          <w:tcPr>
            <w:tcW w:w="3689"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rPr>
                <w:i/>
                <w:szCs w:val="24"/>
              </w:rPr>
            </w:pPr>
            <w:r w:rsidRPr="002C4089">
              <w:rPr>
                <w:i/>
                <w:noProof/>
                <w:szCs w:val="24"/>
              </w:rPr>
              <w:t>Commentaires</w:t>
            </w:r>
          </w:p>
        </w:tc>
      </w:tr>
      <w:tr w:rsidR="002C4089" w:rsidRPr="002C4089" w:rsidTr="00BB6C00">
        <w:trPr>
          <w:gridAfter w:val="1"/>
          <w:wAfter w:w="1302" w:type="dxa"/>
        </w:trPr>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ind w:right="-79"/>
              <w:rPr>
                <w:b/>
                <w:bCs/>
                <w:szCs w:val="24"/>
              </w:rPr>
            </w:pPr>
            <w:r w:rsidRPr="002C4089">
              <w:rPr>
                <w:b/>
                <w:bCs/>
                <w:szCs w:val="24"/>
              </w:rPr>
              <w:t>1.</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ind w:right="-19"/>
              <w:jc w:val="both"/>
              <w:rPr>
                <w:b/>
                <w:noProof/>
                <w:szCs w:val="24"/>
              </w:rPr>
            </w:pPr>
            <w:r w:rsidRPr="002C4089">
              <w:rPr>
                <w:b/>
                <w:noProof/>
                <w:szCs w:val="24"/>
              </w:rPr>
              <w:t>Résultats – Mesures qualité de service</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rPr>
                <w:i/>
                <w:noProof/>
                <w:szCs w:val="24"/>
              </w:rPr>
            </w:pPr>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rPr>
                <w:i/>
                <w:noProof/>
                <w:szCs w:val="24"/>
              </w:rPr>
            </w:pPr>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rPr>
                <w:i/>
                <w:noProof/>
                <w:szCs w:val="24"/>
              </w:rPr>
            </w:pPr>
          </w:p>
        </w:tc>
        <w:tc>
          <w:tcPr>
            <w:tcW w:w="3689" w:type="dxa"/>
            <w:tcBorders>
              <w:top w:val="single" w:sz="4" w:space="0" w:color="auto"/>
              <w:left w:val="single" w:sz="4" w:space="0" w:color="auto"/>
              <w:bottom w:val="single" w:sz="4" w:space="0" w:color="auto"/>
              <w:right w:val="single" w:sz="4" w:space="0" w:color="auto"/>
            </w:tcBorders>
          </w:tcPr>
          <w:p w:rsidR="002C4089" w:rsidRPr="002C4089" w:rsidRDefault="002C4089" w:rsidP="005732FB">
            <w:pPr>
              <w:spacing w:before="60" w:after="60"/>
              <w:rPr>
                <w:i/>
                <w:noProof/>
                <w:szCs w:val="24"/>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02" w:type="dxa"/>
        </w:trPr>
        <w:tc>
          <w:tcPr>
            <w:tcW w:w="959" w:type="dxa"/>
            <w:vMerge w:val="restart"/>
          </w:tcPr>
          <w:p w:rsidR="002C4089" w:rsidRPr="002C4089" w:rsidRDefault="002C4089" w:rsidP="005732FB">
            <w:pPr>
              <w:spacing w:before="60" w:after="60"/>
              <w:ind w:right="-79"/>
              <w:rPr>
                <w:szCs w:val="24"/>
              </w:rPr>
            </w:pPr>
            <w:r w:rsidRPr="002C4089">
              <w:rPr>
                <w:szCs w:val="24"/>
              </w:rPr>
              <w:t>1.1</w:t>
            </w:r>
          </w:p>
        </w:tc>
        <w:tc>
          <w:tcPr>
            <w:tcW w:w="6194" w:type="dxa"/>
            <w:tcBorders>
              <w:bottom w:val="nil"/>
            </w:tcBorders>
          </w:tcPr>
          <w:p w:rsidR="002C4089" w:rsidRPr="002C4089" w:rsidRDefault="002C4089" w:rsidP="00E65140">
            <w:pPr>
              <w:pStyle w:val="Textedebase"/>
              <w:tabs>
                <w:tab w:val="left" w:pos="1276"/>
              </w:tabs>
              <w:spacing w:before="60" w:after="60"/>
              <w:ind w:right="-19"/>
              <w:rPr>
                <w:szCs w:val="24"/>
              </w:rPr>
            </w:pPr>
            <w:r w:rsidRPr="002C4089">
              <w:rPr>
                <w:noProof/>
                <w:szCs w:val="24"/>
              </w:rPr>
              <w:t>Les résultats des opérations de contrôle de bout en bout du courrier international (contrôle des échanges entre pays industrialisés réalisé par l'UPU, é</w:t>
            </w:r>
            <w:r>
              <w:rPr>
                <w:noProof/>
                <w:szCs w:val="24"/>
              </w:rPr>
              <w:t>valuation de bout en bout du système de contrôle mon</w:t>
            </w:r>
            <w:r w:rsidR="00E65140">
              <w:rPr>
                <w:noProof/>
                <w:szCs w:val="24"/>
              </w:rPr>
              <w:softHyphen/>
            </w:r>
            <w:r>
              <w:rPr>
                <w:noProof/>
                <w:szCs w:val="24"/>
              </w:rPr>
              <w:t>dial (GMS)</w:t>
            </w:r>
            <w:r w:rsidRPr="002C4089">
              <w:rPr>
                <w:noProof/>
                <w:szCs w:val="24"/>
              </w:rPr>
              <w:t xml:space="preserve"> de l’UPU, contrôles bilatéraux) répondent-ils aux objectifs convenus (norme mondiale de l'UPU, actuellement de</w:t>
            </w:r>
            <w:r w:rsidR="00E65140">
              <w:rPr>
                <w:noProof/>
                <w:szCs w:val="24"/>
              </w:rPr>
              <w:t xml:space="preserve"> </w:t>
            </w:r>
            <w:r w:rsidRPr="002C4089">
              <w:rPr>
                <w:noProof/>
                <w:szCs w:val="24"/>
              </w:rPr>
              <w:t>J + 5 (week-ends exclus)) pour les envois de la poste aux lettres prioritaires?</w:t>
            </w:r>
          </w:p>
        </w:tc>
        <w:tc>
          <w:tcPr>
            <w:tcW w:w="700" w:type="dxa"/>
            <w:tcBorders>
              <w:bottom w:val="nil"/>
            </w:tcBorders>
          </w:tcPr>
          <w:p w:rsidR="002C4089" w:rsidRPr="002C4089" w:rsidRDefault="002C4089" w:rsidP="005732FB">
            <w:pPr>
              <w:pStyle w:val="Textedebase"/>
              <w:tabs>
                <w:tab w:val="left" w:pos="1276"/>
              </w:tabs>
              <w:spacing w:before="60" w:after="60"/>
              <w:jc w:val="left"/>
              <w:rPr>
                <w:sz w:val="24"/>
                <w:szCs w:val="24"/>
              </w:rPr>
            </w:pPr>
          </w:p>
        </w:tc>
        <w:tc>
          <w:tcPr>
            <w:tcW w:w="682" w:type="dxa"/>
            <w:tcBorders>
              <w:bottom w:val="nil"/>
            </w:tcBorders>
          </w:tcPr>
          <w:p w:rsidR="002C4089" w:rsidRPr="002C4089" w:rsidRDefault="002C4089" w:rsidP="005732FB">
            <w:pPr>
              <w:pStyle w:val="Textedebase"/>
              <w:tabs>
                <w:tab w:val="left" w:pos="1276"/>
              </w:tabs>
              <w:spacing w:before="60" w:after="60"/>
              <w:jc w:val="left"/>
              <w:rPr>
                <w:sz w:val="24"/>
                <w:szCs w:val="24"/>
              </w:rPr>
            </w:pPr>
          </w:p>
        </w:tc>
        <w:tc>
          <w:tcPr>
            <w:tcW w:w="887" w:type="dxa"/>
            <w:tcBorders>
              <w:bottom w:val="nil"/>
            </w:tcBorders>
          </w:tcPr>
          <w:p w:rsidR="002C4089" w:rsidRPr="002C4089" w:rsidRDefault="002C4089" w:rsidP="005732FB">
            <w:pPr>
              <w:pStyle w:val="Textedebase"/>
              <w:tabs>
                <w:tab w:val="left" w:pos="1276"/>
              </w:tabs>
              <w:spacing w:before="60" w:after="60"/>
              <w:jc w:val="left"/>
              <w:rPr>
                <w:szCs w:val="24"/>
              </w:rPr>
            </w:pPr>
          </w:p>
        </w:tc>
        <w:tc>
          <w:tcPr>
            <w:tcW w:w="3689" w:type="dxa"/>
            <w:tcBorders>
              <w:bottom w:val="nil"/>
            </w:tcBorders>
          </w:tcPr>
          <w:p w:rsidR="002C4089" w:rsidRPr="002C4089" w:rsidRDefault="002C4089" w:rsidP="005732FB">
            <w:pPr>
              <w:pStyle w:val="Textedebase"/>
              <w:tabs>
                <w:tab w:val="left" w:pos="1276"/>
              </w:tabs>
              <w:spacing w:before="60" w:after="60"/>
              <w:jc w:val="left"/>
              <w:rPr>
                <w:szCs w:val="24"/>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02" w:type="dxa"/>
        </w:trPr>
        <w:tc>
          <w:tcPr>
            <w:tcW w:w="959" w:type="dxa"/>
            <w:vMerge/>
          </w:tcPr>
          <w:p w:rsidR="002C4089" w:rsidRPr="002C4089" w:rsidRDefault="002C4089" w:rsidP="005732FB">
            <w:pPr>
              <w:spacing w:before="60" w:after="60"/>
              <w:ind w:right="-79"/>
              <w:rPr>
                <w:szCs w:val="24"/>
              </w:rPr>
            </w:pPr>
          </w:p>
        </w:tc>
        <w:tc>
          <w:tcPr>
            <w:tcW w:w="6194" w:type="dxa"/>
            <w:tcBorders>
              <w:top w:val="nil"/>
              <w:bottom w:val="nil"/>
            </w:tcBorders>
          </w:tcPr>
          <w:p w:rsidR="002C4089" w:rsidRPr="002C4089" w:rsidRDefault="002C4089" w:rsidP="005732FB">
            <w:pPr>
              <w:spacing w:before="60" w:after="60"/>
              <w:ind w:left="284" w:right="-19" w:hanging="284"/>
              <w:jc w:val="both"/>
              <w:rPr>
                <w:noProof/>
                <w:szCs w:val="24"/>
              </w:rPr>
            </w:pPr>
            <w:r w:rsidRPr="002C4089">
              <w:rPr>
                <w:noProof/>
                <w:szCs w:val="24"/>
              </w:rPr>
              <w:t>–</w:t>
            </w:r>
            <w:r w:rsidRPr="002C4089">
              <w:rPr>
                <w:noProof/>
                <w:szCs w:val="24"/>
              </w:rPr>
              <w:tab/>
              <w:t xml:space="preserve">Plus de 70% et moins de 85% </w:t>
            </w:r>
          </w:p>
        </w:tc>
        <w:tc>
          <w:tcPr>
            <w:tcW w:w="700" w:type="dxa"/>
            <w:tcBorders>
              <w:top w:val="nil"/>
              <w:bottom w:val="nil"/>
            </w:tcBorders>
          </w:tcPr>
          <w:p w:rsidR="002C4089" w:rsidRPr="002C4089" w:rsidRDefault="008B7082" w:rsidP="005732FB">
            <w:pPr>
              <w:pStyle w:val="Textedebase"/>
              <w:tabs>
                <w:tab w:val="left" w:pos="1276"/>
              </w:tabs>
              <w:spacing w:before="60" w:after="60"/>
              <w:jc w:val="left"/>
              <w:rPr>
                <w:sz w:val="24"/>
                <w:szCs w:val="24"/>
              </w:rPr>
            </w:pPr>
            <w:sdt>
              <w:sdtPr>
                <w:rPr>
                  <w:rFonts w:cs="Arial"/>
                  <w:sz w:val="24"/>
                  <w:szCs w:val="24"/>
                </w:rPr>
                <w:id w:val="119420031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5732FB">
            <w:pPr>
              <w:pStyle w:val="Textedebase"/>
              <w:tabs>
                <w:tab w:val="left" w:pos="1276"/>
              </w:tabs>
              <w:spacing w:before="60" w:after="60"/>
              <w:jc w:val="left"/>
              <w:rPr>
                <w:sz w:val="24"/>
                <w:szCs w:val="24"/>
              </w:rPr>
            </w:pPr>
            <w:sdt>
              <w:sdtPr>
                <w:rPr>
                  <w:rFonts w:cs="Arial"/>
                  <w:sz w:val="24"/>
                  <w:szCs w:val="24"/>
                </w:rPr>
                <w:id w:val="-183505885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5732FB">
            <w:pPr>
              <w:pStyle w:val="Textedebase"/>
              <w:tabs>
                <w:tab w:val="left" w:pos="1276"/>
              </w:tabs>
              <w:spacing w:before="60" w:after="60"/>
              <w:jc w:val="left"/>
              <w:rPr>
                <w:szCs w:val="24"/>
              </w:rPr>
            </w:pPr>
            <w:r w:rsidRPr="002C4089">
              <w:rPr>
                <w:szCs w:val="24"/>
              </w:rPr>
              <w:t>15</w:t>
            </w:r>
          </w:p>
        </w:tc>
        <w:tc>
          <w:tcPr>
            <w:tcW w:w="3689" w:type="dxa"/>
            <w:tcBorders>
              <w:top w:val="nil"/>
              <w:bottom w:val="nil"/>
            </w:tcBorders>
          </w:tcPr>
          <w:p w:rsidR="002C4089" w:rsidRPr="002C4089" w:rsidRDefault="002C4089" w:rsidP="005732FB">
            <w:pPr>
              <w:pStyle w:val="Textedebase"/>
              <w:tabs>
                <w:tab w:val="left" w:pos="1276"/>
              </w:tabs>
              <w:spacing w:before="60" w:after="60"/>
              <w:jc w:val="left"/>
              <w:rPr>
                <w:szCs w:val="24"/>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02" w:type="dxa"/>
        </w:trPr>
        <w:tc>
          <w:tcPr>
            <w:tcW w:w="959" w:type="dxa"/>
            <w:vMerge/>
            <w:tcBorders>
              <w:bottom w:val="single" w:sz="4" w:space="0" w:color="auto"/>
            </w:tcBorders>
          </w:tcPr>
          <w:p w:rsidR="002C4089" w:rsidRPr="002C4089" w:rsidRDefault="002C4089" w:rsidP="005732FB">
            <w:pPr>
              <w:pStyle w:val="Textedebase"/>
              <w:tabs>
                <w:tab w:val="left" w:pos="1276"/>
              </w:tabs>
              <w:spacing w:before="60" w:after="60"/>
              <w:ind w:right="-79"/>
              <w:jc w:val="left"/>
              <w:rPr>
                <w:szCs w:val="24"/>
              </w:rPr>
            </w:pPr>
          </w:p>
        </w:tc>
        <w:tc>
          <w:tcPr>
            <w:tcW w:w="6194" w:type="dxa"/>
            <w:tcBorders>
              <w:top w:val="nil"/>
              <w:bottom w:val="single" w:sz="4" w:space="0" w:color="auto"/>
            </w:tcBorders>
          </w:tcPr>
          <w:p w:rsidR="002C4089" w:rsidRPr="002C4089" w:rsidRDefault="002C4089" w:rsidP="005732FB">
            <w:pPr>
              <w:spacing w:before="60" w:after="60"/>
              <w:ind w:left="284" w:right="-19" w:hanging="284"/>
              <w:jc w:val="both"/>
              <w:rPr>
                <w:noProof/>
                <w:szCs w:val="24"/>
              </w:rPr>
            </w:pPr>
            <w:r w:rsidRPr="002C4089">
              <w:rPr>
                <w:noProof/>
                <w:szCs w:val="24"/>
              </w:rPr>
              <w:t>–</w:t>
            </w:r>
            <w:r w:rsidRPr="002C4089">
              <w:rPr>
                <w:noProof/>
                <w:szCs w:val="24"/>
              </w:rPr>
              <w:tab/>
            </w:r>
            <w:r>
              <w:rPr>
                <w:noProof/>
                <w:szCs w:val="24"/>
              </w:rPr>
              <w:t>Égal ou supérieur</w:t>
            </w:r>
            <w:r w:rsidRPr="002C4089">
              <w:rPr>
                <w:noProof/>
                <w:szCs w:val="24"/>
              </w:rPr>
              <w:t xml:space="preserve"> à 85%</w:t>
            </w:r>
          </w:p>
          <w:p w:rsidR="002C4089" w:rsidRPr="002C4089" w:rsidRDefault="002C4089" w:rsidP="005732FB">
            <w:pPr>
              <w:spacing w:before="60" w:after="60"/>
              <w:ind w:left="284" w:right="-19" w:hanging="284"/>
              <w:jc w:val="both"/>
              <w:rPr>
                <w:noProof/>
                <w:szCs w:val="24"/>
              </w:rPr>
            </w:pPr>
            <w:r w:rsidRPr="002C4089">
              <w:rPr>
                <w:noProof/>
                <w:szCs w:val="24"/>
              </w:rPr>
              <w:t>(Points non cumulatifs.)</w:t>
            </w:r>
          </w:p>
        </w:tc>
        <w:tc>
          <w:tcPr>
            <w:tcW w:w="700" w:type="dxa"/>
            <w:tcBorders>
              <w:top w:val="nil"/>
              <w:bottom w:val="single" w:sz="4" w:space="0" w:color="auto"/>
            </w:tcBorders>
          </w:tcPr>
          <w:p w:rsidR="002C4089" w:rsidRPr="002C4089" w:rsidRDefault="008B7082" w:rsidP="005732FB">
            <w:pPr>
              <w:pStyle w:val="Textedebase"/>
              <w:tabs>
                <w:tab w:val="left" w:pos="1276"/>
              </w:tabs>
              <w:spacing w:before="60" w:after="60"/>
              <w:jc w:val="left"/>
              <w:rPr>
                <w:sz w:val="24"/>
                <w:szCs w:val="24"/>
              </w:rPr>
            </w:pPr>
            <w:sdt>
              <w:sdtPr>
                <w:rPr>
                  <w:rFonts w:cs="Arial"/>
                  <w:sz w:val="24"/>
                  <w:szCs w:val="24"/>
                </w:rPr>
                <w:id w:val="-88995941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single" w:sz="4" w:space="0" w:color="auto"/>
            </w:tcBorders>
          </w:tcPr>
          <w:p w:rsidR="002C4089" w:rsidRPr="002C4089" w:rsidRDefault="008B7082" w:rsidP="005732FB">
            <w:pPr>
              <w:pStyle w:val="Textedebase"/>
              <w:tabs>
                <w:tab w:val="left" w:pos="1276"/>
              </w:tabs>
              <w:spacing w:before="60" w:after="60"/>
              <w:jc w:val="left"/>
              <w:rPr>
                <w:sz w:val="24"/>
                <w:szCs w:val="24"/>
              </w:rPr>
            </w:pPr>
            <w:sdt>
              <w:sdtPr>
                <w:rPr>
                  <w:rFonts w:cs="Arial"/>
                  <w:sz w:val="24"/>
                  <w:szCs w:val="24"/>
                </w:rPr>
                <w:id w:val="-35688936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single" w:sz="4" w:space="0" w:color="auto"/>
            </w:tcBorders>
          </w:tcPr>
          <w:p w:rsidR="002C4089" w:rsidRPr="002C4089" w:rsidRDefault="002C4089" w:rsidP="005732FB">
            <w:pPr>
              <w:pStyle w:val="Textedebase"/>
              <w:tabs>
                <w:tab w:val="left" w:pos="1276"/>
              </w:tabs>
              <w:spacing w:before="60" w:after="60"/>
              <w:jc w:val="left"/>
              <w:rPr>
                <w:szCs w:val="24"/>
              </w:rPr>
            </w:pPr>
            <w:r w:rsidRPr="002C4089">
              <w:rPr>
                <w:szCs w:val="24"/>
              </w:rPr>
              <w:t>20</w:t>
            </w:r>
          </w:p>
        </w:tc>
        <w:tc>
          <w:tcPr>
            <w:tcW w:w="3689" w:type="dxa"/>
            <w:tcBorders>
              <w:top w:val="nil"/>
              <w:bottom w:val="single" w:sz="4" w:space="0" w:color="auto"/>
            </w:tcBorders>
          </w:tcPr>
          <w:p w:rsidR="002C4089" w:rsidRPr="002C4089" w:rsidRDefault="002C4089" w:rsidP="005732FB">
            <w:pPr>
              <w:pStyle w:val="Textedebase"/>
              <w:tabs>
                <w:tab w:val="left" w:pos="1276"/>
              </w:tabs>
              <w:spacing w:before="60" w:after="60"/>
              <w:jc w:val="left"/>
              <w:rPr>
                <w:szCs w:val="24"/>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02" w:type="dxa"/>
        </w:trPr>
        <w:tc>
          <w:tcPr>
            <w:tcW w:w="959" w:type="dxa"/>
            <w:tcBorders>
              <w:top w:val="single" w:sz="4" w:space="0" w:color="auto"/>
              <w:bottom w:val="nil"/>
            </w:tcBorders>
          </w:tcPr>
          <w:p w:rsidR="002C4089" w:rsidRPr="002C4089" w:rsidRDefault="002C4089" w:rsidP="005732FB">
            <w:pPr>
              <w:spacing w:before="60" w:after="60"/>
              <w:ind w:right="-79"/>
              <w:rPr>
                <w:szCs w:val="24"/>
              </w:rPr>
            </w:pPr>
            <w:r w:rsidRPr="002C4089">
              <w:rPr>
                <w:szCs w:val="24"/>
              </w:rPr>
              <w:t>1.2</w:t>
            </w:r>
          </w:p>
        </w:tc>
        <w:tc>
          <w:tcPr>
            <w:tcW w:w="6194" w:type="dxa"/>
            <w:tcBorders>
              <w:top w:val="single" w:sz="4" w:space="0" w:color="auto"/>
              <w:bottom w:val="nil"/>
            </w:tcBorders>
          </w:tcPr>
          <w:p w:rsidR="002C4089" w:rsidRPr="002C4089" w:rsidRDefault="002C4089" w:rsidP="005732FB">
            <w:pPr>
              <w:pStyle w:val="Textedebase"/>
              <w:tabs>
                <w:tab w:val="left" w:pos="601"/>
              </w:tabs>
              <w:spacing w:before="60" w:after="60"/>
              <w:ind w:right="-19"/>
              <w:rPr>
                <w:szCs w:val="24"/>
                <w:lang w:val="fr-CH"/>
              </w:rPr>
            </w:pPr>
            <w:r w:rsidRPr="002C4089">
              <w:rPr>
                <w:spacing w:val="3"/>
                <w:szCs w:val="24"/>
              </w:rPr>
              <w:t>Les messages EDI des envois de la poste aux lettres (par rapport au suivi et à la localisation des envois recommandés, à valeur déclarée) envoyés par l’opérateur désigné répondent-ils aux cri</w:t>
            </w:r>
            <w:r w:rsidRPr="002C4089">
              <w:rPr>
                <w:spacing w:val="3"/>
                <w:szCs w:val="24"/>
              </w:rPr>
              <w:softHyphen/>
              <w:t>tères ci-dessous?</w:t>
            </w:r>
          </w:p>
        </w:tc>
        <w:tc>
          <w:tcPr>
            <w:tcW w:w="700" w:type="dxa"/>
            <w:tcBorders>
              <w:top w:val="single" w:sz="4" w:space="0" w:color="auto"/>
              <w:bottom w:val="nil"/>
            </w:tcBorders>
          </w:tcPr>
          <w:p w:rsidR="002C4089" w:rsidRPr="002C4089" w:rsidRDefault="002C4089" w:rsidP="005732FB">
            <w:pPr>
              <w:pStyle w:val="Textedebase"/>
              <w:tabs>
                <w:tab w:val="left" w:pos="1276"/>
              </w:tabs>
              <w:spacing w:before="60" w:after="60"/>
              <w:jc w:val="left"/>
              <w:rPr>
                <w:sz w:val="24"/>
                <w:szCs w:val="24"/>
                <w:lang w:val="fr-CH"/>
              </w:rPr>
            </w:pPr>
          </w:p>
        </w:tc>
        <w:tc>
          <w:tcPr>
            <w:tcW w:w="682" w:type="dxa"/>
            <w:tcBorders>
              <w:top w:val="single" w:sz="4" w:space="0" w:color="auto"/>
              <w:bottom w:val="nil"/>
            </w:tcBorders>
          </w:tcPr>
          <w:p w:rsidR="002C4089" w:rsidRPr="002C4089" w:rsidRDefault="002C4089" w:rsidP="005732FB">
            <w:pPr>
              <w:pStyle w:val="Textedebase"/>
              <w:tabs>
                <w:tab w:val="left" w:pos="1276"/>
              </w:tabs>
              <w:spacing w:before="60" w:after="60"/>
              <w:jc w:val="left"/>
              <w:rPr>
                <w:sz w:val="24"/>
                <w:szCs w:val="24"/>
                <w:lang w:val="fr-CH"/>
              </w:rPr>
            </w:pPr>
          </w:p>
        </w:tc>
        <w:tc>
          <w:tcPr>
            <w:tcW w:w="887" w:type="dxa"/>
            <w:tcBorders>
              <w:top w:val="single" w:sz="4" w:space="0" w:color="auto"/>
              <w:bottom w:val="nil"/>
            </w:tcBorders>
          </w:tcPr>
          <w:p w:rsidR="002C4089" w:rsidRPr="002C4089" w:rsidRDefault="002C4089" w:rsidP="005732FB">
            <w:pPr>
              <w:pStyle w:val="Textedebase"/>
              <w:tabs>
                <w:tab w:val="left" w:pos="1276"/>
              </w:tabs>
              <w:spacing w:before="60" w:after="60"/>
              <w:jc w:val="left"/>
              <w:rPr>
                <w:szCs w:val="24"/>
                <w:lang w:val="fr-CH"/>
              </w:rPr>
            </w:pPr>
          </w:p>
        </w:tc>
        <w:tc>
          <w:tcPr>
            <w:tcW w:w="3689" w:type="dxa"/>
            <w:tcBorders>
              <w:top w:val="single" w:sz="4" w:space="0" w:color="auto"/>
              <w:bottom w:val="nil"/>
            </w:tcBorders>
          </w:tcPr>
          <w:p w:rsidR="002C4089" w:rsidRPr="002C4089" w:rsidRDefault="002C4089" w:rsidP="005732FB">
            <w:pPr>
              <w:pStyle w:val="Textedebase"/>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02" w:type="dxa"/>
        </w:trPr>
        <w:tc>
          <w:tcPr>
            <w:tcW w:w="959" w:type="dxa"/>
            <w:tcBorders>
              <w:top w:val="nil"/>
              <w:bottom w:val="nil"/>
            </w:tcBorders>
          </w:tcPr>
          <w:p w:rsidR="002C4089" w:rsidRPr="002C4089" w:rsidRDefault="002C4089" w:rsidP="005732FB">
            <w:pPr>
              <w:pStyle w:val="Textedebase"/>
              <w:tabs>
                <w:tab w:val="left" w:pos="1276"/>
              </w:tabs>
              <w:spacing w:before="60" w:after="60"/>
              <w:ind w:right="-79"/>
              <w:jc w:val="left"/>
              <w:rPr>
                <w:szCs w:val="24"/>
                <w:lang w:val="fr-CH"/>
              </w:rPr>
            </w:pPr>
          </w:p>
        </w:tc>
        <w:tc>
          <w:tcPr>
            <w:tcW w:w="6194" w:type="dxa"/>
            <w:tcBorders>
              <w:top w:val="nil"/>
              <w:bottom w:val="nil"/>
            </w:tcBorders>
          </w:tcPr>
          <w:p w:rsidR="002C4089" w:rsidRPr="002C4089" w:rsidRDefault="002C4089" w:rsidP="005732FB">
            <w:pPr>
              <w:pStyle w:val="Textedebase"/>
              <w:tabs>
                <w:tab w:val="left" w:pos="601"/>
              </w:tabs>
              <w:spacing w:before="60" w:after="60"/>
              <w:ind w:right="-19"/>
              <w:rPr>
                <w:szCs w:val="24"/>
              </w:rPr>
            </w:pPr>
            <w:r w:rsidRPr="002C4089">
              <w:rPr>
                <w:spacing w:val="3"/>
                <w:szCs w:val="24"/>
              </w:rPr>
              <w:t>EMC – 80% des messages transmis dans les vingt-quatre heures suivant l’événement</w:t>
            </w:r>
          </w:p>
        </w:tc>
        <w:tc>
          <w:tcPr>
            <w:tcW w:w="700" w:type="dxa"/>
            <w:tcBorders>
              <w:top w:val="nil"/>
              <w:bottom w:val="nil"/>
            </w:tcBorders>
          </w:tcPr>
          <w:p w:rsidR="002C4089" w:rsidRPr="002C4089" w:rsidRDefault="008B7082" w:rsidP="005732FB">
            <w:pPr>
              <w:pStyle w:val="Textedebase"/>
              <w:tabs>
                <w:tab w:val="left" w:pos="1276"/>
              </w:tabs>
              <w:spacing w:before="60" w:after="60"/>
              <w:jc w:val="left"/>
              <w:rPr>
                <w:sz w:val="24"/>
                <w:szCs w:val="24"/>
                <w:lang w:val="en-GB"/>
              </w:rPr>
            </w:pPr>
            <w:sdt>
              <w:sdtPr>
                <w:rPr>
                  <w:rFonts w:cs="Arial"/>
                  <w:sz w:val="24"/>
                  <w:szCs w:val="24"/>
                </w:rPr>
                <w:id w:val="-157087416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5732FB">
            <w:pPr>
              <w:pStyle w:val="Textedebase"/>
              <w:tabs>
                <w:tab w:val="left" w:pos="1276"/>
              </w:tabs>
              <w:spacing w:before="60" w:after="60"/>
              <w:jc w:val="left"/>
              <w:rPr>
                <w:sz w:val="24"/>
                <w:szCs w:val="24"/>
                <w:lang w:val="en-GB"/>
              </w:rPr>
            </w:pPr>
            <w:sdt>
              <w:sdtPr>
                <w:rPr>
                  <w:rFonts w:cs="Arial"/>
                  <w:sz w:val="24"/>
                  <w:szCs w:val="24"/>
                </w:rPr>
                <w:id w:val="-6010829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5732FB">
            <w:pPr>
              <w:pStyle w:val="Textedebase"/>
              <w:tabs>
                <w:tab w:val="left" w:pos="1276"/>
              </w:tabs>
              <w:spacing w:before="60" w:after="60"/>
              <w:jc w:val="left"/>
              <w:rPr>
                <w:szCs w:val="24"/>
                <w:lang w:val="en-GB"/>
              </w:rPr>
            </w:pPr>
            <w:r w:rsidRPr="002C4089">
              <w:rPr>
                <w:szCs w:val="24"/>
                <w:lang w:val="en-GB"/>
              </w:rPr>
              <w:t>20</w:t>
            </w:r>
          </w:p>
        </w:tc>
        <w:tc>
          <w:tcPr>
            <w:tcW w:w="3689" w:type="dxa"/>
            <w:tcBorders>
              <w:top w:val="nil"/>
              <w:bottom w:val="nil"/>
            </w:tcBorders>
          </w:tcPr>
          <w:p w:rsidR="002C4089" w:rsidRPr="002C4089" w:rsidRDefault="002C4089" w:rsidP="005732FB">
            <w:pPr>
              <w:pStyle w:val="Textedebase"/>
              <w:tabs>
                <w:tab w:val="left" w:pos="1276"/>
              </w:tabs>
              <w:spacing w:before="60" w:after="60"/>
              <w:jc w:val="left"/>
              <w:rPr>
                <w:szCs w:val="24"/>
                <w:lang w:val="en-GB"/>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02" w:type="dxa"/>
        </w:trPr>
        <w:tc>
          <w:tcPr>
            <w:tcW w:w="959" w:type="dxa"/>
            <w:tcBorders>
              <w:top w:val="nil"/>
              <w:bottom w:val="nil"/>
            </w:tcBorders>
          </w:tcPr>
          <w:p w:rsidR="002C4089" w:rsidRPr="002C4089" w:rsidRDefault="002C4089" w:rsidP="005732FB">
            <w:pPr>
              <w:pStyle w:val="Textedebase"/>
              <w:tabs>
                <w:tab w:val="left" w:pos="1276"/>
              </w:tabs>
              <w:spacing w:before="60" w:after="60"/>
              <w:ind w:right="-79"/>
              <w:jc w:val="left"/>
              <w:rPr>
                <w:szCs w:val="24"/>
                <w:lang w:val="en-GB"/>
              </w:rPr>
            </w:pPr>
          </w:p>
        </w:tc>
        <w:tc>
          <w:tcPr>
            <w:tcW w:w="6194" w:type="dxa"/>
            <w:tcBorders>
              <w:top w:val="nil"/>
              <w:bottom w:val="nil"/>
            </w:tcBorders>
          </w:tcPr>
          <w:p w:rsidR="002C4089" w:rsidRPr="002C4089" w:rsidRDefault="002C4089" w:rsidP="005732FB">
            <w:pPr>
              <w:pStyle w:val="Textedebase"/>
              <w:tabs>
                <w:tab w:val="left" w:pos="601"/>
              </w:tabs>
              <w:spacing w:before="60" w:after="60"/>
              <w:ind w:right="-19"/>
              <w:rPr>
                <w:szCs w:val="24"/>
              </w:rPr>
            </w:pPr>
            <w:r w:rsidRPr="002C4089">
              <w:rPr>
                <w:spacing w:val="3"/>
                <w:szCs w:val="24"/>
              </w:rPr>
              <w:t>EMD – 80% des messages transmis dans les vingt-quatre heures suivant l’événement</w:t>
            </w:r>
          </w:p>
        </w:tc>
        <w:tc>
          <w:tcPr>
            <w:tcW w:w="700" w:type="dxa"/>
            <w:tcBorders>
              <w:top w:val="nil"/>
              <w:bottom w:val="nil"/>
            </w:tcBorders>
          </w:tcPr>
          <w:p w:rsidR="002C4089" w:rsidRPr="002C4089" w:rsidRDefault="008B7082" w:rsidP="005732FB">
            <w:pPr>
              <w:pStyle w:val="Textedebase"/>
              <w:tabs>
                <w:tab w:val="left" w:pos="1276"/>
              </w:tabs>
              <w:spacing w:before="60" w:after="60"/>
              <w:jc w:val="left"/>
              <w:rPr>
                <w:sz w:val="24"/>
                <w:szCs w:val="24"/>
                <w:lang w:val="en-GB"/>
              </w:rPr>
            </w:pPr>
            <w:sdt>
              <w:sdtPr>
                <w:rPr>
                  <w:rFonts w:cs="Arial"/>
                  <w:sz w:val="24"/>
                  <w:szCs w:val="24"/>
                </w:rPr>
                <w:id w:val="-4784639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5732FB">
            <w:pPr>
              <w:pStyle w:val="Textedebase"/>
              <w:tabs>
                <w:tab w:val="left" w:pos="1276"/>
              </w:tabs>
              <w:spacing w:before="60" w:after="60"/>
              <w:jc w:val="left"/>
              <w:rPr>
                <w:sz w:val="24"/>
                <w:szCs w:val="24"/>
                <w:lang w:val="en-GB"/>
              </w:rPr>
            </w:pPr>
            <w:sdt>
              <w:sdtPr>
                <w:rPr>
                  <w:rFonts w:cs="Arial"/>
                  <w:sz w:val="24"/>
                  <w:szCs w:val="24"/>
                </w:rPr>
                <w:id w:val="131807700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5732FB">
            <w:pPr>
              <w:pStyle w:val="Textedebase"/>
              <w:tabs>
                <w:tab w:val="left" w:pos="1276"/>
              </w:tabs>
              <w:spacing w:before="60" w:after="60"/>
              <w:jc w:val="left"/>
              <w:rPr>
                <w:szCs w:val="24"/>
                <w:lang w:val="en-GB"/>
              </w:rPr>
            </w:pPr>
            <w:r w:rsidRPr="002C4089">
              <w:rPr>
                <w:szCs w:val="24"/>
                <w:lang w:val="en-GB"/>
              </w:rPr>
              <w:t>20</w:t>
            </w:r>
          </w:p>
        </w:tc>
        <w:tc>
          <w:tcPr>
            <w:tcW w:w="3689" w:type="dxa"/>
            <w:tcBorders>
              <w:top w:val="nil"/>
              <w:bottom w:val="nil"/>
            </w:tcBorders>
          </w:tcPr>
          <w:p w:rsidR="002C4089" w:rsidRPr="002C4089" w:rsidRDefault="002C4089" w:rsidP="005732FB">
            <w:pPr>
              <w:pStyle w:val="Textedebase"/>
              <w:tabs>
                <w:tab w:val="left" w:pos="1276"/>
              </w:tabs>
              <w:spacing w:before="60" w:after="60"/>
              <w:jc w:val="left"/>
              <w:rPr>
                <w:szCs w:val="24"/>
                <w:lang w:val="en-GB"/>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02" w:type="dxa"/>
        </w:trPr>
        <w:tc>
          <w:tcPr>
            <w:tcW w:w="959" w:type="dxa"/>
            <w:tcBorders>
              <w:top w:val="nil"/>
              <w:bottom w:val="single" w:sz="4" w:space="0" w:color="auto"/>
            </w:tcBorders>
          </w:tcPr>
          <w:p w:rsidR="002C4089" w:rsidRPr="002C4089" w:rsidRDefault="002C4089" w:rsidP="004141C6">
            <w:pPr>
              <w:pStyle w:val="Textedebase"/>
              <w:tabs>
                <w:tab w:val="left" w:pos="1276"/>
              </w:tabs>
              <w:spacing w:before="60" w:after="60"/>
              <w:ind w:right="-79"/>
              <w:jc w:val="left"/>
              <w:rPr>
                <w:szCs w:val="24"/>
                <w:lang w:val="en-GB"/>
              </w:rPr>
            </w:pPr>
          </w:p>
        </w:tc>
        <w:tc>
          <w:tcPr>
            <w:tcW w:w="6194" w:type="dxa"/>
            <w:tcBorders>
              <w:top w:val="nil"/>
              <w:bottom w:val="single" w:sz="4" w:space="0" w:color="auto"/>
            </w:tcBorders>
          </w:tcPr>
          <w:p w:rsidR="002C4089" w:rsidRPr="002C4089" w:rsidRDefault="002C4089" w:rsidP="004141C6">
            <w:pPr>
              <w:pStyle w:val="Textedebase"/>
              <w:pageBreakBefore/>
              <w:tabs>
                <w:tab w:val="left" w:pos="601"/>
              </w:tabs>
              <w:spacing w:before="60" w:after="60"/>
              <w:ind w:right="-19"/>
              <w:rPr>
                <w:szCs w:val="24"/>
              </w:rPr>
            </w:pPr>
            <w:r w:rsidRPr="002C4089">
              <w:rPr>
                <w:spacing w:val="3"/>
                <w:szCs w:val="24"/>
              </w:rPr>
              <w:t>EMH ou EMI – 80% des messages concernant les deux événe</w:t>
            </w:r>
            <w:r w:rsidRPr="002C4089">
              <w:rPr>
                <w:spacing w:val="3"/>
                <w:szCs w:val="24"/>
              </w:rPr>
              <w:softHyphen/>
              <w:t>ments ou l’un des deux transmis dans les cent vingt heures suivant l’événement</w:t>
            </w:r>
          </w:p>
        </w:tc>
        <w:tc>
          <w:tcPr>
            <w:tcW w:w="700" w:type="dxa"/>
            <w:tcBorders>
              <w:top w:val="nil"/>
              <w:bottom w:val="single" w:sz="4" w:space="0" w:color="auto"/>
            </w:tcBorders>
          </w:tcPr>
          <w:p w:rsidR="002C4089" w:rsidRPr="002C4089" w:rsidRDefault="008B7082" w:rsidP="004141C6">
            <w:pPr>
              <w:pStyle w:val="Textedebase"/>
              <w:pageBreakBefore/>
              <w:tabs>
                <w:tab w:val="left" w:pos="1276"/>
              </w:tabs>
              <w:spacing w:before="60" w:after="60"/>
              <w:jc w:val="left"/>
              <w:rPr>
                <w:sz w:val="24"/>
                <w:szCs w:val="24"/>
                <w:lang w:val="en-GB"/>
              </w:rPr>
            </w:pPr>
            <w:sdt>
              <w:sdtPr>
                <w:rPr>
                  <w:rFonts w:cs="Arial"/>
                  <w:sz w:val="24"/>
                  <w:szCs w:val="24"/>
                </w:rPr>
                <w:id w:val="3401819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single" w:sz="4" w:space="0" w:color="auto"/>
            </w:tcBorders>
          </w:tcPr>
          <w:p w:rsidR="002C4089" w:rsidRPr="002C4089" w:rsidRDefault="008B7082" w:rsidP="004141C6">
            <w:pPr>
              <w:pStyle w:val="Textedebase"/>
              <w:pageBreakBefore/>
              <w:tabs>
                <w:tab w:val="left" w:pos="1276"/>
              </w:tabs>
              <w:spacing w:before="60" w:after="60"/>
              <w:jc w:val="left"/>
              <w:rPr>
                <w:sz w:val="24"/>
                <w:szCs w:val="24"/>
                <w:lang w:val="en-GB"/>
              </w:rPr>
            </w:pPr>
            <w:sdt>
              <w:sdtPr>
                <w:rPr>
                  <w:rFonts w:cs="Arial"/>
                  <w:sz w:val="24"/>
                  <w:szCs w:val="24"/>
                </w:rPr>
                <w:id w:val="94350074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single" w:sz="4" w:space="0" w:color="auto"/>
            </w:tcBorders>
          </w:tcPr>
          <w:p w:rsidR="002C4089" w:rsidRPr="002C4089" w:rsidRDefault="002C4089" w:rsidP="004141C6">
            <w:pPr>
              <w:pStyle w:val="Textedebase"/>
              <w:pageBreakBefore/>
              <w:tabs>
                <w:tab w:val="left" w:pos="1276"/>
              </w:tabs>
              <w:spacing w:before="60" w:after="60"/>
              <w:jc w:val="left"/>
              <w:rPr>
                <w:szCs w:val="24"/>
                <w:lang w:val="en-GB"/>
              </w:rPr>
            </w:pPr>
            <w:r w:rsidRPr="002C4089">
              <w:rPr>
                <w:szCs w:val="24"/>
                <w:lang w:val="en-GB"/>
              </w:rPr>
              <w:t>20</w:t>
            </w:r>
          </w:p>
        </w:tc>
        <w:tc>
          <w:tcPr>
            <w:tcW w:w="3689" w:type="dxa"/>
            <w:tcBorders>
              <w:top w:val="nil"/>
              <w:bottom w:val="single" w:sz="4" w:space="0" w:color="auto"/>
            </w:tcBorders>
          </w:tcPr>
          <w:p w:rsidR="002C4089" w:rsidRPr="002C4089" w:rsidRDefault="002C4089" w:rsidP="004141C6">
            <w:pPr>
              <w:pStyle w:val="Textedebase"/>
              <w:pageBreakBefore/>
              <w:tabs>
                <w:tab w:val="left" w:pos="1276"/>
              </w:tabs>
              <w:spacing w:before="60" w:after="60"/>
              <w:jc w:val="left"/>
              <w:rPr>
                <w:szCs w:val="24"/>
                <w:lang w:val="en-GB"/>
              </w:rPr>
            </w:pPr>
          </w:p>
        </w:tc>
      </w:tr>
      <w:tr w:rsidR="0052496E" w:rsidRPr="002C4089" w:rsidTr="00BB6C00">
        <w:tc>
          <w:tcPr>
            <w:tcW w:w="959" w:type="dxa"/>
            <w:tcBorders>
              <w:top w:val="single" w:sz="4" w:space="0" w:color="auto"/>
              <w:left w:val="single" w:sz="4" w:space="0" w:color="auto"/>
              <w:bottom w:val="single" w:sz="4" w:space="0" w:color="auto"/>
              <w:right w:val="single" w:sz="4" w:space="0" w:color="auto"/>
            </w:tcBorders>
          </w:tcPr>
          <w:p w:rsidR="0052496E" w:rsidRPr="002C4089" w:rsidRDefault="0052496E" w:rsidP="00EF71B3">
            <w:pPr>
              <w:spacing w:before="60" w:after="60"/>
              <w:ind w:right="-79"/>
              <w:rPr>
                <w:b/>
                <w:bCs/>
                <w:szCs w:val="24"/>
              </w:rPr>
            </w:pPr>
          </w:p>
        </w:tc>
        <w:tc>
          <w:tcPr>
            <w:tcW w:w="6194" w:type="dxa"/>
            <w:tcBorders>
              <w:top w:val="single" w:sz="4" w:space="0" w:color="auto"/>
              <w:left w:val="single" w:sz="4" w:space="0" w:color="auto"/>
              <w:bottom w:val="single" w:sz="4" w:space="0" w:color="auto"/>
              <w:right w:val="single" w:sz="4" w:space="0" w:color="auto"/>
            </w:tcBorders>
          </w:tcPr>
          <w:p w:rsidR="0052496E" w:rsidRPr="002C4089" w:rsidRDefault="0052496E" w:rsidP="00EF71B3">
            <w:pPr>
              <w:spacing w:before="60" w:after="60"/>
              <w:ind w:right="-19"/>
              <w:jc w:val="both"/>
              <w:rPr>
                <w:szCs w:val="24"/>
              </w:rPr>
            </w:pPr>
          </w:p>
        </w:tc>
        <w:tc>
          <w:tcPr>
            <w:tcW w:w="700" w:type="dxa"/>
            <w:tcBorders>
              <w:top w:val="single" w:sz="4" w:space="0" w:color="auto"/>
              <w:left w:val="single" w:sz="4" w:space="0" w:color="auto"/>
              <w:bottom w:val="single" w:sz="4" w:space="0" w:color="auto"/>
              <w:right w:val="single" w:sz="4" w:space="0" w:color="auto"/>
            </w:tcBorders>
          </w:tcPr>
          <w:p w:rsidR="0052496E" w:rsidRPr="002C4089" w:rsidRDefault="0052496E" w:rsidP="00EF71B3">
            <w:pPr>
              <w:spacing w:before="60" w:after="60"/>
              <w:rPr>
                <w:i/>
                <w:szCs w:val="24"/>
              </w:rPr>
            </w:pPr>
            <w:r w:rsidRPr="002C4089">
              <w:rPr>
                <w:i/>
                <w:noProof/>
                <w:szCs w:val="24"/>
              </w:rPr>
              <w:t>Oui</w:t>
            </w:r>
          </w:p>
        </w:tc>
        <w:tc>
          <w:tcPr>
            <w:tcW w:w="682" w:type="dxa"/>
            <w:tcBorders>
              <w:top w:val="single" w:sz="4" w:space="0" w:color="auto"/>
              <w:left w:val="single" w:sz="4" w:space="0" w:color="auto"/>
              <w:bottom w:val="single" w:sz="4" w:space="0" w:color="auto"/>
              <w:right w:val="single" w:sz="4" w:space="0" w:color="auto"/>
            </w:tcBorders>
          </w:tcPr>
          <w:p w:rsidR="0052496E" w:rsidRPr="002C4089" w:rsidRDefault="0052496E" w:rsidP="00EF71B3">
            <w:pPr>
              <w:spacing w:before="60" w:after="60"/>
              <w:rPr>
                <w:i/>
                <w:szCs w:val="24"/>
              </w:rPr>
            </w:pPr>
            <w:r w:rsidRPr="002C4089">
              <w:rPr>
                <w:i/>
                <w:noProof/>
                <w:szCs w:val="24"/>
              </w:rPr>
              <w:t>Non</w:t>
            </w:r>
          </w:p>
        </w:tc>
        <w:tc>
          <w:tcPr>
            <w:tcW w:w="887" w:type="dxa"/>
            <w:tcBorders>
              <w:top w:val="single" w:sz="4" w:space="0" w:color="auto"/>
              <w:left w:val="single" w:sz="4" w:space="0" w:color="auto"/>
              <w:bottom w:val="single" w:sz="4" w:space="0" w:color="auto"/>
              <w:right w:val="single" w:sz="4" w:space="0" w:color="auto"/>
            </w:tcBorders>
          </w:tcPr>
          <w:p w:rsidR="0052496E" w:rsidRPr="002C4089" w:rsidRDefault="0052496E" w:rsidP="00EF71B3">
            <w:pPr>
              <w:spacing w:before="60" w:after="60"/>
              <w:rPr>
                <w:i/>
                <w:szCs w:val="24"/>
              </w:rPr>
            </w:pPr>
            <w:r w:rsidRPr="002C4089">
              <w:rPr>
                <w:i/>
                <w:noProof/>
                <w:szCs w:val="24"/>
              </w:rPr>
              <w:t>Points</w:t>
            </w:r>
          </w:p>
        </w:tc>
        <w:tc>
          <w:tcPr>
            <w:tcW w:w="4991" w:type="dxa"/>
            <w:gridSpan w:val="2"/>
            <w:tcBorders>
              <w:top w:val="single" w:sz="4" w:space="0" w:color="auto"/>
              <w:left w:val="single" w:sz="4" w:space="0" w:color="auto"/>
              <w:bottom w:val="single" w:sz="4" w:space="0" w:color="auto"/>
              <w:right w:val="single" w:sz="4" w:space="0" w:color="auto"/>
            </w:tcBorders>
          </w:tcPr>
          <w:p w:rsidR="0052496E" w:rsidRPr="002C4089" w:rsidRDefault="0052496E" w:rsidP="00EF71B3">
            <w:pPr>
              <w:spacing w:before="60" w:after="60"/>
              <w:rPr>
                <w:i/>
                <w:szCs w:val="24"/>
              </w:rPr>
            </w:pPr>
            <w:r w:rsidRPr="002C4089">
              <w:rPr>
                <w:i/>
                <w:noProof/>
                <w:szCs w:val="24"/>
              </w:rPr>
              <w:t>Commentaires</w:t>
            </w: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single" w:sz="4" w:space="0" w:color="auto"/>
              <w:bottom w:val="nil"/>
            </w:tcBorders>
          </w:tcPr>
          <w:p w:rsidR="002C4089" w:rsidRPr="002C4089" w:rsidRDefault="002C4089" w:rsidP="004141C6">
            <w:pPr>
              <w:widowControl w:val="0"/>
              <w:spacing w:before="60" w:after="60"/>
              <w:ind w:right="-79"/>
              <w:rPr>
                <w:szCs w:val="24"/>
              </w:rPr>
            </w:pPr>
            <w:r w:rsidRPr="002C4089">
              <w:rPr>
                <w:szCs w:val="24"/>
              </w:rPr>
              <w:t>1.3</w:t>
            </w:r>
          </w:p>
        </w:tc>
        <w:tc>
          <w:tcPr>
            <w:tcW w:w="6194" w:type="dxa"/>
            <w:tcBorders>
              <w:top w:val="single" w:sz="4" w:space="0" w:color="auto"/>
              <w:bottom w:val="nil"/>
            </w:tcBorders>
          </w:tcPr>
          <w:p w:rsidR="002C4089" w:rsidRPr="002C4089" w:rsidRDefault="002C4089" w:rsidP="004141C6">
            <w:pPr>
              <w:pStyle w:val="Textedebase"/>
              <w:keepNext/>
              <w:keepLines/>
              <w:tabs>
                <w:tab w:val="left" w:pos="601"/>
              </w:tabs>
              <w:spacing w:before="60" w:after="60"/>
              <w:ind w:right="-19"/>
              <w:rPr>
                <w:spacing w:val="3"/>
                <w:szCs w:val="24"/>
              </w:rPr>
            </w:pPr>
            <w:r w:rsidRPr="002C4089">
              <w:rPr>
                <w:spacing w:val="3"/>
                <w:szCs w:val="24"/>
              </w:rPr>
              <w:t>Les messages EDI des colis postaux envoyés par l’opérateur dési</w:t>
            </w:r>
            <w:r w:rsidR="005732FB">
              <w:rPr>
                <w:spacing w:val="3"/>
                <w:szCs w:val="24"/>
              </w:rPr>
              <w:softHyphen/>
            </w:r>
            <w:r w:rsidRPr="002C4089">
              <w:rPr>
                <w:spacing w:val="3"/>
                <w:szCs w:val="24"/>
              </w:rPr>
              <w:t>gné répondent-ils aux critères ci-dessous?</w:t>
            </w:r>
          </w:p>
        </w:tc>
        <w:tc>
          <w:tcPr>
            <w:tcW w:w="700" w:type="dxa"/>
            <w:tcBorders>
              <w:top w:val="single" w:sz="4" w:space="0" w:color="auto"/>
              <w:bottom w:val="nil"/>
            </w:tcBorders>
          </w:tcPr>
          <w:p w:rsidR="002C4089" w:rsidRPr="002C4089" w:rsidRDefault="002C4089" w:rsidP="004141C6">
            <w:pPr>
              <w:pStyle w:val="Textedebase"/>
              <w:keepNext/>
              <w:keepLines/>
              <w:tabs>
                <w:tab w:val="left" w:pos="1276"/>
              </w:tabs>
              <w:spacing w:before="60" w:after="60"/>
              <w:jc w:val="left"/>
              <w:rPr>
                <w:sz w:val="24"/>
                <w:szCs w:val="24"/>
                <w:lang w:val="fr-CH"/>
              </w:rPr>
            </w:pPr>
          </w:p>
        </w:tc>
        <w:tc>
          <w:tcPr>
            <w:tcW w:w="682" w:type="dxa"/>
            <w:tcBorders>
              <w:top w:val="single" w:sz="4" w:space="0" w:color="auto"/>
              <w:bottom w:val="nil"/>
            </w:tcBorders>
          </w:tcPr>
          <w:p w:rsidR="002C4089" w:rsidRPr="002C4089" w:rsidRDefault="002C4089" w:rsidP="004141C6">
            <w:pPr>
              <w:pStyle w:val="Textedebase"/>
              <w:keepNext/>
              <w:keepLines/>
              <w:tabs>
                <w:tab w:val="left" w:pos="1276"/>
              </w:tabs>
              <w:spacing w:before="60" w:after="60"/>
              <w:jc w:val="left"/>
              <w:rPr>
                <w:sz w:val="24"/>
                <w:szCs w:val="24"/>
                <w:lang w:val="fr-CH"/>
              </w:rPr>
            </w:pPr>
          </w:p>
        </w:tc>
        <w:tc>
          <w:tcPr>
            <w:tcW w:w="887" w:type="dxa"/>
            <w:tcBorders>
              <w:top w:val="single" w:sz="4" w:space="0" w:color="auto"/>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c>
          <w:tcPr>
            <w:tcW w:w="4991" w:type="dxa"/>
            <w:gridSpan w:val="2"/>
            <w:tcBorders>
              <w:top w:val="single" w:sz="4" w:space="0" w:color="auto"/>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widowControl w:val="0"/>
              <w:spacing w:before="60" w:after="60"/>
              <w:ind w:right="-79"/>
              <w:rPr>
                <w:szCs w:val="24"/>
              </w:rPr>
            </w:pPr>
          </w:p>
        </w:tc>
        <w:tc>
          <w:tcPr>
            <w:tcW w:w="6194" w:type="dxa"/>
            <w:tcBorders>
              <w:top w:val="nil"/>
              <w:bottom w:val="nil"/>
            </w:tcBorders>
          </w:tcPr>
          <w:p w:rsidR="002C4089" w:rsidRPr="002C4089" w:rsidRDefault="002C4089" w:rsidP="004141C6">
            <w:pPr>
              <w:pStyle w:val="Textedebase"/>
              <w:keepNext/>
              <w:keepLines/>
              <w:tabs>
                <w:tab w:val="left" w:pos="601"/>
              </w:tabs>
              <w:spacing w:before="60" w:after="60"/>
              <w:ind w:right="-19"/>
              <w:rPr>
                <w:spacing w:val="3"/>
                <w:szCs w:val="24"/>
              </w:rPr>
            </w:pPr>
            <w:r w:rsidRPr="002C4089">
              <w:rPr>
                <w:spacing w:val="3"/>
                <w:szCs w:val="24"/>
              </w:rPr>
              <w:t>EMC – 80% des messages transmis dans les vingt-quatre heures suivant l’événement</w:t>
            </w:r>
          </w:p>
        </w:tc>
        <w:tc>
          <w:tcPr>
            <w:tcW w:w="700" w:type="dxa"/>
            <w:tcBorders>
              <w:top w:val="nil"/>
              <w:bottom w:val="nil"/>
            </w:tcBorders>
          </w:tcPr>
          <w:p w:rsidR="002C4089" w:rsidRPr="002C4089" w:rsidRDefault="008B7082" w:rsidP="004141C6">
            <w:pPr>
              <w:pStyle w:val="Textedebase"/>
              <w:keepNext/>
              <w:keepLines/>
              <w:tabs>
                <w:tab w:val="left" w:pos="1276"/>
              </w:tabs>
              <w:spacing w:before="60" w:after="60"/>
              <w:jc w:val="left"/>
              <w:rPr>
                <w:sz w:val="24"/>
                <w:szCs w:val="24"/>
                <w:lang w:val="fr-CH"/>
              </w:rPr>
            </w:pPr>
            <w:sdt>
              <w:sdtPr>
                <w:rPr>
                  <w:rFonts w:cs="Arial"/>
                  <w:sz w:val="24"/>
                  <w:szCs w:val="24"/>
                </w:rPr>
                <w:id w:val="-830371050"/>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4141C6">
            <w:pPr>
              <w:pStyle w:val="Textedebase"/>
              <w:keepNext/>
              <w:keepLines/>
              <w:tabs>
                <w:tab w:val="left" w:pos="1276"/>
              </w:tabs>
              <w:spacing w:before="60" w:after="60"/>
              <w:jc w:val="left"/>
              <w:rPr>
                <w:sz w:val="24"/>
                <w:szCs w:val="24"/>
                <w:lang w:val="fr-CH"/>
              </w:rPr>
            </w:pPr>
            <w:sdt>
              <w:sdtPr>
                <w:rPr>
                  <w:rFonts w:cs="Arial"/>
                  <w:sz w:val="24"/>
                  <w:szCs w:val="24"/>
                </w:rPr>
                <w:id w:val="-96574222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r w:rsidRPr="002C4089">
              <w:rPr>
                <w:szCs w:val="24"/>
                <w:lang w:val="en-GB"/>
              </w:rPr>
              <w:t>20</w:t>
            </w:r>
          </w:p>
        </w:tc>
        <w:tc>
          <w:tcPr>
            <w:tcW w:w="4991" w:type="dxa"/>
            <w:gridSpan w:val="2"/>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widowControl w:val="0"/>
              <w:spacing w:before="60" w:after="60"/>
              <w:ind w:right="-79"/>
              <w:rPr>
                <w:szCs w:val="24"/>
              </w:rPr>
            </w:pPr>
          </w:p>
        </w:tc>
        <w:tc>
          <w:tcPr>
            <w:tcW w:w="6194" w:type="dxa"/>
            <w:tcBorders>
              <w:top w:val="nil"/>
              <w:bottom w:val="nil"/>
            </w:tcBorders>
          </w:tcPr>
          <w:p w:rsidR="002C4089" w:rsidRPr="002C4089" w:rsidRDefault="002C4089" w:rsidP="004141C6">
            <w:pPr>
              <w:pStyle w:val="Textedebase"/>
              <w:keepNext/>
              <w:keepLines/>
              <w:tabs>
                <w:tab w:val="left" w:pos="601"/>
              </w:tabs>
              <w:spacing w:before="60" w:after="60"/>
              <w:ind w:right="-19"/>
              <w:rPr>
                <w:spacing w:val="3"/>
                <w:szCs w:val="24"/>
              </w:rPr>
            </w:pPr>
            <w:r w:rsidRPr="002C4089">
              <w:rPr>
                <w:spacing w:val="3"/>
                <w:szCs w:val="24"/>
              </w:rPr>
              <w:t>EMD – 80% des messages transmis dans les vingt-quatre heures suivant l’événement</w:t>
            </w:r>
          </w:p>
        </w:tc>
        <w:tc>
          <w:tcPr>
            <w:tcW w:w="700" w:type="dxa"/>
            <w:tcBorders>
              <w:top w:val="nil"/>
              <w:bottom w:val="nil"/>
            </w:tcBorders>
          </w:tcPr>
          <w:p w:rsidR="002C4089" w:rsidRPr="002C4089" w:rsidRDefault="008B7082" w:rsidP="004141C6">
            <w:pPr>
              <w:pStyle w:val="Textedebase"/>
              <w:keepNext/>
              <w:keepLines/>
              <w:tabs>
                <w:tab w:val="left" w:pos="1276"/>
              </w:tabs>
              <w:spacing w:before="60" w:after="60"/>
              <w:jc w:val="left"/>
              <w:rPr>
                <w:sz w:val="24"/>
                <w:szCs w:val="24"/>
                <w:lang w:val="fr-CH"/>
              </w:rPr>
            </w:pPr>
            <w:sdt>
              <w:sdtPr>
                <w:rPr>
                  <w:rFonts w:cs="Arial"/>
                  <w:sz w:val="24"/>
                  <w:szCs w:val="24"/>
                </w:rPr>
                <w:id w:val="86718568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4141C6">
            <w:pPr>
              <w:pStyle w:val="Textedebase"/>
              <w:keepNext/>
              <w:keepLines/>
              <w:tabs>
                <w:tab w:val="left" w:pos="1276"/>
              </w:tabs>
              <w:spacing w:before="60" w:after="60"/>
              <w:jc w:val="left"/>
              <w:rPr>
                <w:sz w:val="24"/>
                <w:szCs w:val="24"/>
                <w:lang w:val="fr-CH"/>
              </w:rPr>
            </w:pPr>
            <w:sdt>
              <w:sdtPr>
                <w:rPr>
                  <w:rFonts w:cs="Arial"/>
                  <w:sz w:val="24"/>
                  <w:szCs w:val="24"/>
                </w:rPr>
                <w:id w:val="84266137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r w:rsidRPr="002C4089">
              <w:rPr>
                <w:szCs w:val="24"/>
                <w:lang w:val="en-GB"/>
              </w:rPr>
              <w:t>20</w:t>
            </w:r>
          </w:p>
        </w:tc>
        <w:tc>
          <w:tcPr>
            <w:tcW w:w="4991" w:type="dxa"/>
            <w:gridSpan w:val="2"/>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widowControl w:val="0"/>
              <w:spacing w:before="60" w:after="60"/>
              <w:ind w:right="-79"/>
              <w:rPr>
                <w:szCs w:val="24"/>
              </w:rPr>
            </w:pPr>
          </w:p>
        </w:tc>
        <w:tc>
          <w:tcPr>
            <w:tcW w:w="6194" w:type="dxa"/>
            <w:tcBorders>
              <w:top w:val="nil"/>
              <w:bottom w:val="nil"/>
            </w:tcBorders>
          </w:tcPr>
          <w:p w:rsidR="002C4089" w:rsidRPr="002C4089" w:rsidRDefault="002C4089" w:rsidP="004141C6">
            <w:pPr>
              <w:pStyle w:val="Textedebase"/>
              <w:keepNext/>
              <w:keepLines/>
              <w:tabs>
                <w:tab w:val="left" w:pos="771"/>
              </w:tabs>
              <w:spacing w:before="60" w:after="60"/>
              <w:ind w:right="-19"/>
              <w:rPr>
                <w:spacing w:val="3"/>
                <w:szCs w:val="24"/>
              </w:rPr>
            </w:pPr>
            <w:r w:rsidRPr="002C4089">
              <w:rPr>
                <w:spacing w:val="3"/>
                <w:szCs w:val="24"/>
              </w:rPr>
              <w:t>Pourcentage des messages EDH, EMH ou EMI transmis dans les quarante-huit heures suivant l’événement (points non cumulatifs):</w:t>
            </w:r>
          </w:p>
        </w:tc>
        <w:tc>
          <w:tcPr>
            <w:tcW w:w="700" w:type="dxa"/>
            <w:tcBorders>
              <w:top w:val="nil"/>
              <w:bottom w:val="nil"/>
            </w:tcBorders>
          </w:tcPr>
          <w:p w:rsidR="002C4089" w:rsidRPr="002C4089" w:rsidRDefault="002C4089" w:rsidP="004141C6">
            <w:pPr>
              <w:pStyle w:val="Textedebase"/>
              <w:keepNext/>
              <w:keepLines/>
              <w:tabs>
                <w:tab w:val="left" w:pos="1276"/>
              </w:tabs>
              <w:spacing w:before="60" w:after="60"/>
              <w:jc w:val="left"/>
              <w:rPr>
                <w:sz w:val="24"/>
                <w:szCs w:val="24"/>
                <w:lang w:val="fr-CH"/>
              </w:rPr>
            </w:pPr>
          </w:p>
        </w:tc>
        <w:tc>
          <w:tcPr>
            <w:tcW w:w="682" w:type="dxa"/>
            <w:tcBorders>
              <w:top w:val="nil"/>
              <w:bottom w:val="nil"/>
            </w:tcBorders>
          </w:tcPr>
          <w:p w:rsidR="002C4089" w:rsidRPr="002C4089" w:rsidRDefault="002C4089" w:rsidP="004141C6">
            <w:pPr>
              <w:pStyle w:val="Textedebase"/>
              <w:keepNext/>
              <w:keepLines/>
              <w:tabs>
                <w:tab w:val="left" w:pos="1276"/>
              </w:tabs>
              <w:spacing w:before="60" w:after="60"/>
              <w:jc w:val="left"/>
              <w:rPr>
                <w:sz w:val="24"/>
                <w:szCs w:val="24"/>
                <w:lang w:val="fr-CH"/>
              </w:rPr>
            </w:pPr>
          </w:p>
        </w:tc>
        <w:tc>
          <w:tcPr>
            <w:tcW w:w="887" w:type="dxa"/>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c>
          <w:tcPr>
            <w:tcW w:w="4991" w:type="dxa"/>
            <w:gridSpan w:val="2"/>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widowControl w:val="0"/>
              <w:spacing w:before="60" w:after="60"/>
              <w:ind w:right="-79"/>
              <w:rPr>
                <w:szCs w:val="24"/>
              </w:rPr>
            </w:pPr>
          </w:p>
        </w:tc>
        <w:tc>
          <w:tcPr>
            <w:tcW w:w="6194" w:type="dxa"/>
            <w:tcBorders>
              <w:top w:val="nil"/>
              <w:bottom w:val="nil"/>
            </w:tcBorders>
          </w:tcPr>
          <w:p w:rsidR="002C4089" w:rsidRPr="002C4089" w:rsidRDefault="002C4089" w:rsidP="004141C6">
            <w:pPr>
              <w:spacing w:before="60" w:after="60"/>
              <w:ind w:left="284" w:right="-19" w:hanging="284"/>
              <w:jc w:val="both"/>
              <w:rPr>
                <w:spacing w:val="3"/>
                <w:szCs w:val="24"/>
              </w:rPr>
            </w:pPr>
            <w:r w:rsidRPr="002C4089">
              <w:rPr>
                <w:spacing w:val="3"/>
                <w:szCs w:val="24"/>
              </w:rPr>
              <w:t>–</w:t>
            </w:r>
            <w:r w:rsidRPr="002C4089">
              <w:rPr>
                <w:spacing w:val="3"/>
                <w:szCs w:val="24"/>
              </w:rPr>
              <w:tab/>
            </w:r>
            <w:r w:rsidRPr="002C4089">
              <w:rPr>
                <w:szCs w:val="24"/>
              </w:rPr>
              <w:t>Plus de 80%, mais moins de 90%</w:t>
            </w:r>
          </w:p>
        </w:tc>
        <w:tc>
          <w:tcPr>
            <w:tcW w:w="700" w:type="dxa"/>
            <w:tcBorders>
              <w:top w:val="nil"/>
              <w:bottom w:val="nil"/>
            </w:tcBorders>
          </w:tcPr>
          <w:p w:rsidR="002C4089" w:rsidRPr="002C4089" w:rsidRDefault="008B7082" w:rsidP="004141C6">
            <w:pPr>
              <w:pStyle w:val="Textedebase"/>
              <w:keepNext/>
              <w:keepLines/>
              <w:tabs>
                <w:tab w:val="left" w:pos="1276"/>
              </w:tabs>
              <w:spacing w:before="60" w:after="60"/>
              <w:jc w:val="left"/>
            </w:pPr>
            <w:sdt>
              <w:sdtPr>
                <w:rPr>
                  <w:rFonts w:cs="Arial"/>
                  <w:sz w:val="24"/>
                  <w:szCs w:val="24"/>
                </w:rPr>
                <w:id w:val="-55577481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4141C6">
            <w:pPr>
              <w:pStyle w:val="Textedebase"/>
              <w:keepNext/>
              <w:keepLines/>
              <w:tabs>
                <w:tab w:val="left" w:pos="1276"/>
              </w:tabs>
              <w:spacing w:before="60" w:after="60"/>
              <w:jc w:val="left"/>
            </w:pPr>
            <w:sdt>
              <w:sdtPr>
                <w:rPr>
                  <w:rFonts w:cs="Arial"/>
                  <w:sz w:val="24"/>
                  <w:szCs w:val="24"/>
                </w:rPr>
                <w:id w:val="-157304093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4141C6">
            <w:pPr>
              <w:pStyle w:val="Textedebase"/>
              <w:keepNext/>
              <w:keepLines/>
              <w:tabs>
                <w:tab w:val="left" w:pos="1276"/>
              </w:tabs>
              <w:spacing w:before="60" w:after="60"/>
              <w:jc w:val="left"/>
            </w:pPr>
            <w:r w:rsidRPr="002C4089">
              <w:t>15</w:t>
            </w:r>
          </w:p>
        </w:tc>
        <w:tc>
          <w:tcPr>
            <w:tcW w:w="4991" w:type="dxa"/>
            <w:gridSpan w:val="2"/>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widowControl w:val="0"/>
              <w:spacing w:before="60" w:after="60"/>
              <w:ind w:right="-79"/>
              <w:rPr>
                <w:szCs w:val="24"/>
              </w:rPr>
            </w:pPr>
          </w:p>
        </w:tc>
        <w:tc>
          <w:tcPr>
            <w:tcW w:w="6194" w:type="dxa"/>
            <w:tcBorders>
              <w:top w:val="nil"/>
              <w:bottom w:val="nil"/>
            </w:tcBorders>
          </w:tcPr>
          <w:p w:rsidR="002C4089" w:rsidRPr="002C4089" w:rsidRDefault="002C4089" w:rsidP="004141C6">
            <w:pPr>
              <w:spacing w:before="60" w:after="60"/>
              <w:ind w:left="284" w:right="-19" w:hanging="284"/>
              <w:jc w:val="both"/>
              <w:rPr>
                <w:spacing w:val="3"/>
                <w:szCs w:val="24"/>
              </w:rPr>
            </w:pPr>
            <w:r w:rsidRPr="002C4089">
              <w:rPr>
                <w:spacing w:val="3"/>
                <w:szCs w:val="24"/>
              </w:rPr>
              <w:t>–</w:t>
            </w:r>
            <w:r w:rsidRPr="002C4089">
              <w:rPr>
                <w:spacing w:val="3"/>
                <w:szCs w:val="24"/>
              </w:rPr>
              <w:tab/>
            </w:r>
            <w:r w:rsidRPr="002C4089">
              <w:rPr>
                <w:szCs w:val="24"/>
              </w:rPr>
              <w:t>É</w:t>
            </w:r>
            <w:r w:rsidR="005732FB">
              <w:rPr>
                <w:szCs w:val="24"/>
              </w:rPr>
              <w:t>gal ou supérieur à</w:t>
            </w:r>
            <w:r w:rsidRPr="002C4089">
              <w:rPr>
                <w:szCs w:val="24"/>
              </w:rPr>
              <w:t xml:space="preserve"> 90%</w:t>
            </w:r>
          </w:p>
        </w:tc>
        <w:tc>
          <w:tcPr>
            <w:tcW w:w="700" w:type="dxa"/>
            <w:tcBorders>
              <w:top w:val="nil"/>
              <w:bottom w:val="nil"/>
            </w:tcBorders>
          </w:tcPr>
          <w:p w:rsidR="002C4089" w:rsidRPr="002C4089" w:rsidRDefault="008B7082" w:rsidP="004141C6">
            <w:pPr>
              <w:pStyle w:val="Textedebase"/>
              <w:keepNext/>
              <w:keepLines/>
              <w:tabs>
                <w:tab w:val="left" w:pos="1276"/>
              </w:tabs>
              <w:spacing w:before="60" w:after="60"/>
              <w:jc w:val="left"/>
            </w:pPr>
            <w:sdt>
              <w:sdtPr>
                <w:rPr>
                  <w:rFonts w:cs="Arial"/>
                  <w:sz w:val="24"/>
                  <w:szCs w:val="24"/>
                </w:rPr>
                <w:id w:val="64802870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4141C6">
            <w:pPr>
              <w:pStyle w:val="Textedebase"/>
              <w:keepNext/>
              <w:keepLines/>
              <w:tabs>
                <w:tab w:val="left" w:pos="1276"/>
              </w:tabs>
              <w:spacing w:before="60" w:after="60"/>
              <w:jc w:val="left"/>
            </w:pPr>
            <w:sdt>
              <w:sdtPr>
                <w:rPr>
                  <w:rFonts w:cs="Arial"/>
                  <w:sz w:val="24"/>
                  <w:szCs w:val="24"/>
                </w:rPr>
                <w:id w:val="-16895804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4141C6">
            <w:pPr>
              <w:pStyle w:val="Textedebase"/>
              <w:keepNext/>
              <w:keepLines/>
              <w:tabs>
                <w:tab w:val="left" w:pos="1276"/>
              </w:tabs>
              <w:spacing w:before="60" w:after="60"/>
              <w:jc w:val="left"/>
            </w:pPr>
            <w:r w:rsidRPr="002C4089">
              <w:t>20</w:t>
            </w:r>
          </w:p>
        </w:tc>
        <w:tc>
          <w:tcPr>
            <w:tcW w:w="4991" w:type="dxa"/>
            <w:gridSpan w:val="2"/>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widowControl w:val="0"/>
              <w:spacing w:before="60" w:after="60"/>
              <w:ind w:right="-79"/>
              <w:rPr>
                <w:szCs w:val="24"/>
              </w:rPr>
            </w:pPr>
          </w:p>
        </w:tc>
        <w:tc>
          <w:tcPr>
            <w:tcW w:w="6194" w:type="dxa"/>
            <w:tcBorders>
              <w:top w:val="nil"/>
              <w:bottom w:val="nil"/>
            </w:tcBorders>
          </w:tcPr>
          <w:p w:rsidR="002C4089" w:rsidRPr="002C4089" w:rsidRDefault="002C4089" w:rsidP="004141C6">
            <w:pPr>
              <w:pStyle w:val="Textedebase"/>
              <w:keepNext/>
              <w:keepLines/>
              <w:tabs>
                <w:tab w:val="left" w:pos="771"/>
              </w:tabs>
              <w:spacing w:before="60" w:after="60"/>
              <w:ind w:right="-19"/>
              <w:rPr>
                <w:spacing w:val="3"/>
                <w:szCs w:val="24"/>
              </w:rPr>
            </w:pPr>
            <w:r w:rsidRPr="002C4089">
              <w:rPr>
                <w:spacing w:val="3"/>
                <w:szCs w:val="24"/>
              </w:rPr>
              <w:t>Pourcentage des messages EDH/EMH/EMI par rapport à EMD (points non cumulatifs):</w:t>
            </w:r>
          </w:p>
        </w:tc>
        <w:tc>
          <w:tcPr>
            <w:tcW w:w="700" w:type="dxa"/>
            <w:tcBorders>
              <w:top w:val="nil"/>
              <w:bottom w:val="nil"/>
            </w:tcBorders>
          </w:tcPr>
          <w:p w:rsidR="002C4089" w:rsidRPr="002C4089" w:rsidRDefault="002C4089" w:rsidP="004141C6">
            <w:pPr>
              <w:pStyle w:val="Textedebase"/>
              <w:keepNext/>
              <w:keepLines/>
              <w:tabs>
                <w:tab w:val="left" w:pos="1276"/>
              </w:tabs>
              <w:spacing w:before="60" w:after="60"/>
              <w:jc w:val="left"/>
            </w:pPr>
          </w:p>
        </w:tc>
        <w:tc>
          <w:tcPr>
            <w:tcW w:w="682" w:type="dxa"/>
            <w:tcBorders>
              <w:top w:val="nil"/>
              <w:bottom w:val="nil"/>
            </w:tcBorders>
          </w:tcPr>
          <w:p w:rsidR="002C4089" w:rsidRPr="002C4089" w:rsidRDefault="002C4089" w:rsidP="004141C6">
            <w:pPr>
              <w:pStyle w:val="Textedebase"/>
              <w:keepNext/>
              <w:keepLines/>
              <w:tabs>
                <w:tab w:val="left" w:pos="1276"/>
              </w:tabs>
              <w:spacing w:before="60" w:after="60"/>
              <w:jc w:val="left"/>
            </w:pPr>
          </w:p>
        </w:tc>
        <w:tc>
          <w:tcPr>
            <w:tcW w:w="887" w:type="dxa"/>
            <w:tcBorders>
              <w:top w:val="nil"/>
              <w:bottom w:val="nil"/>
            </w:tcBorders>
          </w:tcPr>
          <w:p w:rsidR="002C4089" w:rsidRPr="002C4089" w:rsidRDefault="002C4089" w:rsidP="004141C6">
            <w:pPr>
              <w:pStyle w:val="Textedebase"/>
              <w:keepNext/>
              <w:keepLines/>
              <w:tabs>
                <w:tab w:val="left" w:pos="1276"/>
              </w:tabs>
              <w:spacing w:before="60" w:after="60"/>
              <w:jc w:val="left"/>
            </w:pPr>
          </w:p>
        </w:tc>
        <w:tc>
          <w:tcPr>
            <w:tcW w:w="4991" w:type="dxa"/>
            <w:gridSpan w:val="2"/>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widowControl w:val="0"/>
              <w:spacing w:before="60" w:after="60"/>
              <w:ind w:right="-79"/>
              <w:rPr>
                <w:szCs w:val="24"/>
              </w:rPr>
            </w:pPr>
          </w:p>
        </w:tc>
        <w:tc>
          <w:tcPr>
            <w:tcW w:w="6194" w:type="dxa"/>
            <w:tcBorders>
              <w:top w:val="nil"/>
              <w:bottom w:val="nil"/>
            </w:tcBorders>
          </w:tcPr>
          <w:p w:rsidR="002C4089" w:rsidRPr="002C4089" w:rsidRDefault="002C4089" w:rsidP="004141C6">
            <w:pPr>
              <w:spacing w:before="60" w:after="60"/>
              <w:ind w:left="284" w:right="-19" w:hanging="284"/>
              <w:jc w:val="both"/>
              <w:rPr>
                <w:spacing w:val="3"/>
                <w:szCs w:val="24"/>
              </w:rPr>
            </w:pPr>
            <w:r w:rsidRPr="002C4089">
              <w:rPr>
                <w:spacing w:val="3"/>
                <w:szCs w:val="24"/>
              </w:rPr>
              <w:t>–</w:t>
            </w:r>
            <w:r w:rsidRPr="002C4089">
              <w:rPr>
                <w:spacing w:val="3"/>
                <w:szCs w:val="24"/>
              </w:rPr>
              <w:tab/>
            </w:r>
            <w:r w:rsidRPr="002C4089">
              <w:rPr>
                <w:szCs w:val="24"/>
              </w:rPr>
              <w:t>Plus de 80%, mais moins de 90%</w:t>
            </w:r>
          </w:p>
        </w:tc>
        <w:tc>
          <w:tcPr>
            <w:tcW w:w="700" w:type="dxa"/>
            <w:tcBorders>
              <w:top w:val="nil"/>
              <w:bottom w:val="nil"/>
            </w:tcBorders>
          </w:tcPr>
          <w:p w:rsidR="002C4089" w:rsidRPr="002C4089" w:rsidRDefault="008B7082" w:rsidP="004141C6">
            <w:pPr>
              <w:pStyle w:val="Textedebase"/>
              <w:keepNext/>
              <w:keepLines/>
              <w:tabs>
                <w:tab w:val="left" w:pos="1276"/>
              </w:tabs>
              <w:spacing w:before="60" w:after="60"/>
              <w:jc w:val="left"/>
            </w:pPr>
            <w:sdt>
              <w:sdtPr>
                <w:rPr>
                  <w:rFonts w:cs="Arial"/>
                  <w:sz w:val="24"/>
                  <w:szCs w:val="24"/>
                </w:rPr>
                <w:id w:val="-60303720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4141C6">
            <w:pPr>
              <w:pStyle w:val="Textedebase"/>
              <w:keepNext/>
              <w:keepLines/>
              <w:tabs>
                <w:tab w:val="left" w:pos="1276"/>
              </w:tabs>
              <w:spacing w:before="60" w:after="60"/>
              <w:jc w:val="left"/>
            </w:pPr>
            <w:sdt>
              <w:sdtPr>
                <w:rPr>
                  <w:rFonts w:cs="Arial"/>
                  <w:sz w:val="24"/>
                  <w:szCs w:val="24"/>
                </w:rPr>
                <w:id w:val="157655119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4141C6">
            <w:pPr>
              <w:pStyle w:val="Textedebase"/>
              <w:keepNext/>
              <w:keepLines/>
              <w:tabs>
                <w:tab w:val="left" w:pos="1276"/>
              </w:tabs>
              <w:spacing w:before="60" w:after="60"/>
              <w:jc w:val="left"/>
            </w:pPr>
            <w:r w:rsidRPr="002C4089">
              <w:t>15</w:t>
            </w:r>
          </w:p>
        </w:tc>
        <w:tc>
          <w:tcPr>
            <w:tcW w:w="4991" w:type="dxa"/>
            <w:gridSpan w:val="2"/>
            <w:tcBorders>
              <w:top w:val="nil"/>
              <w:bottom w:val="nil"/>
            </w:tcBorders>
          </w:tcPr>
          <w:p w:rsidR="002C4089" w:rsidRPr="002C4089" w:rsidRDefault="002C4089" w:rsidP="004141C6">
            <w:pPr>
              <w:pStyle w:val="Textedebase"/>
              <w:keepNext/>
              <w:keepLines/>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single" w:sz="4" w:space="0" w:color="auto"/>
            </w:tcBorders>
          </w:tcPr>
          <w:p w:rsidR="002C4089" w:rsidRPr="002C4089" w:rsidRDefault="002C4089" w:rsidP="004141C6">
            <w:pPr>
              <w:widowControl w:val="0"/>
              <w:spacing w:before="60" w:after="60"/>
              <w:ind w:right="-79"/>
              <w:rPr>
                <w:szCs w:val="24"/>
              </w:rPr>
            </w:pPr>
          </w:p>
        </w:tc>
        <w:tc>
          <w:tcPr>
            <w:tcW w:w="6194" w:type="dxa"/>
            <w:tcBorders>
              <w:top w:val="nil"/>
              <w:bottom w:val="single" w:sz="4" w:space="0" w:color="auto"/>
            </w:tcBorders>
          </w:tcPr>
          <w:p w:rsidR="002C4089" w:rsidRPr="002C4089" w:rsidRDefault="002C4089" w:rsidP="004141C6">
            <w:pPr>
              <w:spacing w:before="60" w:after="60"/>
              <w:ind w:left="284" w:right="-19" w:hanging="284"/>
              <w:jc w:val="both"/>
              <w:rPr>
                <w:spacing w:val="3"/>
                <w:szCs w:val="24"/>
              </w:rPr>
            </w:pPr>
            <w:r w:rsidRPr="002C4089">
              <w:rPr>
                <w:spacing w:val="3"/>
                <w:szCs w:val="24"/>
              </w:rPr>
              <w:t>–</w:t>
            </w:r>
            <w:r w:rsidRPr="002C4089">
              <w:rPr>
                <w:spacing w:val="3"/>
                <w:szCs w:val="24"/>
              </w:rPr>
              <w:tab/>
            </w:r>
            <w:r w:rsidRPr="002C4089">
              <w:rPr>
                <w:szCs w:val="24"/>
              </w:rPr>
              <w:t>É</w:t>
            </w:r>
            <w:r w:rsidR="005732FB">
              <w:rPr>
                <w:szCs w:val="24"/>
              </w:rPr>
              <w:t>gal ou supérieur à</w:t>
            </w:r>
            <w:r w:rsidRPr="002C4089">
              <w:rPr>
                <w:szCs w:val="24"/>
              </w:rPr>
              <w:t xml:space="preserve"> 90%</w:t>
            </w:r>
          </w:p>
        </w:tc>
        <w:tc>
          <w:tcPr>
            <w:tcW w:w="700" w:type="dxa"/>
            <w:tcBorders>
              <w:top w:val="nil"/>
              <w:bottom w:val="single" w:sz="4" w:space="0" w:color="auto"/>
            </w:tcBorders>
          </w:tcPr>
          <w:p w:rsidR="002C4089" w:rsidRPr="002C4089" w:rsidRDefault="008B7082" w:rsidP="004141C6">
            <w:pPr>
              <w:pStyle w:val="Textedebase"/>
              <w:keepNext/>
              <w:keepLines/>
              <w:tabs>
                <w:tab w:val="left" w:pos="1276"/>
              </w:tabs>
              <w:spacing w:before="60" w:after="60"/>
              <w:jc w:val="left"/>
            </w:pPr>
            <w:sdt>
              <w:sdtPr>
                <w:rPr>
                  <w:rFonts w:cs="Arial"/>
                  <w:sz w:val="24"/>
                  <w:szCs w:val="24"/>
                </w:rPr>
                <w:id w:val="171485053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single" w:sz="4" w:space="0" w:color="auto"/>
            </w:tcBorders>
          </w:tcPr>
          <w:p w:rsidR="002C4089" w:rsidRPr="002C4089" w:rsidRDefault="008B7082" w:rsidP="004141C6">
            <w:pPr>
              <w:pStyle w:val="Textedebase"/>
              <w:keepNext/>
              <w:keepLines/>
              <w:tabs>
                <w:tab w:val="left" w:pos="1276"/>
              </w:tabs>
              <w:spacing w:before="60" w:after="60"/>
              <w:jc w:val="left"/>
            </w:pPr>
            <w:sdt>
              <w:sdtPr>
                <w:rPr>
                  <w:rFonts w:cs="Arial"/>
                  <w:sz w:val="24"/>
                  <w:szCs w:val="24"/>
                </w:rPr>
                <w:id w:val="-190744575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single" w:sz="4" w:space="0" w:color="auto"/>
            </w:tcBorders>
          </w:tcPr>
          <w:p w:rsidR="002C4089" w:rsidRPr="002C4089" w:rsidRDefault="002C4089" w:rsidP="004141C6">
            <w:pPr>
              <w:pStyle w:val="Textedebase"/>
              <w:keepNext/>
              <w:keepLines/>
              <w:tabs>
                <w:tab w:val="left" w:pos="1276"/>
              </w:tabs>
              <w:spacing w:before="60" w:after="60"/>
              <w:jc w:val="left"/>
            </w:pPr>
            <w:r w:rsidRPr="002C4089">
              <w:t>20</w:t>
            </w:r>
          </w:p>
        </w:tc>
        <w:tc>
          <w:tcPr>
            <w:tcW w:w="4991" w:type="dxa"/>
            <w:gridSpan w:val="2"/>
            <w:tcBorders>
              <w:top w:val="nil"/>
              <w:bottom w:val="single" w:sz="4" w:space="0" w:color="auto"/>
            </w:tcBorders>
          </w:tcPr>
          <w:p w:rsidR="002C4089" w:rsidRPr="002C4089" w:rsidRDefault="002C4089" w:rsidP="004141C6">
            <w:pPr>
              <w:pStyle w:val="Textedebase"/>
              <w:keepNext/>
              <w:keepLines/>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single" w:sz="4" w:space="0" w:color="auto"/>
              <w:bottom w:val="nil"/>
            </w:tcBorders>
          </w:tcPr>
          <w:p w:rsidR="002C4089" w:rsidRPr="002C4089" w:rsidRDefault="002C4089" w:rsidP="004141C6">
            <w:pPr>
              <w:spacing w:before="60" w:after="60"/>
              <w:ind w:right="-79"/>
              <w:rPr>
                <w:szCs w:val="24"/>
              </w:rPr>
            </w:pPr>
            <w:r w:rsidRPr="002C4089">
              <w:rPr>
                <w:szCs w:val="24"/>
              </w:rPr>
              <w:t>1.4</w:t>
            </w:r>
          </w:p>
        </w:tc>
        <w:tc>
          <w:tcPr>
            <w:tcW w:w="6194" w:type="dxa"/>
            <w:tcBorders>
              <w:top w:val="single" w:sz="4" w:space="0" w:color="auto"/>
              <w:bottom w:val="nil"/>
            </w:tcBorders>
          </w:tcPr>
          <w:p w:rsidR="002C4089" w:rsidRPr="002C4089" w:rsidRDefault="002C4089" w:rsidP="004141C6">
            <w:pPr>
              <w:pStyle w:val="Textedebase"/>
              <w:tabs>
                <w:tab w:val="left" w:pos="601"/>
              </w:tabs>
              <w:spacing w:before="60" w:after="60"/>
              <w:ind w:right="-19"/>
              <w:rPr>
                <w:szCs w:val="24"/>
              </w:rPr>
            </w:pPr>
            <w:r w:rsidRPr="002C4089">
              <w:rPr>
                <w:spacing w:val="3"/>
                <w:szCs w:val="24"/>
              </w:rPr>
              <w:t xml:space="preserve">Les </w:t>
            </w:r>
            <w:r w:rsidRPr="002C4089">
              <w:rPr>
                <w:szCs w:val="24"/>
              </w:rPr>
              <w:t>résultats des messages EDI (par rapport à l’échange</w:t>
            </w:r>
            <w:r w:rsidRPr="002C4089">
              <w:rPr>
                <w:spacing w:val="3"/>
                <w:szCs w:val="24"/>
              </w:rPr>
              <w:t xml:space="preserve"> des envois de</w:t>
            </w:r>
            <w:r w:rsidRPr="002C4089">
              <w:rPr>
                <w:szCs w:val="24"/>
              </w:rPr>
              <w:t xml:space="preserve"> </w:t>
            </w:r>
            <w:r w:rsidRPr="002C4089">
              <w:rPr>
                <w:spacing w:val="3"/>
                <w:szCs w:val="24"/>
              </w:rPr>
              <w:t>la</w:t>
            </w:r>
            <w:r w:rsidRPr="002C4089">
              <w:rPr>
                <w:szCs w:val="24"/>
              </w:rPr>
              <w:t xml:space="preserve"> </w:t>
            </w:r>
            <w:r w:rsidRPr="002C4089">
              <w:rPr>
                <w:spacing w:val="3"/>
                <w:szCs w:val="24"/>
              </w:rPr>
              <w:t>poste</w:t>
            </w:r>
            <w:r w:rsidRPr="002C4089">
              <w:rPr>
                <w:szCs w:val="24"/>
              </w:rPr>
              <w:t xml:space="preserve"> </w:t>
            </w:r>
            <w:r w:rsidRPr="002C4089">
              <w:rPr>
                <w:spacing w:val="3"/>
                <w:szCs w:val="24"/>
              </w:rPr>
              <w:t>aux</w:t>
            </w:r>
            <w:r w:rsidRPr="002C4089">
              <w:rPr>
                <w:szCs w:val="24"/>
              </w:rPr>
              <w:t xml:space="preserve"> </w:t>
            </w:r>
            <w:r w:rsidRPr="002C4089">
              <w:rPr>
                <w:spacing w:val="3"/>
                <w:szCs w:val="24"/>
              </w:rPr>
              <w:t>lettres)</w:t>
            </w:r>
            <w:r w:rsidRPr="002C4089">
              <w:rPr>
                <w:szCs w:val="24"/>
              </w:rPr>
              <w:t xml:space="preserve"> </w:t>
            </w:r>
            <w:r w:rsidRPr="002C4089">
              <w:rPr>
                <w:spacing w:val="3"/>
                <w:szCs w:val="24"/>
              </w:rPr>
              <w:t>envoyés</w:t>
            </w:r>
            <w:r w:rsidRPr="002C4089">
              <w:rPr>
                <w:szCs w:val="24"/>
              </w:rPr>
              <w:t xml:space="preserve"> </w:t>
            </w:r>
            <w:r w:rsidRPr="002C4089">
              <w:rPr>
                <w:spacing w:val="3"/>
                <w:szCs w:val="24"/>
              </w:rPr>
              <w:t>par</w:t>
            </w:r>
            <w:r w:rsidRPr="002C4089">
              <w:rPr>
                <w:szCs w:val="24"/>
              </w:rPr>
              <w:t xml:space="preserve"> </w:t>
            </w:r>
            <w:r w:rsidRPr="002C4089">
              <w:rPr>
                <w:spacing w:val="3"/>
                <w:szCs w:val="24"/>
              </w:rPr>
              <w:t>l’opérateur désigné</w:t>
            </w:r>
            <w:r w:rsidRPr="002C4089">
              <w:rPr>
                <w:szCs w:val="24"/>
              </w:rPr>
              <w:t xml:space="preserve"> </w:t>
            </w:r>
            <w:r w:rsidRPr="002C4089">
              <w:rPr>
                <w:w w:val="8"/>
                <w:szCs w:val="24"/>
              </w:rPr>
              <w:t xml:space="preserve"> </w:t>
            </w:r>
            <w:r w:rsidRPr="002C4089">
              <w:rPr>
                <w:spacing w:val="3"/>
                <w:szCs w:val="24"/>
              </w:rPr>
              <w:t>répon</w:t>
            </w:r>
            <w:r w:rsidRPr="002C4089">
              <w:rPr>
                <w:spacing w:val="3"/>
                <w:szCs w:val="24"/>
              </w:rPr>
              <w:softHyphen/>
              <w:t>dent-ils aux critères ci-dessous?</w:t>
            </w:r>
          </w:p>
        </w:tc>
        <w:tc>
          <w:tcPr>
            <w:tcW w:w="700" w:type="dxa"/>
            <w:tcBorders>
              <w:top w:val="single" w:sz="4" w:space="0" w:color="auto"/>
              <w:bottom w:val="nil"/>
            </w:tcBorders>
          </w:tcPr>
          <w:p w:rsidR="002C4089" w:rsidRPr="002C4089" w:rsidRDefault="002C4089" w:rsidP="004141C6">
            <w:pPr>
              <w:pStyle w:val="Textedebase"/>
              <w:tabs>
                <w:tab w:val="left" w:pos="1276"/>
              </w:tabs>
              <w:spacing w:before="60" w:after="60"/>
              <w:jc w:val="left"/>
              <w:rPr>
                <w:sz w:val="24"/>
                <w:szCs w:val="24"/>
                <w:lang w:val="fr-CH"/>
              </w:rPr>
            </w:pPr>
          </w:p>
        </w:tc>
        <w:tc>
          <w:tcPr>
            <w:tcW w:w="682" w:type="dxa"/>
            <w:tcBorders>
              <w:top w:val="single" w:sz="4" w:space="0" w:color="auto"/>
              <w:bottom w:val="nil"/>
            </w:tcBorders>
          </w:tcPr>
          <w:p w:rsidR="002C4089" w:rsidRPr="002C4089" w:rsidRDefault="002C4089" w:rsidP="004141C6">
            <w:pPr>
              <w:pStyle w:val="Textedebase"/>
              <w:tabs>
                <w:tab w:val="left" w:pos="1276"/>
              </w:tabs>
              <w:spacing w:before="60" w:after="60"/>
              <w:jc w:val="left"/>
              <w:rPr>
                <w:sz w:val="24"/>
                <w:szCs w:val="24"/>
                <w:lang w:val="fr-CH"/>
              </w:rPr>
            </w:pPr>
          </w:p>
        </w:tc>
        <w:tc>
          <w:tcPr>
            <w:tcW w:w="887" w:type="dxa"/>
            <w:tcBorders>
              <w:top w:val="single" w:sz="4" w:space="0" w:color="auto"/>
              <w:bottom w:val="nil"/>
            </w:tcBorders>
          </w:tcPr>
          <w:p w:rsidR="002C4089" w:rsidRPr="002C4089" w:rsidRDefault="002C4089" w:rsidP="004141C6">
            <w:pPr>
              <w:pStyle w:val="Textedebase"/>
              <w:tabs>
                <w:tab w:val="left" w:pos="1276"/>
              </w:tabs>
              <w:spacing w:before="60" w:after="60"/>
              <w:jc w:val="left"/>
              <w:rPr>
                <w:szCs w:val="24"/>
                <w:lang w:val="fr-CH"/>
              </w:rPr>
            </w:pPr>
          </w:p>
        </w:tc>
        <w:tc>
          <w:tcPr>
            <w:tcW w:w="4991" w:type="dxa"/>
            <w:gridSpan w:val="2"/>
            <w:tcBorders>
              <w:top w:val="single" w:sz="4" w:space="0" w:color="auto"/>
              <w:bottom w:val="nil"/>
            </w:tcBorders>
          </w:tcPr>
          <w:p w:rsidR="002C4089" w:rsidRPr="002C4089" w:rsidRDefault="002C4089" w:rsidP="004141C6">
            <w:pPr>
              <w:pStyle w:val="Textedebase"/>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pStyle w:val="Textedebase"/>
              <w:tabs>
                <w:tab w:val="left" w:pos="1276"/>
              </w:tabs>
              <w:spacing w:before="60" w:after="60"/>
              <w:ind w:right="-79"/>
              <w:jc w:val="left"/>
              <w:rPr>
                <w:szCs w:val="24"/>
                <w:lang w:val="fr-CH"/>
              </w:rPr>
            </w:pPr>
          </w:p>
        </w:tc>
        <w:tc>
          <w:tcPr>
            <w:tcW w:w="6194" w:type="dxa"/>
            <w:tcBorders>
              <w:top w:val="nil"/>
              <w:bottom w:val="nil"/>
            </w:tcBorders>
          </w:tcPr>
          <w:p w:rsidR="002C4089" w:rsidRPr="002C4089" w:rsidRDefault="002C4089" w:rsidP="004141C6">
            <w:pPr>
              <w:pStyle w:val="Textedebase"/>
              <w:tabs>
                <w:tab w:val="left" w:pos="601"/>
              </w:tabs>
              <w:spacing w:before="60" w:after="60"/>
              <w:ind w:right="-19"/>
              <w:rPr>
                <w:szCs w:val="24"/>
              </w:rPr>
            </w:pPr>
            <w:r w:rsidRPr="002C4089">
              <w:rPr>
                <w:spacing w:val="3"/>
                <w:szCs w:val="24"/>
              </w:rPr>
              <w:t>PREDES</w:t>
            </w:r>
            <w:r w:rsidRPr="005732FB">
              <w:rPr>
                <w:w w:val="60"/>
                <w:szCs w:val="24"/>
              </w:rPr>
              <w:t xml:space="preserve"> </w:t>
            </w:r>
            <w:r w:rsidRPr="002C4089">
              <w:rPr>
                <w:spacing w:val="3"/>
                <w:szCs w:val="24"/>
              </w:rPr>
              <w:t>–</w:t>
            </w:r>
            <w:r w:rsidRPr="005732FB">
              <w:rPr>
                <w:w w:val="60"/>
                <w:szCs w:val="24"/>
              </w:rPr>
              <w:t xml:space="preserve"> </w:t>
            </w:r>
            <w:r w:rsidRPr="002C4089">
              <w:rPr>
                <w:spacing w:val="3"/>
                <w:szCs w:val="24"/>
              </w:rPr>
              <w:t>80%</w:t>
            </w:r>
            <w:r w:rsidRPr="005732FB">
              <w:rPr>
                <w:w w:val="60"/>
                <w:szCs w:val="24"/>
              </w:rPr>
              <w:t xml:space="preserve"> </w:t>
            </w:r>
            <w:r w:rsidRPr="002C4089">
              <w:rPr>
                <w:spacing w:val="3"/>
                <w:szCs w:val="24"/>
              </w:rPr>
              <w:t>de</w:t>
            </w:r>
            <w:r w:rsidRPr="005732FB">
              <w:rPr>
                <w:w w:val="60"/>
                <w:szCs w:val="24"/>
              </w:rPr>
              <w:t xml:space="preserve"> </w:t>
            </w:r>
            <w:r w:rsidRPr="002C4089">
              <w:rPr>
                <w:spacing w:val="3"/>
                <w:szCs w:val="24"/>
              </w:rPr>
              <w:t>toutes</w:t>
            </w:r>
            <w:r w:rsidRPr="005732FB">
              <w:rPr>
                <w:w w:val="60"/>
                <w:szCs w:val="24"/>
              </w:rPr>
              <w:t xml:space="preserve"> </w:t>
            </w:r>
            <w:r w:rsidRPr="002C4089">
              <w:rPr>
                <w:spacing w:val="3"/>
                <w:szCs w:val="24"/>
              </w:rPr>
              <w:t>les</w:t>
            </w:r>
            <w:r w:rsidRPr="005732FB">
              <w:rPr>
                <w:w w:val="60"/>
                <w:szCs w:val="24"/>
              </w:rPr>
              <w:t xml:space="preserve"> </w:t>
            </w:r>
            <w:r w:rsidRPr="002C4089">
              <w:rPr>
                <w:spacing w:val="3"/>
                <w:szCs w:val="24"/>
              </w:rPr>
              <w:t>dépêches</w:t>
            </w:r>
            <w:r w:rsidRPr="005732FB">
              <w:rPr>
                <w:w w:val="60"/>
                <w:szCs w:val="24"/>
              </w:rPr>
              <w:t xml:space="preserve"> </w:t>
            </w:r>
            <w:r w:rsidRPr="002C4089">
              <w:rPr>
                <w:spacing w:val="3"/>
                <w:szCs w:val="24"/>
              </w:rPr>
              <w:t>dans</w:t>
            </w:r>
            <w:r w:rsidRPr="005732FB">
              <w:rPr>
                <w:w w:val="60"/>
                <w:szCs w:val="24"/>
              </w:rPr>
              <w:t xml:space="preserve"> </w:t>
            </w:r>
            <w:r w:rsidRPr="002C4089">
              <w:rPr>
                <w:spacing w:val="3"/>
                <w:szCs w:val="24"/>
              </w:rPr>
              <w:t>les</w:t>
            </w:r>
            <w:r w:rsidRPr="005732FB">
              <w:rPr>
                <w:w w:val="60"/>
                <w:szCs w:val="24"/>
              </w:rPr>
              <w:t xml:space="preserve"> </w:t>
            </w:r>
            <w:r w:rsidRPr="002C4089">
              <w:rPr>
                <w:spacing w:val="3"/>
                <w:szCs w:val="24"/>
              </w:rPr>
              <w:t>vingt-quatre</w:t>
            </w:r>
            <w:r w:rsidRPr="005732FB">
              <w:rPr>
                <w:spacing w:val="3"/>
                <w:w w:val="60"/>
                <w:szCs w:val="24"/>
              </w:rPr>
              <w:t xml:space="preserve"> </w:t>
            </w:r>
            <w:r w:rsidRPr="002C4089">
              <w:rPr>
                <w:spacing w:val="3"/>
                <w:szCs w:val="24"/>
              </w:rPr>
              <w:t>heures</w:t>
            </w:r>
          </w:p>
        </w:tc>
        <w:tc>
          <w:tcPr>
            <w:tcW w:w="700" w:type="dxa"/>
            <w:tcBorders>
              <w:top w:val="nil"/>
              <w:bottom w:val="nil"/>
            </w:tcBorders>
          </w:tcPr>
          <w:p w:rsidR="002C4089" w:rsidRPr="002C4089" w:rsidRDefault="008B7082" w:rsidP="004141C6">
            <w:pPr>
              <w:pStyle w:val="Textedebase"/>
              <w:tabs>
                <w:tab w:val="left" w:pos="1276"/>
              </w:tabs>
              <w:spacing w:before="60" w:after="60"/>
              <w:jc w:val="left"/>
              <w:rPr>
                <w:sz w:val="24"/>
                <w:szCs w:val="24"/>
                <w:lang w:val="en-GB"/>
              </w:rPr>
            </w:pPr>
            <w:sdt>
              <w:sdtPr>
                <w:rPr>
                  <w:rFonts w:cs="Arial"/>
                  <w:sz w:val="24"/>
                  <w:szCs w:val="24"/>
                </w:rPr>
                <w:id w:val="-56141211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4141C6">
            <w:pPr>
              <w:pStyle w:val="Textedebase"/>
              <w:tabs>
                <w:tab w:val="left" w:pos="1276"/>
              </w:tabs>
              <w:spacing w:before="60" w:after="60"/>
              <w:jc w:val="left"/>
              <w:rPr>
                <w:sz w:val="24"/>
                <w:szCs w:val="24"/>
                <w:lang w:val="en-GB"/>
              </w:rPr>
            </w:pPr>
            <w:sdt>
              <w:sdtPr>
                <w:rPr>
                  <w:rFonts w:cs="Arial"/>
                  <w:sz w:val="24"/>
                  <w:szCs w:val="24"/>
                </w:rPr>
                <w:id w:val="-71180964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4141C6">
            <w:pPr>
              <w:pStyle w:val="Textedebase"/>
              <w:tabs>
                <w:tab w:val="left" w:pos="1276"/>
              </w:tabs>
              <w:spacing w:before="60" w:after="60"/>
              <w:jc w:val="left"/>
              <w:rPr>
                <w:szCs w:val="24"/>
                <w:lang w:val="en-GB"/>
              </w:rPr>
            </w:pPr>
            <w:r w:rsidRPr="002C4089">
              <w:rPr>
                <w:szCs w:val="24"/>
                <w:lang w:val="en-GB"/>
              </w:rPr>
              <w:t>20</w:t>
            </w:r>
          </w:p>
        </w:tc>
        <w:tc>
          <w:tcPr>
            <w:tcW w:w="4991" w:type="dxa"/>
            <w:gridSpan w:val="2"/>
            <w:tcBorders>
              <w:top w:val="nil"/>
              <w:bottom w:val="nil"/>
            </w:tcBorders>
          </w:tcPr>
          <w:p w:rsidR="002C4089" w:rsidRPr="002C4089" w:rsidRDefault="002C4089" w:rsidP="004141C6">
            <w:pPr>
              <w:pStyle w:val="Textedebase"/>
              <w:tabs>
                <w:tab w:val="left" w:pos="1276"/>
              </w:tabs>
              <w:spacing w:before="60" w:after="60"/>
              <w:jc w:val="left"/>
              <w:rPr>
                <w:szCs w:val="24"/>
                <w:lang w:val="en-GB"/>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pStyle w:val="Textedebase"/>
              <w:tabs>
                <w:tab w:val="left" w:pos="1276"/>
              </w:tabs>
              <w:spacing w:before="60" w:after="60"/>
              <w:ind w:right="-79"/>
              <w:jc w:val="left"/>
              <w:rPr>
                <w:szCs w:val="24"/>
                <w:lang w:val="en-GB"/>
              </w:rPr>
            </w:pPr>
          </w:p>
        </w:tc>
        <w:tc>
          <w:tcPr>
            <w:tcW w:w="6194" w:type="dxa"/>
            <w:tcBorders>
              <w:top w:val="nil"/>
              <w:bottom w:val="nil"/>
            </w:tcBorders>
          </w:tcPr>
          <w:p w:rsidR="002C4089" w:rsidRPr="002C4089" w:rsidRDefault="002C4089" w:rsidP="004141C6">
            <w:pPr>
              <w:pStyle w:val="Textedebase"/>
              <w:tabs>
                <w:tab w:val="left" w:pos="601"/>
              </w:tabs>
              <w:spacing w:before="60" w:after="60"/>
              <w:ind w:right="-19"/>
              <w:rPr>
                <w:szCs w:val="24"/>
              </w:rPr>
            </w:pPr>
            <w:r w:rsidRPr="002C4089">
              <w:rPr>
                <w:spacing w:val="3"/>
                <w:szCs w:val="24"/>
              </w:rPr>
              <w:t>RESDES – 80% envoyés dans les vingt-quatre heures suivant la réception des dépêches</w:t>
            </w:r>
          </w:p>
        </w:tc>
        <w:tc>
          <w:tcPr>
            <w:tcW w:w="700" w:type="dxa"/>
            <w:tcBorders>
              <w:top w:val="nil"/>
              <w:bottom w:val="nil"/>
            </w:tcBorders>
          </w:tcPr>
          <w:p w:rsidR="002C4089" w:rsidRPr="002C4089" w:rsidRDefault="008B7082" w:rsidP="004141C6">
            <w:pPr>
              <w:pStyle w:val="Textedebase"/>
              <w:tabs>
                <w:tab w:val="left" w:pos="1276"/>
              </w:tabs>
              <w:spacing w:before="60" w:after="60"/>
              <w:jc w:val="left"/>
              <w:rPr>
                <w:sz w:val="24"/>
                <w:szCs w:val="24"/>
                <w:lang w:val="en-GB"/>
              </w:rPr>
            </w:pPr>
            <w:sdt>
              <w:sdtPr>
                <w:rPr>
                  <w:rFonts w:cs="Arial"/>
                  <w:sz w:val="24"/>
                  <w:szCs w:val="24"/>
                </w:rPr>
                <w:id w:val="-201182101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4141C6">
            <w:pPr>
              <w:pStyle w:val="Textedebase"/>
              <w:tabs>
                <w:tab w:val="left" w:pos="1276"/>
              </w:tabs>
              <w:spacing w:before="60" w:after="60"/>
              <w:jc w:val="left"/>
              <w:rPr>
                <w:sz w:val="24"/>
                <w:szCs w:val="24"/>
                <w:lang w:val="en-GB"/>
              </w:rPr>
            </w:pPr>
            <w:sdt>
              <w:sdtPr>
                <w:rPr>
                  <w:rFonts w:cs="Arial"/>
                  <w:sz w:val="24"/>
                  <w:szCs w:val="24"/>
                </w:rPr>
                <w:id w:val="-155315215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4141C6">
            <w:pPr>
              <w:pStyle w:val="Textedebase"/>
              <w:tabs>
                <w:tab w:val="left" w:pos="1276"/>
              </w:tabs>
              <w:spacing w:before="60" w:after="60"/>
              <w:jc w:val="left"/>
              <w:rPr>
                <w:szCs w:val="24"/>
                <w:lang w:val="en-GB"/>
              </w:rPr>
            </w:pPr>
            <w:r w:rsidRPr="002C4089">
              <w:rPr>
                <w:szCs w:val="24"/>
                <w:lang w:val="en-GB"/>
              </w:rPr>
              <w:t>20</w:t>
            </w:r>
          </w:p>
        </w:tc>
        <w:tc>
          <w:tcPr>
            <w:tcW w:w="4991" w:type="dxa"/>
            <w:gridSpan w:val="2"/>
            <w:tcBorders>
              <w:top w:val="nil"/>
              <w:bottom w:val="nil"/>
            </w:tcBorders>
          </w:tcPr>
          <w:p w:rsidR="002C4089" w:rsidRPr="002C4089" w:rsidRDefault="002C4089" w:rsidP="004141C6">
            <w:pPr>
              <w:pStyle w:val="Textedebase"/>
              <w:tabs>
                <w:tab w:val="left" w:pos="1276"/>
              </w:tabs>
              <w:spacing w:before="60" w:after="60"/>
              <w:jc w:val="left"/>
              <w:rPr>
                <w:szCs w:val="24"/>
                <w:lang w:val="en-GB"/>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single" w:sz="4" w:space="0" w:color="auto"/>
              <w:bottom w:val="nil"/>
            </w:tcBorders>
          </w:tcPr>
          <w:p w:rsidR="002C4089" w:rsidRPr="002C4089" w:rsidRDefault="002C4089" w:rsidP="004141C6">
            <w:pPr>
              <w:spacing w:before="60" w:after="60"/>
              <w:ind w:right="-79"/>
              <w:rPr>
                <w:szCs w:val="24"/>
              </w:rPr>
            </w:pPr>
            <w:r w:rsidRPr="002C4089">
              <w:rPr>
                <w:szCs w:val="24"/>
              </w:rPr>
              <w:t>1.5</w:t>
            </w:r>
          </w:p>
        </w:tc>
        <w:tc>
          <w:tcPr>
            <w:tcW w:w="6194" w:type="dxa"/>
            <w:tcBorders>
              <w:top w:val="single" w:sz="4" w:space="0" w:color="auto"/>
              <w:bottom w:val="nil"/>
            </w:tcBorders>
          </w:tcPr>
          <w:p w:rsidR="002C4089" w:rsidRPr="002C4089" w:rsidRDefault="002C4089" w:rsidP="004141C6">
            <w:pPr>
              <w:pStyle w:val="Textedebase"/>
              <w:tabs>
                <w:tab w:val="left" w:pos="601"/>
              </w:tabs>
              <w:spacing w:before="60" w:after="60"/>
              <w:ind w:right="-19"/>
              <w:rPr>
                <w:spacing w:val="3"/>
                <w:szCs w:val="24"/>
              </w:rPr>
            </w:pPr>
            <w:r w:rsidRPr="002C4089">
              <w:rPr>
                <w:spacing w:val="3"/>
                <w:szCs w:val="24"/>
              </w:rPr>
              <w:t xml:space="preserve">Les </w:t>
            </w:r>
            <w:r w:rsidRPr="002C4089">
              <w:rPr>
                <w:szCs w:val="24"/>
              </w:rPr>
              <w:t>résultats des messages EDI (par rapport à l’échange</w:t>
            </w:r>
            <w:r w:rsidRPr="002C4089">
              <w:rPr>
                <w:spacing w:val="3"/>
                <w:szCs w:val="24"/>
              </w:rPr>
              <w:t xml:space="preserve"> des colis postaux)</w:t>
            </w:r>
            <w:r w:rsidRPr="004340F9">
              <w:rPr>
                <w:spacing w:val="3"/>
                <w:w w:val="70"/>
                <w:szCs w:val="24"/>
              </w:rPr>
              <w:t xml:space="preserve"> </w:t>
            </w:r>
            <w:r w:rsidRPr="002C4089">
              <w:rPr>
                <w:spacing w:val="3"/>
                <w:szCs w:val="24"/>
              </w:rPr>
              <w:t>envoyés</w:t>
            </w:r>
            <w:r w:rsidRPr="004340F9">
              <w:rPr>
                <w:spacing w:val="3"/>
                <w:w w:val="70"/>
                <w:szCs w:val="24"/>
              </w:rPr>
              <w:t xml:space="preserve"> </w:t>
            </w:r>
            <w:r w:rsidRPr="002C4089">
              <w:rPr>
                <w:spacing w:val="3"/>
                <w:szCs w:val="24"/>
              </w:rPr>
              <w:t>par</w:t>
            </w:r>
            <w:r w:rsidRPr="004340F9">
              <w:rPr>
                <w:spacing w:val="3"/>
                <w:w w:val="70"/>
                <w:szCs w:val="24"/>
              </w:rPr>
              <w:t xml:space="preserve"> </w:t>
            </w:r>
            <w:r w:rsidRPr="002C4089">
              <w:rPr>
                <w:spacing w:val="3"/>
                <w:szCs w:val="24"/>
              </w:rPr>
              <w:t>l’opérateur</w:t>
            </w:r>
            <w:r w:rsidRPr="004340F9">
              <w:rPr>
                <w:w w:val="70"/>
                <w:szCs w:val="24"/>
              </w:rPr>
              <w:t xml:space="preserve"> </w:t>
            </w:r>
            <w:r w:rsidRPr="002C4089">
              <w:rPr>
                <w:spacing w:val="3"/>
                <w:szCs w:val="24"/>
              </w:rPr>
              <w:t>désigné</w:t>
            </w:r>
            <w:r w:rsidRPr="004340F9">
              <w:rPr>
                <w:spacing w:val="3"/>
                <w:w w:val="70"/>
                <w:szCs w:val="24"/>
              </w:rPr>
              <w:t xml:space="preserve"> </w:t>
            </w:r>
            <w:r w:rsidRPr="002C4089">
              <w:rPr>
                <w:spacing w:val="3"/>
                <w:szCs w:val="24"/>
              </w:rPr>
              <w:t>répondent-ils</w:t>
            </w:r>
            <w:r w:rsidRPr="004340F9">
              <w:rPr>
                <w:spacing w:val="3"/>
                <w:w w:val="70"/>
                <w:szCs w:val="24"/>
              </w:rPr>
              <w:t xml:space="preserve"> </w:t>
            </w:r>
            <w:r w:rsidRPr="002C4089">
              <w:rPr>
                <w:spacing w:val="3"/>
                <w:szCs w:val="24"/>
              </w:rPr>
              <w:t>aux</w:t>
            </w:r>
            <w:r w:rsidRPr="004340F9">
              <w:rPr>
                <w:spacing w:val="3"/>
                <w:w w:val="70"/>
                <w:szCs w:val="24"/>
              </w:rPr>
              <w:t xml:space="preserve"> </w:t>
            </w:r>
            <w:r w:rsidRPr="002C4089">
              <w:rPr>
                <w:spacing w:val="3"/>
                <w:szCs w:val="24"/>
              </w:rPr>
              <w:t>critères ci-dessous?</w:t>
            </w:r>
          </w:p>
        </w:tc>
        <w:tc>
          <w:tcPr>
            <w:tcW w:w="700" w:type="dxa"/>
            <w:tcBorders>
              <w:top w:val="single" w:sz="4" w:space="0" w:color="auto"/>
              <w:bottom w:val="nil"/>
            </w:tcBorders>
          </w:tcPr>
          <w:p w:rsidR="002C4089" w:rsidRPr="002C4089" w:rsidRDefault="002C4089" w:rsidP="004141C6">
            <w:pPr>
              <w:pStyle w:val="Textedebase"/>
              <w:tabs>
                <w:tab w:val="left" w:pos="1276"/>
              </w:tabs>
              <w:spacing w:before="60" w:after="60"/>
              <w:jc w:val="left"/>
              <w:rPr>
                <w:sz w:val="24"/>
                <w:szCs w:val="24"/>
                <w:lang w:val="fr-CH"/>
              </w:rPr>
            </w:pPr>
          </w:p>
        </w:tc>
        <w:tc>
          <w:tcPr>
            <w:tcW w:w="682" w:type="dxa"/>
            <w:tcBorders>
              <w:top w:val="single" w:sz="4" w:space="0" w:color="auto"/>
              <w:bottom w:val="nil"/>
            </w:tcBorders>
          </w:tcPr>
          <w:p w:rsidR="002C4089" w:rsidRPr="002C4089" w:rsidRDefault="002C4089" w:rsidP="004141C6">
            <w:pPr>
              <w:pStyle w:val="Textedebase"/>
              <w:tabs>
                <w:tab w:val="left" w:pos="1276"/>
              </w:tabs>
              <w:spacing w:before="60" w:after="60"/>
              <w:jc w:val="left"/>
              <w:rPr>
                <w:sz w:val="24"/>
                <w:szCs w:val="24"/>
                <w:lang w:val="fr-CH"/>
              </w:rPr>
            </w:pPr>
          </w:p>
        </w:tc>
        <w:tc>
          <w:tcPr>
            <w:tcW w:w="887" w:type="dxa"/>
            <w:tcBorders>
              <w:top w:val="single" w:sz="4" w:space="0" w:color="auto"/>
              <w:bottom w:val="nil"/>
            </w:tcBorders>
          </w:tcPr>
          <w:p w:rsidR="002C4089" w:rsidRPr="002C4089" w:rsidRDefault="002C4089" w:rsidP="004141C6">
            <w:pPr>
              <w:pStyle w:val="Textedebase"/>
              <w:tabs>
                <w:tab w:val="left" w:pos="1276"/>
              </w:tabs>
              <w:spacing w:before="60" w:after="60"/>
              <w:jc w:val="left"/>
              <w:rPr>
                <w:szCs w:val="24"/>
                <w:lang w:val="fr-CH"/>
              </w:rPr>
            </w:pPr>
          </w:p>
        </w:tc>
        <w:tc>
          <w:tcPr>
            <w:tcW w:w="4991" w:type="dxa"/>
            <w:gridSpan w:val="2"/>
            <w:tcBorders>
              <w:top w:val="single" w:sz="4" w:space="0" w:color="auto"/>
              <w:bottom w:val="nil"/>
            </w:tcBorders>
          </w:tcPr>
          <w:p w:rsidR="002C4089" w:rsidRPr="002C4089" w:rsidRDefault="002C4089" w:rsidP="004141C6">
            <w:pPr>
              <w:pStyle w:val="Textedebase"/>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spacing w:before="60" w:after="60"/>
              <w:ind w:right="-79"/>
              <w:rPr>
                <w:szCs w:val="24"/>
              </w:rPr>
            </w:pPr>
          </w:p>
        </w:tc>
        <w:tc>
          <w:tcPr>
            <w:tcW w:w="6194" w:type="dxa"/>
            <w:tcBorders>
              <w:top w:val="nil"/>
              <w:bottom w:val="nil"/>
            </w:tcBorders>
          </w:tcPr>
          <w:p w:rsidR="002C4089" w:rsidRPr="002C4089" w:rsidRDefault="002C4089" w:rsidP="004141C6">
            <w:pPr>
              <w:pStyle w:val="Textedebase"/>
              <w:tabs>
                <w:tab w:val="left" w:pos="601"/>
              </w:tabs>
              <w:spacing w:before="60" w:after="60"/>
              <w:ind w:right="-19"/>
              <w:rPr>
                <w:spacing w:val="3"/>
                <w:szCs w:val="24"/>
              </w:rPr>
            </w:pPr>
            <w:r w:rsidRPr="002C4089">
              <w:rPr>
                <w:spacing w:val="3"/>
                <w:szCs w:val="24"/>
              </w:rPr>
              <w:t>PREDES</w:t>
            </w:r>
            <w:r w:rsidRPr="004340F9">
              <w:rPr>
                <w:w w:val="60"/>
                <w:szCs w:val="24"/>
              </w:rPr>
              <w:t xml:space="preserve"> </w:t>
            </w:r>
            <w:r w:rsidRPr="002C4089">
              <w:rPr>
                <w:spacing w:val="3"/>
                <w:szCs w:val="24"/>
              </w:rPr>
              <w:t>–</w:t>
            </w:r>
            <w:r w:rsidRPr="004340F9">
              <w:rPr>
                <w:w w:val="60"/>
                <w:szCs w:val="24"/>
              </w:rPr>
              <w:t xml:space="preserve"> </w:t>
            </w:r>
            <w:r w:rsidRPr="002C4089">
              <w:rPr>
                <w:spacing w:val="3"/>
                <w:szCs w:val="24"/>
              </w:rPr>
              <w:t>80%</w:t>
            </w:r>
            <w:r w:rsidRPr="004340F9">
              <w:rPr>
                <w:w w:val="60"/>
                <w:szCs w:val="24"/>
              </w:rPr>
              <w:t xml:space="preserve"> </w:t>
            </w:r>
            <w:r w:rsidRPr="002C4089">
              <w:rPr>
                <w:spacing w:val="3"/>
                <w:szCs w:val="24"/>
              </w:rPr>
              <w:t>de</w:t>
            </w:r>
            <w:r w:rsidRPr="004340F9">
              <w:rPr>
                <w:w w:val="60"/>
                <w:szCs w:val="24"/>
              </w:rPr>
              <w:t xml:space="preserve"> </w:t>
            </w:r>
            <w:r w:rsidRPr="002C4089">
              <w:rPr>
                <w:spacing w:val="3"/>
                <w:szCs w:val="24"/>
              </w:rPr>
              <w:t>toutes</w:t>
            </w:r>
            <w:r w:rsidRPr="004340F9">
              <w:rPr>
                <w:w w:val="60"/>
                <w:szCs w:val="24"/>
              </w:rPr>
              <w:t xml:space="preserve"> </w:t>
            </w:r>
            <w:r w:rsidRPr="002C4089">
              <w:rPr>
                <w:spacing w:val="3"/>
                <w:szCs w:val="24"/>
              </w:rPr>
              <w:t>les</w:t>
            </w:r>
            <w:r w:rsidRPr="004340F9">
              <w:rPr>
                <w:w w:val="60"/>
                <w:szCs w:val="24"/>
              </w:rPr>
              <w:t xml:space="preserve"> </w:t>
            </w:r>
            <w:r w:rsidRPr="002C4089">
              <w:rPr>
                <w:spacing w:val="3"/>
                <w:szCs w:val="24"/>
              </w:rPr>
              <w:t>dépêches</w:t>
            </w:r>
            <w:r w:rsidRPr="004340F9">
              <w:rPr>
                <w:w w:val="60"/>
                <w:szCs w:val="24"/>
              </w:rPr>
              <w:t xml:space="preserve"> </w:t>
            </w:r>
            <w:r w:rsidRPr="002C4089">
              <w:rPr>
                <w:spacing w:val="3"/>
                <w:szCs w:val="24"/>
              </w:rPr>
              <w:t>dans</w:t>
            </w:r>
            <w:r w:rsidRPr="004340F9">
              <w:rPr>
                <w:w w:val="60"/>
                <w:szCs w:val="24"/>
              </w:rPr>
              <w:t xml:space="preserve"> </w:t>
            </w:r>
            <w:r w:rsidRPr="002C4089">
              <w:rPr>
                <w:spacing w:val="3"/>
                <w:szCs w:val="24"/>
              </w:rPr>
              <w:t>les</w:t>
            </w:r>
            <w:r w:rsidRPr="004340F9">
              <w:rPr>
                <w:w w:val="60"/>
                <w:szCs w:val="24"/>
              </w:rPr>
              <w:t xml:space="preserve"> </w:t>
            </w:r>
            <w:r w:rsidRPr="002C4089">
              <w:rPr>
                <w:spacing w:val="3"/>
                <w:szCs w:val="24"/>
              </w:rPr>
              <w:t>vingt-quatre</w:t>
            </w:r>
            <w:r w:rsidRPr="004340F9">
              <w:rPr>
                <w:spacing w:val="3"/>
                <w:w w:val="60"/>
                <w:szCs w:val="24"/>
              </w:rPr>
              <w:t xml:space="preserve"> </w:t>
            </w:r>
            <w:r w:rsidR="004340F9">
              <w:rPr>
                <w:spacing w:val="3"/>
                <w:szCs w:val="24"/>
              </w:rPr>
              <w:t>heu</w:t>
            </w:r>
            <w:r w:rsidRPr="002C4089">
              <w:rPr>
                <w:spacing w:val="3"/>
                <w:szCs w:val="24"/>
              </w:rPr>
              <w:t>res</w:t>
            </w:r>
          </w:p>
        </w:tc>
        <w:tc>
          <w:tcPr>
            <w:tcW w:w="700" w:type="dxa"/>
            <w:tcBorders>
              <w:top w:val="nil"/>
              <w:bottom w:val="nil"/>
            </w:tcBorders>
          </w:tcPr>
          <w:p w:rsidR="002C4089" w:rsidRPr="002C4089" w:rsidRDefault="008B7082" w:rsidP="004141C6">
            <w:pPr>
              <w:pStyle w:val="Textedebase"/>
              <w:tabs>
                <w:tab w:val="left" w:pos="1276"/>
              </w:tabs>
              <w:spacing w:before="60" w:after="60"/>
              <w:jc w:val="left"/>
              <w:rPr>
                <w:sz w:val="24"/>
                <w:szCs w:val="24"/>
                <w:lang w:val="fr-CH"/>
              </w:rPr>
            </w:pPr>
            <w:sdt>
              <w:sdtPr>
                <w:rPr>
                  <w:rFonts w:cs="Arial"/>
                  <w:sz w:val="24"/>
                  <w:szCs w:val="24"/>
                </w:rPr>
                <w:id w:val="51064990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4141C6">
            <w:pPr>
              <w:pStyle w:val="Textedebase"/>
              <w:tabs>
                <w:tab w:val="left" w:pos="1276"/>
              </w:tabs>
              <w:spacing w:before="60" w:after="60"/>
              <w:jc w:val="left"/>
              <w:rPr>
                <w:sz w:val="24"/>
                <w:szCs w:val="24"/>
                <w:lang w:val="fr-CH"/>
              </w:rPr>
            </w:pPr>
            <w:sdt>
              <w:sdtPr>
                <w:rPr>
                  <w:rFonts w:cs="Arial"/>
                  <w:sz w:val="24"/>
                  <w:szCs w:val="24"/>
                </w:rPr>
                <w:id w:val="136856485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4141C6">
            <w:pPr>
              <w:pStyle w:val="Textedebase"/>
              <w:tabs>
                <w:tab w:val="left" w:pos="1276"/>
              </w:tabs>
              <w:spacing w:before="60" w:after="60"/>
              <w:jc w:val="left"/>
              <w:rPr>
                <w:szCs w:val="24"/>
                <w:lang w:val="fr-CH"/>
              </w:rPr>
            </w:pPr>
            <w:r w:rsidRPr="002C4089">
              <w:rPr>
                <w:szCs w:val="24"/>
                <w:lang w:val="en-GB"/>
              </w:rPr>
              <w:t>20</w:t>
            </w:r>
          </w:p>
        </w:tc>
        <w:tc>
          <w:tcPr>
            <w:tcW w:w="4991" w:type="dxa"/>
            <w:gridSpan w:val="2"/>
            <w:tcBorders>
              <w:top w:val="nil"/>
              <w:bottom w:val="nil"/>
            </w:tcBorders>
          </w:tcPr>
          <w:p w:rsidR="002C4089" w:rsidRPr="002C4089" w:rsidRDefault="002C4089" w:rsidP="004141C6">
            <w:pPr>
              <w:pStyle w:val="Textedebase"/>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4141C6">
            <w:pPr>
              <w:spacing w:before="60" w:after="60"/>
              <w:ind w:right="-79"/>
              <w:rPr>
                <w:szCs w:val="24"/>
              </w:rPr>
            </w:pPr>
          </w:p>
        </w:tc>
        <w:tc>
          <w:tcPr>
            <w:tcW w:w="6194" w:type="dxa"/>
            <w:tcBorders>
              <w:top w:val="nil"/>
              <w:bottom w:val="nil"/>
            </w:tcBorders>
          </w:tcPr>
          <w:p w:rsidR="002C4089" w:rsidRPr="002C4089" w:rsidRDefault="002C4089" w:rsidP="004141C6">
            <w:pPr>
              <w:pStyle w:val="Textedebase"/>
              <w:tabs>
                <w:tab w:val="left" w:pos="601"/>
              </w:tabs>
              <w:spacing w:before="60" w:after="60"/>
              <w:ind w:right="-19"/>
              <w:rPr>
                <w:spacing w:val="3"/>
                <w:szCs w:val="24"/>
              </w:rPr>
            </w:pPr>
            <w:r w:rsidRPr="002C4089">
              <w:rPr>
                <w:spacing w:val="3"/>
                <w:szCs w:val="24"/>
              </w:rPr>
              <w:t>RESDES – 80% envoyés dans les vingt-quatre heures suivant la réception des dépêches</w:t>
            </w:r>
          </w:p>
        </w:tc>
        <w:tc>
          <w:tcPr>
            <w:tcW w:w="700" w:type="dxa"/>
            <w:tcBorders>
              <w:top w:val="nil"/>
              <w:bottom w:val="nil"/>
            </w:tcBorders>
          </w:tcPr>
          <w:p w:rsidR="002C4089" w:rsidRPr="002C4089" w:rsidRDefault="008B7082" w:rsidP="004141C6">
            <w:pPr>
              <w:pStyle w:val="Textedebase"/>
              <w:tabs>
                <w:tab w:val="left" w:pos="1276"/>
              </w:tabs>
              <w:spacing w:before="60" w:after="60"/>
              <w:jc w:val="left"/>
              <w:rPr>
                <w:sz w:val="24"/>
                <w:szCs w:val="24"/>
                <w:lang w:val="fr-CH"/>
              </w:rPr>
            </w:pPr>
            <w:sdt>
              <w:sdtPr>
                <w:rPr>
                  <w:rFonts w:cs="Arial"/>
                  <w:sz w:val="24"/>
                  <w:szCs w:val="24"/>
                </w:rPr>
                <w:id w:val="-32412279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2C4089" w:rsidRDefault="008B7082" w:rsidP="004141C6">
            <w:pPr>
              <w:pStyle w:val="Textedebase"/>
              <w:tabs>
                <w:tab w:val="left" w:pos="1276"/>
              </w:tabs>
              <w:spacing w:before="60" w:after="60"/>
              <w:jc w:val="left"/>
              <w:rPr>
                <w:sz w:val="24"/>
                <w:szCs w:val="24"/>
                <w:lang w:val="fr-CH"/>
              </w:rPr>
            </w:pPr>
            <w:sdt>
              <w:sdtPr>
                <w:rPr>
                  <w:rFonts w:cs="Arial"/>
                  <w:sz w:val="24"/>
                  <w:szCs w:val="24"/>
                </w:rPr>
                <w:id w:val="-129290455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2C4089" w:rsidRDefault="002C4089" w:rsidP="004141C6">
            <w:pPr>
              <w:pStyle w:val="Textedebase"/>
              <w:tabs>
                <w:tab w:val="left" w:pos="1276"/>
              </w:tabs>
              <w:spacing w:before="60" w:after="60"/>
              <w:jc w:val="left"/>
              <w:rPr>
                <w:szCs w:val="24"/>
                <w:lang w:val="fr-CH"/>
              </w:rPr>
            </w:pPr>
            <w:r w:rsidRPr="002C4089">
              <w:rPr>
                <w:szCs w:val="24"/>
                <w:lang w:val="en-GB"/>
              </w:rPr>
              <w:t>20</w:t>
            </w:r>
          </w:p>
        </w:tc>
        <w:tc>
          <w:tcPr>
            <w:tcW w:w="4991" w:type="dxa"/>
            <w:gridSpan w:val="2"/>
            <w:tcBorders>
              <w:top w:val="nil"/>
              <w:bottom w:val="nil"/>
            </w:tcBorders>
          </w:tcPr>
          <w:p w:rsidR="002C4089" w:rsidRPr="002C4089" w:rsidRDefault="002C4089" w:rsidP="004141C6">
            <w:pPr>
              <w:pStyle w:val="Textedebase"/>
              <w:tabs>
                <w:tab w:val="left" w:pos="1276"/>
              </w:tabs>
              <w:spacing w:before="60" w:after="60"/>
              <w:jc w:val="left"/>
              <w:rPr>
                <w:szCs w:val="24"/>
                <w:lang w:val="fr-CH"/>
              </w:rPr>
            </w:pPr>
          </w:p>
        </w:tc>
      </w:tr>
      <w:tr w:rsidR="002C4089" w:rsidRPr="002C4089" w:rsidTr="00BB6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single" w:sz="4" w:space="0" w:color="auto"/>
            </w:tcBorders>
          </w:tcPr>
          <w:p w:rsidR="002C4089" w:rsidRPr="002C4089" w:rsidRDefault="002C4089" w:rsidP="00C56552">
            <w:pPr>
              <w:spacing w:before="56" w:after="56"/>
              <w:ind w:right="-79"/>
              <w:rPr>
                <w:szCs w:val="24"/>
              </w:rPr>
            </w:pPr>
          </w:p>
        </w:tc>
        <w:tc>
          <w:tcPr>
            <w:tcW w:w="6194" w:type="dxa"/>
            <w:tcBorders>
              <w:top w:val="nil"/>
              <w:bottom w:val="single" w:sz="4" w:space="0" w:color="auto"/>
            </w:tcBorders>
          </w:tcPr>
          <w:p w:rsidR="002C4089" w:rsidRPr="002C4089" w:rsidRDefault="002C4089" w:rsidP="00C56552">
            <w:pPr>
              <w:pStyle w:val="Textedebase"/>
              <w:tabs>
                <w:tab w:val="left" w:pos="601"/>
              </w:tabs>
              <w:spacing w:before="56" w:after="56"/>
              <w:ind w:right="-19"/>
              <w:rPr>
                <w:spacing w:val="3"/>
                <w:szCs w:val="24"/>
              </w:rPr>
            </w:pPr>
            <w:r w:rsidRPr="002C4089">
              <w:rPr>
                <w:spacing w:val="3"/>
                <w:szCs w:val="24"/>
              </w:rPr>
              <w:t>Pourcentage minimal des messages RESDES par rapport aux messages PREDES égal ou supérieur à 80%</w:t>
            </w:r>
          </w:p>
        </w:tc>
        <w:tc>
          <w:tcPr>
            <w:tcW w:w="700" w:type="dxa"/>
            <w:tcBorders>
              <w:top w:val="nil"/>
              <w:bottom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32251550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792132210"/>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single" w:sz="4" w:space="0" w:color="auto"/>
            </w:tcBorders>
          </w:tcPr>
          <w:p w:rsidR="002C4089" w:rsidRPr="002C4089" w:rsidRDefault="002C4089" w:rsidP="00C56552">
            <w:pPr>
              <w:pStyle w:val="Textedebase"/>
              <w:tabs>
                <w:tab w:val="left" w:pos="1276"/>
              </w:tabs>
              <w:spacing w:before="56" w:after="56"/>
              <w:jc w:val="left"/>
              <w:rPr>
                <w:szCs w:val="24"/>
                <w:lang w:val="en-GB"/>
              </w:rPr>
            </w:pPr>
            <w:r w:rsidRPr="002C4089">
              <w:rPr>
                <w:szCs w:val="24"/>
                <w:lang w:val="en-GB"/>
              </w:rPr>
              <w:t>20</w:t>
            </w:r>
          </w:p>
        </w:tc>
        <w:tc>
          <w:tcPr>
            <w:tcW w:w="4991" w:type="dxa"/>
            <w:gridSpan w:val="2"/>
            <w:tcBorders>
              <w:top w:val="nil"/>
              <w:bottom w:val="single" w:sz="4" w:space="0" w:color="auto"/>
            </w:tcBorders>
          </w:tcPr>
          <w:p w:rsidR="002C4089" w:rsidRPr="002C4089" w:rsidRDefault="002C4089" w:rsidP="00C56552">
            <w:pPr>
              <w:pStyle w:val="Textedebase"/>
              <w:tabs>
                <w:tab w:val="left" w:pos="1276"/>
              </w:tabs>
              <w:spacing w:before="56" w:after="56"/>
              <w:jc w:val="left"/>
              <w:rPr>
                <w:szCs w:val="24"/>
                <w:lang w:val="fr-CH"/>
              </w:rPr>
            </w:pPr>
          </w:p>
        </w:tc>
      </w:tr>
    </w:tbl>
    <w:p w:rsidR="00CD35FE" w:rsidRDefault="00073617">
      <w:r w:rsidRPr="00073617">
        <w:rPr>
          <w:noProof/>
          <w:szCs w:val="24"/>
          <w:lang w:val="fr-CH"/>
        </w:rPr>
        <mc:AlternateContent>
          <mc:Choice Requires="wps">
            <w:drawing>
              <wp:anchor distT="0" distB="0" distL="114300" distR="114300" simplePos="0" relativeHeight="251661312" behindDoc="0" locked="0" layoutInCell="1" allowOverlap="1" wp14:anchorId="06A49C9F" wp14:editId="74192406">
                <wp:simplePos x="0" y="0"/>
                <wp:positionH relativeFrom="margin">
                  <wp:posOffset>-74295</wp:posOffset>
                </wp:positionH>
                <wp:positionV relativeFrom="line">
                  <wp:posOffset>-5853430</wp:posOffset>
                </wp:positionV>
                <wp:extent cx="0" cy="5868000"/>
                <wp:effectExtent l="0" t="0" r="1905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68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D9DEEF" id="AutoShape 2" o:spid="_x0000_s1026" type="#_x0000_t32" style="position:absolute;margin-left:-5.85pt;margin-top:-460.9pt;width:0;height:462.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" strokeweight="1.5pt">
                <w10:wrap anchorx="margin" anchory="line"/>
              </v:shape>
            </w:pict>
          </mc:Fallback>
        </mc:AlternateContent>
      </w:r>
      <w:r w:rsidR="00CD35FE">
        <w:br w:type="page"/>
      </w:r>
    </w:p>
    <w:tbl>
      <w:tblPr>
        <w:tblW w:w="14454" w:type="dxa"/>
        <w:tblLayout w:type="fixed"/>
        <w:tblLook w:val="01E0" w:firstRow="1" w:lastRow="1" w:firstColumn="1" w:lastColumn="1" w:noHBand="0" w:noVBand="0"/>
      </w:tblPr>
      <w:tblGrid>
        <w:gridCol w:w="959"/>
        <w:gridCol w:w="6194"/>
        <w:gridCol w:w="700"/>
        <w:gridCol w:w="682"/>
        <w:gridCol w:w="887"/>
        <w:gridCol w:w="5032"/>
      </w:tblGrid>
      <w:tr w:rsidR="00CD35FE" w:rsidRPr="002C4089" w:rsidTr="00CD35FE">
        <w:trPr>
          <w:tblHeader/>
        </w:trPr>
        <w:tc>
          <w:tcPr>
            <w:tcW w:w="959"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ind w:right="-79"/>
              <w:rPr>
                <w:b/>
                <w:bCs/>
                <w:szCs w:val="24"/>
              </w:rPr>
            </w:pPr>
          </w:p>
        </w:tc>
        <w:tc>
          <w:tcPr>
            <w:tcW w:w="6194"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ind w:right="-19"/>
              <w:jc w:val="both"/>
              <w:rPr>
                <w:szCs w:val="24"/>
              </w:rPr>
            </w:pPr>
          </w:p>
        </w:tc>
        <w:tc>
          <w:tcPr>
            <w:tcW w:w="700"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rPr>
                <w:i/>
                <w:szCs w:val="24"/>
              </w:rPr>
            </w:pPr>
            <w:r w:rsidRPr="002C4089">
              <w:rPr>
                <w:i/>
                <w:noProof/>
                <w:szCs w:val="24"/>
              </w:rPr>
              <w:t>Oui</w:t>
            </w:r>
          </w:p>
        </w:tc>
        <w:tc>
          <w:tcPr>
            <w:tcW w:w="682"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rPr>
                <w:i/>
                <w:szCs w:val="24"/>
              </w:rPr>
            </w:pPr>
            <w:r w:rsidRPr="002C4089">
              <w:rPr>
                <w:i/>
                <w:noProof/>
                <w:szCs w:val="24"/>
              </w:rPr>
              <w:t>Non</w:t>
            </w:r>
          </w:p>
        </w:tc>
        <w:tc>
          <w:tcPr>
            <w:tcW w:w="887"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rPr>
                <w:i/>
                <w:szCs w:val="24"/>
              </w:rPr>
            </w:pPr>
            <w:r w:rsidRPr="002C4089">
              <w:rPr>
                <w:i/>
                <w:noProof/>
                <w:szCs w:val="24"/>
              </w:rPr>
              <w:t>Points</w:t>
            </w:r>
          </w:p>
        </w:tc>
        <w:tc>
          <w:tcPr>
            <w:tcW w:w="5032"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rPr>
                <w:i/>
                <w:szCs w:val="24"/>
              </w:rPr>
            </w:pPr>
            <w:r w:rsidRPr="002C4089">
              <w:rPr>
                <w:i/>
                <w:noProof/>
                <w:szCs w:val="24"/>
              </w:rPr>
              <w:t>Commentaires</w:t>
            </w: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single" w:sz="4" w:space="0" w:color="auto"/>
              <w:bottom w:val="nil"/>
            </w:tcBorders>
          </w:tcPr>
          <w:p w:rsidR="002C4089" w:rsidRPr="002C4089" w:rsidRDefault="002C4089" w:rsidP="00C56552">
            <w:pPr>
              <w:spacing w:before="56" w:after="56"/>
              <w:ind w:right="-79"/>
              <w:rPr>
                <w:szCs w:val="24"/>
              </w:rPr>
            </w:pPr>
            <w:r w:rsidRPr="002C4089">
              <w:rPr>
                <w:szCs w:val="24"/>
              </w:rPr>
              <w:t>1.6</w:t>
            </w:r>
          </w:p>
        </w:tc>
        <w:tc>
          <w:tcPr>
            <w:tcW w:w="6194" w:type="dxa"/>
            <w:tcBorders>
              <w:top w:val="single" w:sz="4" w:space="0" w:color="auto"/>
              <w:bottom w:val="nil"/>
            </w:tcBorders>
          </w:tcPr>
          <w:p w:rsidR="002C4089" w:rsidRPr="002C4089" w:rsidRDefault="002C4089" w:rsidP="00C56552">
            <w:pPr>
              <w:pStyle w:val="Textedebase"/>
              <w:tabs>
                <w:tab w:val="left" w:pos="601"/>
              </w:tabs>
              <w:spacing w:before="56" w:after="56"/>
              <w:ind w:right="-19"/>
              <w:rPr>
                <w:szCs w:val="24"/>
                <w:lang w:val="fr-CH"/>
              </w:rPr>
            </w:pPr>
            <w:r w:rsidRPr="002C4089">
              <w:rPr>
                <w:spacing w:val="3"/>
                <w:szCs w:val="24"/>
              </w:rPr>
              <w:t xml:space="preserve">L’opérateur désigné génère-t-il les messages EDI ci-dessous (par rapport au transfert du courrier)? </w:t>
            </w:r>
          </w:p>
        </w:tc>
        <w:tc>
          <w:tcPr>
            <w:tcW w:w="700" w:type="dxa"/>
            <w:tcBorders>
              <w:top w:val="single" w:sz="4" w:space="0" w:color="auto"/>
              <w:bottom w:val="nil"/>
            </w:tcBorders>
          </w:tcPr>
          <w:p w:rsidR="002C4089" w:rsidRPr="002C4089" w:rsidRDefault="002C4089" w:rsidP="00C56552">
            <w:pPr>
              <w:pStyle w:val="Textedebase"/>
              <w:tabs>
                <w:tab w:val="left" w:pos="1276"/>
              </w:tabs>
              <w:spacing w:before="56" w:after="56"/>
              <w:jc w:val="left"/>
              <w:rPr>
                <w:sz w:val="24"/>
                <w:szCs w:val="24"/>
                <w:lang w:val="fr-CH"/>
              </w:rPr>
            </w:pPr>
          </w:p>
        </w:tc>
        <w:tc>
          <w:tcPr>
            <w:tcW w:w="682" w:type="dxa"/>
            <w:tcBorders>
              <w:top w:val="single" w:sz="4" w:space="0" w:color="auto"/>
              <w:bottom w:val="nil"/>
            </w:tcBorders>
          </w:tcPr>
          <w:p w:rsidR="002C4089" w:rsidRPr="002C4089" w:rsidRDefault="002C4089" w:rsidP="00C56552">
            <w:pPr>
              <w:pStyle w:val="Textedebase"/>
              <w:tabs>
                <w:tab w:val="left" w:pos="1276"/>
              </w:tabs>
              <w:spacing w:before="56" w:after="56"/>
              <w:jc w:val="left"/>
              <w:rPr>
                <w:sz w:val="24"/>
                <w:szCs w:val="24"/>
                <w:lang w:val="fr-CH"/>
              </w:rPr>
            </w:pPr>
          </w:p>
        </w:tc>
        <w:tc>
          <w:tcPr>
            <w:tcW w:w="887" w:type="dxa"/>
            <w:tcBorders>
              <w:top w:val="single" w:sz="4" w:space="0" w:color="auto"/>
              <w:bottom w:val="nil"/>
            </w:tcBorders>
          </w:tcPr>
          <w:p w:rsidR="002C4089" w:rsidRPr="002C4089" w:rsidRDefault="002C4089" w:rsidP="00C56552">
            <w:pPr>
              <w:pStyle w:val="Textedebase"/>
              <w:tabs>
                <w:tab w:val="left" w:pos="1276"/>
              </w:tabs>
              <w:spacing w:before="56" w:after="56"/>
              <w:jc w:val="left"/>
              <w:rPr>
                <w:szCs w:val="24"/>
                <w:lang w:val="fr-CH"/>
              </w:rPr>
            </w:pPr>
          </w:p>
        </w:tc>
        <w:tc>
          <w:tcPr>
            <w:tcW w:w="5032" w:type="dxa"/>
            <w:tcBorders>
              <w:top w:val="single" w:sz="4" w:space="0" w:color="auto"/>
              <w:bottom w:val="nil"/>
            </w:tcBorders>
          </w:tcPr>
          <w:p w:rsidR="002C4089" w:rsidRPr="002C4089" w:rsidRDefault="002C4089" w:rsidP="00C56552">
            <w:pPr>
              <w:pStyle w:val="Textedebase"/>
              <w:tabs>
                <w:tab w:val="left" w:pos="1276"/>
              </w:tabs>
              <w:spacing w:before="56" w:after="56"/>
              <w:jc w:val="left"/>
              <w:rPr>
                <w:szCs w:val="24"/>
                <w:lang w:val="fr-CH"/>
              </w:rPr>
            </w:pP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nil"/>
            </w:tcBorders>
          </w:tcPr>
          <w:p w:rsidR="002C4089" w:rsidRPr="002C4089" w:rsidRDefault="002C4089" w:rsidP="00C56552">
            <w:pPr>
              <w:pStyle w:val="Textedebase"/>
              <w:tabs>
                <w:tab w:val="left" w:pos="1276"/>
              </w:tabs>
              <w:spacing w:before="56" w:after="56"/>
              <w:ind w:right="-79"/>
              <w:jc w:val="left"/>
              <w:rPr>
                <w:szCs w:val="24"/>
                <w:lang w:val="fr-CH"/>
              </w:rPr>
            </w:pPr>
          </w:p>
        </w:tc>
        <w:tc>
          <w:tcPr>
            <w:tcW w:w="6194" w:type="dxa"/>
            <w:tcBorders>
              <w:top w:val="nil"/>
              <w:bottom w:val="nil"/>
            </w:tcBorders>
          </w:tcPr>
          <w:p w:rsidR="002C4089" w:rsidRPr="00EE7908" w:rsidRDefault="002C4089" w:rsidP="00C56552">
            <w:pPr>
              <w:spacing w:before="56" w:after="56"/>
              <w:ind w:left="284" w:right="-19" w:hanging="284"/>
              <w:jc w:val="both"/>
              <w:rPr>
                <w:rFonts w:asciiTheme="minorBidi" w:hAnsiTheme="minorBidi" w:cstheme="minorBidi"/>
                <w:szCs w:val="24"/>
                <w:lang w:val="fr-CH"/>
              </w:rPr>
            </w:pPr>
            <w:r w:rsidRPr="002C4089">
              <w:rPr>
                <w:rFonts w:asciiTheme="minorBidi" w:hAnsiTheme="minorBidi" w:cstheme="minorBidi"/>
                <w:noProof/>
                <w:szCs w:val="24"/>
              </w:rPr>
              <w:t>–</w:t>
            </w:r>
            <w:r w:rsidRPr="002C4089">
              <w:rPr>
                <w:rFonts w:asciiTheme="minorBidi" w:hAnsiTheme="minorBidi" w:cstheme="minorBidi"/>
                <w:noProof/>
                <w:szCs w:val="24"/>
              </w:rPr>
              <w:tab/>
              <w:t>PRECON</w:t>
            </w:r>
            <w:r w:rsidRPr="002C4089">
              <w:rPr>
                <w:rFonts w:asciiTheme="minorBidi" w:hAnsiTheme="minorBidi" w:cstheme="minorBidi"/>
                <w:noProof/>
                <w:spacing w:val="3"/>
                <w:szCs w:val="24"/>
              </w:rPr>
              <w:t>/RESCON</w:t>
            </w:r>
          </w:p>
        </w:tc>
        <w:tc>
          <w:tcPr>
            <w:tcW w:w="700" w:type="dxa"/>
            <w:tcBorders>
              <w:top w:val="nil"/>
              <w:bottom w:val="nil"/>
            </w:tcBorders>
          </w:tcPr>
          <w:p w:rsidR="002C4089" w:rsidRPr="00EE7908" w:rsidRDefault="008B7082" w:rsidP="00C56552">
            <w:pPr>
              <w:pStyle w:val="Textedebase"/>
              <w:tabs>
                <w:tab w:val="left" w:pos="1276"/>
              </w:tabs>
              <w:spacing w:before="56" w:after="56"/>
              <w:jc w:val="left"/>
              <w:rPr>
                <w:sz w:val="24"/>
                <w:szCs w:val="24"/>
                <w:lang w:val="fr-CH"/>
              </w:rPr>
            </w:pPr>
            <w:sdt>
              <w:sdtPr>
                <w:rPr>
                  <w:rFonts w:cs="Arial"/>
                  <w:sz w:val="24"/>
                  <w:szCs w:val="24"/>
                </w:rPr>
                <w:id w:val="-114905698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nil"/>
            </w:tcBorders>
          </w:tcPr>
          <w:p w:rsidR="002C4089" w:rsidRPr="00EE7908" w:rsidRDefault="008B7082" w:rsidP="00C56552">
            <w:pPr>
              <w:pStyle w:val="Textedebase"/>
              <w:tabs>
                <w:tab w:val="left" w:pos="1276"/>
              </w:tabs>
              <w:spacing w:before="56" w:after="56"/>
              <w:jc w:val="left"/>
              <w:rPr>
                <w:sz w:val="24"/>
                <w:szCs w:val="24"/>
                <w:lang w:val="fr-CH"/>
              </w:rPr>
            </w:pPr>
            <w:sdt>
              <w:sdtPr>
                <w:rPr>
                  <w:rFonts w:cs="Arial"/>
                  <w:sz w:val="24"/>
                  <w:szCs w:val="24"/>
                </w:rPr>
                <w:id w:val="-172035653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nil"/>
            </w:tcBorders>
          </w:tcPr>
          <w:p w:rsidR="002C4089" w:rsidRPr="00EE7908" w:rsidRDefault="002C4089" w:rsidP="00C56552">
            <w:pPr>
              <w:pStyle w:val="Textedebase"/>
              <w:tabs>
                <w:tab w:val="left" w:pos="1276"/>
              </w:tabs>
              <w:spacing w:before="56" w:after="56"/>
              <w:jc w:val="left"/>
              <w:rPr>
                <w:szCs w:val="24"/>
                <w:lang w:val="fr-CH"/>
              </w:rPr>
            </w:pPr>
            <w:r w:rsidRPr="00EE7908">
              <w:rPr>
                <w:szCs w:val="24"/>
                <w:lang w:val="fr-CH"/>
              </w:rPr>
              <w:t>15</w:t>
            </w:r>
          </w:p>
        </w:tc>
        <w:tc>
          <w:tcPr>
            <w:tcW w:w="5032" w:type="dxa"/>
            <w:tcBorders>
              <w:top w:val="nil"/>
              <w:bottom w:val="nil"/>
            </w:tcBorders>
          </w:tcPr>
          <w:p w:rsidR="002C4089" w:rsidRPr="00EE7908" w:rsidRDefault="002C4089" w:rsidP="00C56552">
            <w:pPr>
              <w:pStyle w:val="Textedebase"/>
              <w:tabs>
                <w:tab w:val="left" w:pos="1276"/>
              </w:tabs>
              <w:spacing w:before="56" w:after="56"/>
              <w:jc w:val="left"/>
              <w:rPr>
                <w:szCs w:val="24"/>
                <w:lang w:val="fr-CH"/>
              </w:rPr>
            </w:pP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bottom w:val="single" w:sz="4" w:space="0" w:color="auto"/>
            </w:tcBorders>
          </w:tcPr>
          <w:p w:rsidR="002C4089" w:rsidRPr="00EE7908" w:rsidRDefault="002C4089" w:rsidP="00C56552">
            <w:pPr>
              <w:pStyle w:val="Textedebase"/>
              <w:tabs>
                <w:tab w:val="left" w:pos="1276"/>
              </w:tabs>
              <w:spacing w:before="56" w:after="56"/>
              <w:ind w:right="-79"/>
              <w:jc w:val="left"/>
              <w:rPr>
                <w:szCs w:val="24"/>
                <w:lang w:val="fr-CH"/>
              </w:rPr>
            </w:pPr>
          </w:p>
        </w:tc>
        <w:tc>
          <w:tcPr>
            <w:tcW w:w="6194" w:type="dxa"/>
            <w:tcBorders>
              <w:top w:val="nil"/>
              <w:bottom w:val="single" w:sz="4" w:space="0" w:color="auto"/>
            </w:tcBorders>
          </w:tcPr>
          <w:p w:rsidR="002C4089" w:rsidRPr="002C4089" w:rsidRDefault="002C4089" w:rsidP="00C56552">
            <w:pPr>
              <w:spacing w:before="56" w:after="56"/>
              <w:ind w:left="284" w:right="-19" w:hanging="284"/>
              <w:jc w:val="both"/>
              <w:rPr>
                <w:rFonts w:asciiTheme="minorBidi" w:hAnsiTheme="minorBidi" w:cstheme="minorBidi"/>
                <w:szCs w:val="24"/>
                <w:lang w:val="fr-CH"/>
              </w:rPr>
            </w:pPr>
            <w:r w:rsidRPr="002C4089">
              <w:rPr>
                <w:rFonts w:asciiTheme="minorBidi" w:hAnsiTheme="minorBidi" w:cstheme="minorBidi"/>
                <w:noProof/>
                <w:szCs w:val="24"/>
              </w:rPr>
              <w:t>–</w:t>
            </w:r>
            <w:r w:rsidRPr="002C4089">
              <w:rPr>
                <w:rFonts w:asciiTheme="minorBidi" w:hAnsiTheme="minorBidi" w:cstheme="minorBidi"/>
                <w:noProof/>
                <w:szCs w:val="24"/>
              </w:rPr>
              <w:tab/>
              <w:t>CARDIT</w:t>
            </w:r>
            <w:r w:rsidRPr="002C4089">
              <w:rPr>
                <w:rFonts w:asciiTheme="minorBidi" w:hAnsiTheme="minorBidi" w:cstheme="minorBidi"/>
                <w:noProof/>
                <w:spacing w:val="3"/>
                <w:szCs w:val="24"/>
              </w:rPr>
              <w:t>/RESDIT</w:t>
            </w:r>
          </w:p>
        </w:tc>
        <w:tc>
          <w:tcPr>
            <w:tcW w:w="700" w:type="dxa"/>
            <w:tcBorders>
              <w:top w:val="nil"/>
              <w:bottom w:val="single" w:sz="4" w:space="0" w:color="auto"/>
            </w:tcBorders>
          </w:tcPr>
          <w:p w:rsidR="002C4089" w:rsidRPr="002C4089" w:rsidRDefault="008B7082" w:rsidP="00C56552">
            <w:pPr>
              <w:pStyle w:val="Textedebase"/>
              <w:tabs>
                <w:tab w:val="left" w:pos="1276"/>
              </w:tabs>
              <w:spacing w:before="56" w:after="56"/>
              <w:jc w:val="left"/>
              <w:rPr>
                <w:sz w:val="24"/>
                <w:szCs w:val="24"/>
                <w:lang w:val="fr-CH"/>
              </w:rPr>
            </w:pPr>
            <w:sdt>
              <w:sdtPr>
                <w:rPr>
                  <w:rFonts w:cs="Arial"/>
                  <w:sz w:val="24"/>
                  <w:szCs w:val="24"/>
                </w:rPr>
                <w:id w:val="39016326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bottom w:val="single" w:sz="4" w:space="0" w:color="auto"/>
            </w:tcBorders>
          </w:tcPr>
          <w:p w:rsidR="002C4089" w:rsidRPr="002C4089" w:rsidRDefault="008B7082" w:rsidP="00C56552">
            <w:pPr>
              <w:pStyle w:val="Textedebase"/>
              <w:tabs>
                <w:tab w:val="left" w:pos="1276"/>
              </w:tabs>
              <w:spacing w:before="56" w:after="56"/>
              <w:jc w:val="left"/>
              <w:rPr>
                <w:sz w:val="24"/>
                <w:szCs w:val="24"/>
                <w:lang w:val="fr-CH"/>
              </w:rPr>
            </w:pPr>
            <w:sdt>
              <w:sdtPr>
                <w:rPr>
                  <w:rFonts w:cs="Arial"/>
                  <w:sz w:val="24"/>
                  <w:szCs w:val="24"/>
                </w:rPr>
                <w:id w:val="104101674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bottom w:val="single" w:sz="4" w:space="0" w:color="auto"/>
            </w:tcBorders>
          </w:tcPr>
          <w:p w:rsidR="002C4089" w:rsidRPr="002C4089" w:rsidRDefault="002C4089" w:rsidP="00C56552">
            <w:pPr>
              <w:pStyle w:val="Textedebase"/>
              <w:tabs>
                <w:tab w:val="left" w:pos="1276"/>
              </w:tabs>
              <w:spacing w:before="56" w:after="56"/>
              <w:jc w:val="left"/>
              <w:rPr>
                <w:szCs w:val="24"/>
                <w:lang w:val="fr-CH"/>
              </w:rPr>
            </w:pPr>
            <w:r w:rsidRPr="002C4089">
              <w:rPr>
                <w:szCs w:val="24"/>
                <w:lang w:val="fr-CH"/>
              </w:rPr>
              <w:t>15</w:t>
            </w:r>
          </w:p>
        </w:tc>
        <w:tc>
          <w:tcPr>
            <w:tcW w:w="5032" w:type="dxa"/>
            <w:tcBorders>
              <w:top w:val="nil"/>
              <w:bottom w:val="single" w:sz="4" w:space="0" w:color="auto"/>
            </w:tcBorders>
          </w:tcPr>
          <w:p w:rsidR="002C4089" w:rsidRPr="002C4089" w:rsidRDefault="002C4089" w:rsidP="00C56552">
            <w:pPr>
              <w:pStyle w:val="Textedebase"/>
              <w:tabs>
                <w:tab w:val="left" w:pos="1276"/>
              </w:tabs>
              <w:spacing w:before="56" w:after="56"/>
              <w:jc w:val="left"/>
              <w:rPr>
                <w:szCs w:val="24"/>
                <w:lang w:val="fr-CH"/>
              </w:rPr>
            </w:pP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single" w:sz="4" w:space="0" w:color="auto"/>
              <w:left w:val="single" w:sz="4" w:space="0" w:color="auto"/>
              <w:bottom w:val="nil"/>
              <w:right w:val="single" w:sz="4" w:space="0" w:color="auto"/>
            </w:tcBorders>
          </w:tcPr>
          <w:p w:rsidR="002C4089" w:rsidRPr="002C4089" w:rsidRDefault="002C4089" w:rsidP="00C56552">
            <w:pPr>
              <w:spacing w:before="56" w:after="56"/>
              <w:ind w:right="-79"/>
              <w:rPr>
                <w:szCs w:val="24"/>
              </w:rPr>
            </w:pPr>
            <w:r w:rsidRPr="002C4089">
              <w:rPr>
                <w:szCs w:val="24"/>
              </w:rPr>
              <w:t>1.7</w:t>
            </w:r>
          </w:p>
        </w:tc>
        <w:tc>
          <w:tcPr>
            <w:tcW w:w="6194" w:type="dxa"/>
            <w:tcBorders>
              <w:top w:val="single" w:sz="4" w:space="0" w:color="auto"/>
              <w:left w:val="single" w:sz="4" w:space="0" w:color="auto"/>
              <w:bottom w:val="nil"/>
              <w:right w:val="single" w:sz="4" w:space="0" w:color="auto"/>
            </w:tcBorders>
          </w:tcPr>
          <w:p w:rsidR="002C4089" w:rsidRPr="002C4089" w:rsidRDefault="002C4089" w:rsidP="00C56552">
            <w:pPr>
              <w:pStyle w:val="Textedebase"/>
              <w:tabs>
                <w:tab w:val="left" w:pos="601"/>
              </w:tabs>
              <w:spacing w:before="56" w:after="56"/>
              <w:ind w:right="-19"/>
              <w:rPr>
                <w:noProof/>
                <w:szCs w:val="24"/>
              </w:rPr>
            </w:pPr>
            <w:r w:rsidRPr="002C4089">
              <w:rPr>
                <w:noProof/>
                <w:szCs w:val="24"/>
              </w:rPr>
              <w:t>Délai moyen de distribution de bout en bout pour les envois de la poste aux lettres avec code à barres (points non cumulatifs):</w:t>
            </w:r>
          </w:p>
        </w:tc>
        <w:tc>
          <w:tcPr>
            <w:tcW w:w="700" w:type="dxa"/>
            <w:tcBorders>
              <w:top w:val="single" w:sz="4" w:space="0" w:color="auto"/>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jc w:val="left"/>
              <w:rPr>
                <w:sz w:val="24"/>
                <w:szCs w:val="24"/>
              </w:rPr>
            </w:pPr>
          </w:p>
        </w:tc>
        <w:tc>
          <w:tcPr>
            <w:tcW w:w="682" w:type="dxa"/>
            <w:tcBorders>
              <w:top w:val="single" w:sz="4" w:space="0" w:color="auto"/>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jc w:val="left"/>
              <w:rPr>
                <w:sz w:val="24"/>
                <w:szCs w:val="24"/>
              </w:rPr>
            </w:pPr>
          </w:p>
        </w:tc>
        <w:tc>
          <w:tcPr>
            <w:tcW w:w="887" w:type="dxa"/>
            <w:tcBorders>
              <w:top w:val="single" w:sz="4" w:space="0" w:color="auto"/>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jc w:val="left"/>
              <w:rPr>
                <w:szCs w:val="24"/>
                <w:lang w:val="fr-CH"/>
              </w:rPr>
            </w:pPr>
          </w:p>
        </w:tc>
        <w:tc>
          <w:tcPr>
            <w:tcW w:w="5032" w:type="dxa"/>
            <w:tcBorders>
              <w:top w:val="single" w:sz="4" w:space="0" w:color="auto"/>
              <w:left w:val="single" w:sz="4" w:space="0" w:color="auto"/>
              <w:bottom w:val="nil"/>
            </w:tcBorders>
          </w:tcPr>
          <w:p w:rsidR="002C4089" w:rsidRPr="002C4089" w:rsidRDefault="002C4089" w:rsidP="00C56552">
            <w:pPr>
              <w:pStyle w:val="Textedebase"/>
              <w:tabs>
                <w:tab w:val="left" w:pos="1276"/>
              </w:tabs>
              <w:spacing w:before="56" w:after="56"/>
              <w:jc w:val="left"/>
              <w:rPr>
                <w:szCs w:val="24"/>
                <w:lang w:val="fr-CH"/>
              </w:rPr>
            </w:pP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ind w:right="-79"/>
              <w:jc w:val="left"/>
              <w:rPr>
                <w:szCs w:val="24"/>
                <w:lang w:val="fr-CH"/>
              </w:rPr>
            </w:pPr>
          </w:p>
        </w:tc>
        <w:tc>
          <w:tcPr>
            <w:tcW w:w="6194" w:type="dxa"/>
            <w:tcBorders>
              <w:top w:val="nil"/>
              <w:left w:val="single" w:sz="4" w:space="0" w:color="auto"/>
              <w:bottom w:val="nil"/>
              <w:right w:val="single" w:sz="4" w:space="0" w:color="auto"/>
            </w:tcBorders>
          </w:tcPr>
          <w:p w:rsidR="002C4089" w:rsidRPr="002C4089" w:rsidRDefault="002C4089" w:rsidP="00C56552">
            <w:pPr>
              <w:pStyle w:val="Textedebase"/>
              <w:spacing w:before="56" w:after="56"/>
              <w:ind w:left="284" w:right="-19" w:hanging="284"/>
              <w:rPr>
                <w:noProof/>
                <w:szCs w:val="24"/>
              </w:rPr>
            </w:pPr>
            <w:r w:rsidRPr="002C4089">
              <w:rPr>
                <w:noProof/>
                <w:szCs w:val="24"/>
              </w:rPr>
              <w:t>–</w:t>
            </w:r>
            <w:r w:rsidRPr="002C4089">
              <w:rPr>
                <w:noProof/>
                <w:szCs w:val="24"/>
              </w:rPr>
              <w:tab/>
              <w:t>Un à sept jours</w:t>
            </w:r>
          </w:p>
        </w:tc>
        <w:tc>
          <w:tcPr>
            <w:tcW w:w="700" w:type="dxa"/>
            <w:tcBorders>
              <w:top w:val="nil"/>
              <w:left w:val="single" w:sz="4" w:space="0" w:color="auto"/>
              <w:bottom w:val="nil"/>
              <w:right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22707094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left w:val="single" w:sz="4" w:space="0" w:color="auto"/>
              <w:bottom w:val="nil"/>
              <w:right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44157492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jc w:val="left"/>
              <w:rPr>
                <w:szCs w:val="24"/>
                <w:lang w:val="fr-CH"/>
              </w:rPr>
            </w:pPr>
            <w:r w:rsidRPr="002C4089">
              <w:rPr>
                <w:szCs w:val="24"/>
                <w:lang w:val="en-GB"/>
              </w:rPr>
              <w:t>20</w:t>
            </w:r>
          </w:p>
        </w:tc>
        <w:tc>
          <w:tcPr>
            <w:tcW w:w="5032" w:type="dxa"/>
            <w:tcBorders>
              <w:top w:val="nil"/>
              <w:left w:val="single" w:sz="4" w:space="0" w:color="auto"/>
              <w:bottom w:val="nil"/>
            </w:tcBorders>
          </w:tcPr>
          <w:p w:rsidR="002C4089" w:rsidRPr="002C4089" w:rsidRDefault="002C4089" w:rsidP="00C56552">
            <w:pPr>
              <w:pStyle w:val="Textedebase"/>
              <w:tabs>
                <w:tab w:val="left" w:pos="1276"/>
              </w:tabs>
              <w:spacing w:before="56" w:after="56"/>
              <w:jc w:val="left"/>
              <w:rPr>
                <w:szCs w:val="24"/>
                <w:lang w:val="fr-CH"/>
              </w:rPr>
            </w:pP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left w:val="single" w:sz="4" w:space="0" w:color="auto"/>
              <w:bottom w:val="single" w:sz="4" w:space="0" w:color="auto"/>
              <w:right w:val="single" w:sz="4" w:space="0" w:color="auto"/>
            </w:tcBorders>
          </w:tcPr>
          <w:p w:rsidR="002C4089" w:rsidRPr="002C4089" w:rsidRDefault="002C4089" w:rsidP="00C56552">
            <w:pPr>
              <w:pStyle w:val="Textedebase"/>
              <w:tabs>
                <w:tab w:val="left" w:pos="1276"/>
              </w:tabs>
              <w:spacing w:before="56" w:after="56"/>
              <w:ind w:right="-79"/>
              <w:jc w:val="left"/>
              <w:rPr>
                <w:szCs w:val="24"/>
                <w:lang w:val="en-GB"/>
              </w:rPr>
            </w:pPr>
          </w:p>
        </w:tc>
        <w:tc>
          <w:tcPr>
            <w:tcW w:w="6194" w:type="dxa"/>
            <w:tcBorders>
              <w:top w:val="nil"/>
              <w:left w:val="single" w:sz="4" w:space="0" w:color="auto"/>
              <w:bottom w:val="single" w:sz="4" w:space="0" w:color="auto"/>
              <w:right w:val="single" w:sz="4" w:space="0" w:color="auto"/>
            </w:tcBorders>
          </w:tcPr>
          <w:p w:rsidR="002C4089" w:rsidRPr="002C4089" w:rsidRDefault="002C4089" w:rsidP="00C56552">
            <w:pPr>
              <w:pStyle w:val="Textedebase"/>
              <w:spacing w:before="56" w:after="56"/>
              <w:ind w:left="284" w:right="-19" w:hanging="284"/>
              <w:rPr>
                <w:noProof/>
                <w:szCs w:val="24"/>
              </w:rPr>
            </w:pPr>
            <w:r w:rsidRPr="002C4089">
              <w:rPr>
                <w:noProof/>
                <w:szCs w:val="24"/>
              </w:rPr>
              <w:t>–</w:t>
            </w:r>
            <w:r w:rsidRPr="002C4089">
              <w:rPr>
                <w:noProof/>
                <w:szCs w:val="24"/>
              </w:rPr>
              <w:tab/>
              <w:t>Au-delà de sept jours, mais moins de quatorze jours</w:t>
            </w:r>
          </w:p>
        </w:tc>
        <w:tc>
          <w:tcPr>
            <w:tcW w:w="700" w:type="dxa"/>
            <w:tcBorders>
              <w:top w:val="nil"/>
              <w:left w:val="single" w:sz="4" w:space="0" w:color="auto"/>
              <w:bottom w:val="single" w:sz="4" w:space="0" w:color="auto"/>
              <w:right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82458870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left w:val="single" w:sz="4" w:space="0" w:color="auto"/>
              <w:bottom w:val="single" w:sz="4" w:space="0" w:color="auto"/>
              <w:right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117865358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left w:val="single" w:sz="4" w:space="0" w:color="auto"/>
              <w:bottom w:val="single" w:sz="4" w:space="0" w:color="auto"/>
              <w:right w:val="single" w:sz="4" w:space="0" w:color="auto"/>
            </w:tcBorders>
          </w:tcPr>
          <w:p w:rsidR="002C4089" w:rsidRPr="002C4089" w:rsidRDefault="002C4089" w:rsidP="00C56552">
            <w:pPr>
              <w:pStyle w:val="Textedebase"/>
              <w:tabs>
                <w:tab w:val="left" w:pos="1276"/>
              </w:tabs>
              <w:spacing w:before="56" w:after="56"/>
              <w:jc w:val="left"/>
              <w:rPr>
                <w:szCs w:val="24"/>
                <w:lang w:val="fr-CH"/>
              </w:rPr>
            </w:pPr>
            <w:r w:rsidRPr="002C4089">
              <w:rPr>
                <w:szCs w:val="24"/>
                <w:lang w:val="fr-CH"/>
              </w:rPr>
              <w:t>15</w:t>
            </w:r>
          </w:p>
        </w:tc>
        <w:tc>
          <w:tcPr>
            <w:tcW w:w="5032" w:type="dxa"/>
            <w:tcBorders>
              <w:top w:val="nil"/>
              <w:left w:val="single" w:sz="4" w:space="0" w:color="auto"/>
              <w:bottom w:val="single" w:sz="4" w:space="0" w:color="auto"/>
            </w:tcBorders>
          </w:tcPr>
          <w:p w:rsidR="002C4089" w:rsidRPr="002C4089" w:rsidRDefault="002C4089" w:rsidP="00C56552">
            <w:pPr>
              <w:pStyle w:val="Textedebase"/>
              <w:tabs>
                <w:tab w:val="left" w:pos="1276"/>
              </w:tabs>
              <w:spacing w:before="56" w:after="56"/>
              <w:jc w:val="left"/>
              <w:rPr>
                <w:szCs w:val="24"/>
                <w:lang w:val="fr-CH"/>
              </w:rPr>
            </w:pP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single" w:sz="4" w:space="0" w:color="auto"/>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ind w:right="-79"/>
              <w:jc w:val="left"/>
              <w:rPr>
                <w:szCs w:val="24"/>
                <w:lang w:val="fr-CH"/>
              </w:rPr>
            </w:pPr>
            <w:r w:rsidRPr="002C4089">
              <w:rPr>
                <w:szCs w:val="24"/>
                <w:lang w:val="fr-CH"/>
              </w:rPr>
              <w:t>1.8</w:t>
            </w:r>
          </w:p>
        </w:tc>
        <w:tc>
          <w:tcPr>
            <w:tcW w:w="6194" w:type="dxa"/>
            <w:tcBorders>
              <w:top w:val="single" w:sz="4" w:space="0" w:color="auto"/>
              <w:left w:val="single" w:sz="4" w:space="0" w:color="auto"/>
              <w:bottom w:val="nil"/>
              <w:right w:val="single" w:sz="4" w:space="0" w:color="auto"/>
            </w:tcBorders>
          </w:tcPr>
          <w:p w:rsidR="002C4089" w:rsidRPr="002C4089" w:rsidRDefault="002C4089" w:rsidP="00C56552">
            <w:pPr>
              <w:pStyle w:val="Textedebase"/>
              <w:tabs>
                <w:tab w:val="left" w:pos="601"/>
              </w:tabs>
              <w:spacing w:before="56" w:after="56"/>
              <w:ind w:right="-19"/>
              <w:rPr>
                <w:noProof/>
                <w:szCs w:val="24"/>
              </w:rPr>
            </w:pPr>
            <w:r w:rsidRPr="002C4089">
              <w:rPr>
                <w:noProof/>
                <w:szCs w:val="24"/>
              </w:rPr>
              <w:t>Délai moyen de distribution de bout en bout pour les colis postaux (points non cumulatifs):</w:t>
            </w:r>
          </w:p>
        </w:tc>
        <w:tc>
          <w:tcPr>
            <w:tcW w:w="700" w:type="dxa"/>
            <w:tcBorders>
              <w:top w:val="single" w:sz="4" w:space="0" w:color="auto"/>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jc w:val="left"/>
              <w:rPr>
                <w:sz w:val="24"/>
                <w:szCs w:val="24"/>
              </w:rPr>
            </w:pPr>
          </w:p>
        </w:tc>
        <w:tc>
          <w:tcPr>
            <w:tcW w:w="682" w:type="dxa"/>
            <w:tcBorders>
              <w:top w:val="single" w:sz="4" w:space="0" w:color="auto"/>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jc w:val="left"/>
              <w:rPr>
                <w:sz w:val="24"/>
                <w:szCs w:val="24"/>
              </w:rPr>
            </w:pPr>
          </w:p>
        </w:tc>
        <w:tc>
          <w:tcPr>
            <w:tcW w:w="887" w:type="dxa"/>
            <w:tcBorders>
              <w:top w:val="single" w:sz="4" w:space="0" w:color="auto"/>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jc w:val="left"/>
              <w:rPr>
                <w:szCs w:val="24"/>
                <w:lang w:val="fr-CH"/>
              </w:rPr>
            </w:pPr>
          </w:p>
        </w:tc>
        <w:tc>
          <w:tcPr>
            <w:tcW w:w="5032" w:type="dxa"/>
            <w:tcBorders>
              <w:top w:val="single" w:sz="4" w:space="0" w:color="auto"/>
              <w:left w:val="single" w:sz="4" w:space="0" w:color="auto"/>
              <w:bottom w:val="nil"/>
            </w:tcBorders>
          </w:tcPr>
          <w:p w:rsidR="002C4089" w:rsidRPr="002C4089" w:rsidRDefault="002C4089" w:rsidP="00C56552">
            <w:pPr>
              <w:pStyle w:val="Textedebase"/>
              <w:tabs>
                <w:tab w:val="left" w:pos="1276"/>
              </w:tabs>
              <w:spacing w:before="56" w:after="56"/>
              <w:jc w:val="left"/>
              <w:rPr>
                <w:szCs w:val="24"/>
                <w:lang w:val="fr-CH"/>
              </w:rPr>
            </w:pP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ind w:right="-79"/>
              <w:jc w:val="left"/>
              <w:rPr>
                <w:szCs w:val="24"/>
                <w:lang w:val="fr-CH"/>
              </w:rPr>
            </w:pPr>
          </w:p>
        </w:tc>
        <w:tc>
          <w:tcPr>
            <w:tcW w:w="6194" w:type="dxa"/>
            <w:tcBorders>
              <w:top w:val="nil"/>
              <w:left w:val="single" w:sz="4" w:space="0" w:color="auto"/>
              <w:bottom w:val="nil"/>
              <w:right w:val="single" w:sz="4" w:space="0" w:color="auto"/>
            </w:tcBorders>
          </w:tcPr>
          <w:p w:rsidR="002C4089" w:rsidRPr="002C4089" w:rsidRDefault="002C4089" w:rsidP="00C56552">
            <w:pPr>
              <w:pStyle w:val="Textedebase"/>
              <w:tabs>
                <w:tab w:val="left" w:pos="601"/>
              </w:tabs>
              <w:spacing w:before="56" w:after="56"/>
              <w:ind w:left="284" w:right="-19" w:hanging="284"/>
              <w:rPr>
                <w:noProof/>
                <w:szCs w:val="24"/>
              </w:rPr>
            </w:pPr>
            <w:r w:rsidRPr="002C4089">
              <w:rPr>
                <w:noProof/>
                <w:szCs w:val="24"/>
              </w:rPr>
              <w:t>–</w:t>
            </w:r>
            <w:r w:rsidRPr="002C4089">
              <w:rPr>
                <w:noProof/>
                <w:szCs w:val="24"/>
              </w:rPr>
              <w:tab/>
              <w:t>Un à sept jours</w:t>
            </w:r>
          </w:p>
        </w:tc>
        <w:tc>
          <w:tcPr>
            <w:tcW w:w="700" w:type="dxa"/>
            <w:tcBorders>
              <w:top w:val="nil"/>
              <w:left w:val="single" w:sz="4" w:space="0" w:color="auto"/>
              <w:bottom w:val="nil"/>
              <w:right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166215149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left w:val="single" w:sz="4" w:space="0" w:color="auto"/>
              <w:bottom w:val="nil"/>
              <w:right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75872780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left w:val="single" w:sz="4" w:space="0" w:color="auto"/>
              <w:bottom w:val="nil"/>
              <w:right w:val="single" w:sz="4" w:space="0" w:color="auto"/>
            </w:tcBorders>
          </w:tcPr>
          <w:p w:rsidR="002C4089" w:rsidRPr="002C4089" w:rsidRDefault="002C4089" w:rsidP="00C56552">
            <w:pPr>
              <w:pStyle w:val="Textedebase"/>
              <w:tabs>
                <w:tab w:val="left" w:pos="1276"/>
              </w:tabs>
              <w:spacing w:before="56" w:after="56"/>
              <w:jc w:val="left"/>
              <w:rPr>
                <w:szCs w:val="24"/>
                <w:lang w:val="fr-CH"/>
              </w:rPr>
            </w:pPr>
            <w:r w:rsidRPr="002C4089">
              <w:rPr>
                <w:szCs w:val="24"/>
                <w:lang w:val="fr-CH"/>
              </w:rPr>
              <w:t>20</w:t>
            </w:r>
          </w:p>
        </w:tc>
        <w:tc>
          <w:tcPr>
            <w:tcW w:w="5032" w:type="dxa"/>
            <w:tcBorders>
              <w:top w:val="nil"/>
              <w:left w:val="single" w:sz="4" w:space="0" w:color="auto"/>
              <w:bottom w:val="nil"/>
            </w:tcBorders>
          </w:tcPr>
          <w:p w:rsidR="002C4089" w:rsidRPr="002C4089" w:rsidRDefault="002C4089" w:rsidP="00C56552">
            <w:pPr>
              <w:pStyle w:val="Textedebase"/>
              <w:tabs>
                <w:tab w:val="left" w:pos="1276"/>
              </w:tabs>
              <w:spacing w:before="56" w:after="56"/>
              <w:jc w:val="left"/>
              <w:rPr>
                <w:szCs w:val="24"/>
                <w:lang w:val="fr-CH"/>
              </w:rPr>
            </w:pP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left w:val="single" w:sz="4" w:space="0" w:color="auto"/>
              <w:bottom w:val="single" w:sz="4" w:space="0" w:color="auto"/>
              <w:right w:val="single" w:sz="4" w:space="0" w:color="auto"/>
            </w:tcBorders>
          </w:tcPr>
          <w:p w:rsidR="002C4089" w:rsidRPr="002C4089" w:rsidRDefault="002C4089" w:rsidP="00C56552">
            <w:pPr>
              <w:pStyle w:val="Textedebase"/>
              <w:tabs>
                <w:tab w:val="left" w:pos="1276"/>
              </w:tabs>
              <w:spacing w:before="56" w:after="56"/>
              <w:ind w:right="-79"/>
              <w:jc w:val="left"/>
              <w:rPr>
                <w:szCs w:val="24"/>
                <w:lang w:val="fr-CH"/>
              </w:rPr>
            </w:pPr>
          </w:p>
        </w:tc>
        <w:tc>
          <w:tcPr>
            <w:tcW w:w="6194" w:type="dxa"/>
            <w:tcBorders>
              <w:top w:val="nil"/>
              <w:left w:val="single" w:sz="4" w:space="0" w:color="auto"/>
              <w:right w:val="single" w:sz="4" w:space="0" w:color="auto"/>
            </w:tcBorders>
          </w:tcPr>
          <w:p w:rsidR="002C4089" w:rsidRPr="002C4089" w:rsidRDefault="002C4089" w:rsidP="00C56552">
            <w:pPr>
              <w:pStyle w:val="Textedebase"/>
              <w:tabs>
                <w:tab w:val="left" w:pos="601"/>
              </w:tabs>
              <w:spacing w:before="56" w:after="56"/>
              <w:ind w:left="284" w:right="-19" w:hanging="284"/>
              <w:rPr>
                <w:noProof/>
                <w:szCs w:val="24"/>
              </w:rPr>
            </w:pPr>
            <w:r w:rsidRPr="002C4089">
              <w:rPr>
                <w:noProof/>
                <w:szCs w:val="24"/>
              </w:rPr>
              <w:t>–</w:t>
            </w:r>
            <w:r w:rsidRPr="002C4089">
              <w:rPr>
                <w:noProof/>
                <w:szCs w:val="24"/>
              </w:rPr>
              <w:tab/>
              <w:t>Au-delà de sept jours, mais moins de quatorze jours</w:t>
            </w:r>
          </w:p>
        </w:tc>
        <w:tc>
          <w:tcPr>
            <w:tcW w:w="700" w:type="dxa"/>
            <w:tcBorders>
              <w:top w:val="nil"/>
              <w:left w:val="single" w:sz="4" w:space="0" w:color="auto"/>
              <w:right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179508673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left w:val="single" w:sz="4" w:space="0" w:color="auto"/>
              <w:right w:val="single" w:sz="4" w:space="0" w:color="auto"/>
            </w:tcBorders>
          </w:tcPr>
          <w:p w:rsidR="002C4089" w:rsidRPr="002C4089" w:rsidRDefault="008B7082" w:rsidP="00C56552">
            <w:pPr>
              <w:pStyle w:val="Textedebase"/>
              <w:tabs>
                <w:tab w:val="left" w:pos="1276"/>
              </w:tabs>
              <w:spacing w:before="56" w:after="56"/>
              <w:jc w:val="left"/>
              <w:rPr>
                <w:sz w:val="24"/>
                <w:szCs w:val="24"/>
              </w:rPr>
            </w:pPr>
            <w:sdt>
              <w:sdtPr>
                <w:rPr>
                  <w:rFonts w:cs="Arial"/>
                  <w:sz w:val="24"/>
                  <w:szCs w:val="24"/>
                </w:rPr>
                <w:id w:val="-48801412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left w:val="single" w:sz="4" w:space="0" w:color="auto"/>
              <w:right w:val="single" w:sz="4" w:space="0" w:color="auto"/>
            </w:tcBorders>
          </w:tcPr>
          <w:p w:rsidR="002C4089" w:rsidRPr="002C4089" w:rsidRDefault="002C4089" w:rsidP="00C56552">
            <w:pPr>
              <w:pStyle w:val="Textedebase"/>
              <w:tabs>
                <w:tab w:val="left" w:pos="1276"/>
              </w:tabs>
              <w:spacing w:before="56" w:after="56"/>
              <w:jc w:val="left"/>
              <w:rPr>
                <w:szCs w:val="24"/>
                <w:lang w:val="fr-CH"/>
              </w:rPr>
            </w:pPr>
            <w:r w:rsidRPr="002C4089">
              <w:rPr>
                <w:szCs w:val="24"/>
                <w:lang w:val="en-GB"/>
              </w:rPr>
              <w:t>15</w:t>
            </w:r>
          </w:p>
        </w:tc>
        <w:tc>
          <w:tcPr>
            <w:tcW w:w="5032" w:type="dxa"/>
            <w:tcBorders>
              <w:top w:val="nil"/>
              <w:left w:val="single" w:sz="4" w:space="0" w:color="auto"/>
            </w:tcBorders>
          </w:tcPr>
          <w:p w:rsidR="002C4089" w:rsidRPr="002C4089" w:rsidRDefault="002C4089" w:rsidP="00C56552">
            <w:pPr>
              <w:pStyle w:val="Textedebase"/>
              <w:tabs>
                <w:tab w:val="left" w:pos="1276"/>
              </w:tabs>
              <w:spacing w:before="56" w:after="56"/>
              <w:jc w:val="left"/>
              <w:rPr>
                <w:szCs w:val="24"/>
                <w:lang w:val="fr-CH"/>
              </w:rPr>
            </w:pPr>
          </w:p>
        </w:tc>
      </w:tr>
      <w:tr w:rsidR="002C4089" w:rsidRPr="002C4089" w:rsidTr="00CD3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9" w:type="dxa"/>
            <w:tcBorders>
              <w:top w:val="nil"/>
              <w:left w:val="single" w:sz="4" w:space="0" w:color="auto"/>
              <w:bottom w:val="single" w:sz="4" w:space="0" w:color="auto"/>
              <w:right w:val="single" w:sz="4" w:space="0" w:color="auto"/>
            </w:tcBorders>
          </w:tcPr>
          <w:p w:rsidR="002C4089" w:rsidRPr="002C4089" w:rsidRDefault="002C4089" w:rsidP="00C56552">
            <w:pPr>
              <w:pStyle w:val="Textedebase"/>
              <w:tabs>
                <w:tab w:val="left" w:pos="1276"/>
              </w:tabs>
              <w:spacing w:before="56" w:after="56"/>
              <w:ind w:right="-79"/>
              <w:jc w:val="left"/>
              <w:rPr>
                <w:szCs w:val="24"/>
                <w:lang w:val="fr-CH"/>
              </w:rPr>
            </w:pPr>
            <w:r w:rsidRPr="002C4089">
              <w:rPr>
                <w:szCs w:val="24"/>
                <w:lang w:val="fr-CH"/>
              </w:rPr>
              <w:t>1.9</w:t>
            </w:r>
          </w:p>
        </w:tc>
        <w:tc>
          <w:tcPr>
            <w:tcW w:w="6194" w:type="dxa"/>
            <w:tcBorders>
              <w:top w:val="nil"/>
              <w:left w:val="single" w:sz="4" w:space="0" w:color="auto"/>
              <w:right w:val="single" w:sz="4" w:space="0" w:color="auto"/>
            </w:tcBorders>
          </w:tcPr>
          <w:p w:rsidR="002C4089" w:rsidRPr="002C4089" w:rsidRDefault="002C4089" w:rsidP="00C56552">
            <w:pPr>
              <w:pStyle w:val="Textedebase"/>
              <w:tabs>
                <w:tab w:val="left" w:pos="601"/>
              </w:tabs>
              <w:spacing w:before="56" w:after="56"/>
              <w:ind w:left="284" w:right="-19" w:hanging="284"/>
              <w:rPr>
                <w:noProof/>
                <w:szCs w:val="24"/>
              </w:rPr>
            </w:pPr>
            <w:r w:rsidRPr="002C4089">
              <w:rPr>
                <w:noProof/>
                <w:szCs w:val="24"/>
              </w:rPr>
              <w:t>Transmission des messages EDI dans les délais</w:t>
            </w:r>
          </w:p>
        </w:tc>
        <w:tc>
          <w:tcPr>
            <w:tcW w:w="700" w:type="dxa"/>
            <w:tcBorders>
              <w:top w:val="nil"/>
              <w:left w:val="single" w:sz="4" w:space="0" w:color="auto"/>
              <w:right w:val="single" w:sz="4" w:space="0" w:color="auto"/>
            </w:tcBorders>
          </w:tcPr>
          <w:p w:rsidR="002C4089" w:rsidRPr="002C4089" w:rsidRDefault="008B7082" w:rsidP="00C56552">
            <w:pPr>
              <w:pStyle w:val="Textedebase"/>
              <w:tabs>
                <w:tab w:val="left" w:pos="1276"/>
              </w:tabs>
              <w:spacing w:before="56" w:after="56"/>
              <w:jc w:val="left"/>
              <w:rPr>
                <w:rFonts w:cs="Arial"/>
                <w:sz w:val="24"/>
                <w:szCs w:val="24"/>
              </w:rPr>
            </w:pPr>
            <w:sdt>
              <w:sdtPr>
                <w:rPr>
                  <w:rFonts w:cs="Arial"/>
                  <w:sz w:val="24"/>
                  <w:szCs w:val="24"/>
                </w:rPr>
                <w:id w:val="-11175636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nil"/>
              <w:left w:val="single" w:sz="4" w:space="0" w:color="auto"/>
              <w:right w:val="single" w:sz="4" w:space="0" w:color="auto"/>
            </w:tcBorders>
          </w:tcPr>
          <w:p w:rsidR="002C4089" w:rsidRPr="002C4089" w:rsidRDefault="008B7082" w:rsidP="00C56552">
            <w:pPr>
              <w:pStyle w:val="Textedebase"/>
              <w:tabs>
                <w:tab w:val="left" w:pos="1276"/>
              </w:tabs>
              <w:spacing w:before="56" w:after="56"/>
              <w:jc w:val="left"/>
              <w:rPr>
                <w:rFonts w:cs="Arial"/>
                <w:sz w:val="24"/>
                <w:szCs w:val="24"/>
              </w:rPr>
            </w:pPr>
            <w:sdt>
              <w:sdtPr>
                <w:rPr>
                  <w:rFonts w:cs="Arial"/>
                  <w:sz w:val="24"/>
                  <w:szCs w:val="24"/>
                </w:rPr>
                <w:id w:val="126318627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nil"/>
              <w:left w:val="single" w:sz="4" w:space="0" w:color="auto"/>
              <w:right w:val="single" w:sz="4" w:space="0" w:color="auto"/>
            </w:tcBorders>
          </w:tcPr>
          <w:p w:rsidR="002C4089" w:rsidRPr="002C4089" w:rsidRDefault="002C4089" w:rsidP="00C56552">
            <w:pPr>
              <w:pStyle w:val="Textedebase"/>
              <w:tabs>
                <w:tab w:val="left" w:pos="1276"/>
              </w:tabs>
              <w:spacing w:before="56" w:after="56"/>
              <w:jc w:val="left"/>
              <w:rPr>
                <w:szCs w:val="24"/>
                <w:lang w:val="fr-CH"/>
              </w:rPr>
            </w:pPr>
            <w:r w:rsidRPr="002C4089">
              <w:rPr>
                <w:szCs w:val="24"/>
                <w:lang w:val="fr-CH"/>
              </w:rPr>
              <w:t>20</w:t>
            </w:r>
          </w:p>
        </w:tc>
        <w:tc>
          <w:tcPr>
            <w:tcW w:w="5032" w:type="dxa"/>
            <w:tcBorders>
              <w:top w:val="nil"/>
              <w:left w:val="single" w:sz="4" w:space="0" w:color="auto"/>
            </w:tcBorders>
          </w:tcPr>
          <w:p w:rsidR="002C4089" w:rsidRPr="002C4089" w:rsidRDefault="002C4089" w:rsidP="00C56552">
            <w:pPr>
              <w:pStyle w:val="Textedebase"/>
              <w:tabs>
                <w:tab w:val="left" w:pos="1276"/>
              </w:tabs>
              <w:spacing w:before="56" w:after="56"/>
              <w:jc w:val="left"/>
              <w:rPr>
                <w:szCs w:val="24"/>
                <w:lang w:val="fr-CH"/>
              </w:rPr>
            </w:pPr>
          </w:p>
        </w:tc>
      </w:tr>
      <w:tr w:rsidR="002C4089" w:rsidRPr="002C4089" w:rsidTr="00CD35FE">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C56552">
            <w:pPr>
              <w:spacing w:before="56" w:after="56"/>
              <w:ind w:right="-79"/>
              <w:rPr>
                <w:b/>
                <w:bCs/>
                <w:szCs w:val="24"/>
              </w:rPr>
            </w:pPr>
            <w:r w:rsidRPr="002C4089">
              <w:rPr>
                <w:b/>
                <w:bCs/>
                <w:szCs w:val="24"/>
              </w:rPr>
              <w:t>2.</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C56552">
            <w:pPr>
              <w:spacing w:before="56" w:after="56"/>
              <w:ind w:right="-19"/>
              <w:jc w:val="both"/>
              <w:rPr>
                <w:b/>
                <w:bCs/>
                <w:szCs w:val="24"/>
              </w:rPr>
            </w:pPr>
            <w:r w:rsidRPr="002C4089">
              <w:rPr>
                <w:b/>
                <w:bCs/>
                <w:szCs w:val="24"/>
              </w:rPr>
              <w:t>Scannage et conformité avec les messages EMSEVT v3</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2C4089" w:rsidP="00C56552">
            <w:pPr>
              <w:pStyle w:val="Paragraphedeliste"/>
              <w:spacing w:before="56" w:after="56"/>
              <w:ind w:left="360" w:right="-79"/>
              <w:rPr>
                <w:rFonts w:ascii="Arial" w:hAnsi="Arial"/>
                <w:szCs w:val="24"/>
              </w:rPr>
            </w:pPr>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2C4089" w:rsidP="00C56552">
            <w:pPr>
              <w:pStyle w:val="Paragraphedeliste"/>
              <w:spacing w:before="56" w:after="56"/>
              <w:ind w:left="360" w:right="-79"/>
              <w:rPr>
                <w:rFonts w:ascii="Arial" w:hAnsi="Arial"/>
                <w:szCs w:val="24"/>
              </w:rPr>
            </w:pPr>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C56552">
            <w:pPr>
              <w:pStyle w:val="Paragraphedeliste"/>
              <w:spacing w:before="56" w:after="56"/>
              <w:ind w:left="360" w:right="-79"/>
              <w:rPr>
                <w:rFonts w:ascii="Arial" w:hAnsi="Arial"/>
                <w:szCs w:val="24"/>
              </w:rPr>
            </w:pP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C56552">
            <w:pPr>
              <w:pStyle w:val="Paragraphedeliste"/>
              <w:spacing w:before="56" w:after="56"/>
              <w:ind w:left="360" w:right="-79"/>
              <w:rPr>
                <w:rFonts w:ascii="Arial" w:hAnsi="Arial"/>
                <w:szCs w:val="24"/>
              </w:rPr>
            </w:pPr>
          </w:p>
        </w:tc>
      </w:tr>
      <w:tr w:rsidR="002C4089" w:rsidRPr="002C4089" w:rsidTr="00CD35FE">
        <w:tc>
          <w:tcPr>
            <w:tcW w:w="959" w:type="dxa"/>
            <w:vMerge w:val="restart"/>
            <w:tcBorders>
              <w:top w:val="single" w:sz="4" w:space="0" w:color="auto"/>
              <w:left w:val="single" w:sz="4" w:space="0" w:color="auto"/>
              <w:right w:val="single" w:sz="4" w:space="0" w:color="auto"/>
            </w:tcBorders>
          </w:tcPr>
          <w:p w:rsidR="002C4089" w:rsidRPr="002C4089" w:rsidRDefault="002C4089" w:rsidP="00C56552">
            <w:pPr>
              <w:spacing w:before="56" w:after="56"/>
              <w:ind w:right="-79"/>
              <w:rPr>
                <w:szCs w:val="24"/>
              </w:rPr>
            </w:pPr>
            <w:r w:rsidRPr="002C4089">
              <w:rPr>
                <w:szCs w:val="24"/>
              </w:rPr>
              <w:t>2.1</w:t>
            </w:r>
          </w:p>
        </w:tc>
        <w:tc>
          <w:tcPr>
            <w:tcW w:w="6194" w:type="dxa"/>
            <w:tcBorders>
              <w:top w:val="single" w:sz="4" w:space="0" w:color="auto"/>
              <w:left w:val="single" w:sz="4" w:space="0" w:color="auto"/>
              <w:right w:val="single" w:sz="4" w:space="0" w:color="auto"/>
            </w:tcBorders>
          </w:tcPr>
          <w:p w:rsidR="002C4089" w:rsidRPr="002C4089" w:rsidRDefault="002C4089" w:rsidP="00C56552">
            <w:pPr>
              <w:spacing w:before="56" w:after="56"/>
              <w:ind w:right="-19"/>
              <w:jc w:val="both"/>
              <w:rPr>
                <w:bCs/>
                <w:noProof/>
                <w:szCs w:val="24"/>
              </w:rPr>
            </w:pPr>
            <w:r w:rsidRPr="002C4089">
              <w:rPr>
                <w:bCs/>
                <w:noProof/>
                <w:szCs w:val="24"/>
              </w:rPr>
              <w:t>Résultat obtenu pour l’indicateur de performance clé EDH/EMH/EMI sur EMA des envois de la poste aux lettres (points non cumulatifs):</w:t>
            </w:r>
          </w:p>
        </w:tc>
        <w:tc>
          <w:tcPr>
            <w:tcW w:w="700" w:type="dxa"/>
            <w:tcBorders>
              <w:top w:val="single" w:sz="4" w:space="0" w:color="auto"/>
              <w:left w:val="single" w:sz="4" w:space="0" w:color="auto"/>
              <w:right w:val="single" w:sz="4" w:space="0" w:color="auto"/>
            </w:tcBorders>
          </w:tcPr>
          <w:p w:rsidR="002C4089" w:rsidRPr="002C4089" w:rsidRDefault="002C4089" w:rsidP="00C56552">
            <w:pPr>
              <w:spacing w:before="56" w:after="56"/>
              <w:rPr>
                <w:bCs/>
                <w:szCs w:val="24"/>
              </w:rPr>
            </w:pPr>
          </w:p>
        </w:tc>
        <w:tc>
          <w:tcPr>
            <w:tcW w:w="682" w:type="dxa"/>
            <w:tcBorders>
              <w:top w:val="single" w:sz="4" w:space="0" w:color="auto"/>
              <w:left w:val="single" w:sz="4" w:space="0" w:color="auto"/>
              <w:right w:val="single" w:sz="4" w:space="0" w:color="auto"/>
            </w:tcBorders>
          </w:tcPr>
          <w:p w:rsidR="002C4089" w:rsidRPr="002C4089" w:rsidRDefault="002C4089" w:rsidP="00C56552">
            <w:pPr>
              <w:spacing w:before="56" w:after="56"/>
              <w:rPr>
                <w:bCs/>
                <w:szCs w:val="24"/>
              </w:rPr>
            </w:pPr>
          </w:p>
        </w:tc>
        <w:tc>
          <w:tcPr>
            <w:tcW w:w="887" w:type="dxa"/>
            <w:tcBorders>
              <w:top w:val="single" w:sz="4" w:space="0" w:color="auto"/>
              <w:left w:val="single" w:sz="4" w:space="0" w:color="auto"/>
              <w:right w:val="single" w:sz="4" w:space="0" w:color="auto"/>
            </w:tcBorders>
          </w:tcPr>
          <w:p w:rsidR="002C4089" w:rsidRPr="002C4089" w:rsidRDefault="002C4089" w:rsidP="00C56552">
            <w:pPr>
              <w:spacing w:before="56" w:after="56"/>
              <w:rPr>
                <w:bCs/>
                <w:szCs w:val="24"/>
              </w:rPr>
            </w:pPr>
          </w:p>
        </w:tc>
        <w:tc>
          <w:tcPr>
            <w:tcW w:w="5032" w:type="dxa"/>
            <w:tcBorders>
              <w:top w:val="single" w:sz="4" w:space="0" w:color="auto"/>
              <w:left w:val="single" w:sz="4" w:space="0" w:color="auto"/>
              <w:right w:val="single" w:sz="4" w:space="0" w:color="auto"/>
            </w:tcBorders>
          </w:tcPr>
          <w:p w:rsidR="002C4089" w:rsidRPr="002C4089" w:rsidRDefault="002C4089" w:rsidP="00C56552">
            <w:pPr>
              <w:spacing w:before="56" w:after="56"/>
              <w:rPr>
                <w:bCs/>
                <w:szCs w:val="24"/>
              </w:rPr>
            </w:pPr>
          </w:p>
        </w:tc>
      </w:tr>
      <w:tr w:rsidR="002C4089" w:rsidRPr="002C4089" w:rsidTr="00CD35FE">
        <w:tc>
          <w:tcPr>
            <w:tcW w:w="959" w:type="dxa"/>
            <w:vMerge/>
            <w:tcBorders>
              <w:left w:val="single" w:sz="4" w:space="0" w:color="auto"/>
              <w:right w:val="single" w:sz="4" w:space="0" w:color="auto"/>
            </w:tcBorders>
          </w:tcPr>
          <w:p w:rsidR="002C4089" w:rsidRPr="002C4089" w:rsidRDefault="002C4089" w:rsidP="00C56552">
            <w:pPr>
              <w:pStyle w:val="Paragraphedeliste"/>
              <w:spacing w:before="56" w:after="56"/>
              <w:ind w:left="0" w:right="-79"/>
              <w:rPr>
                <w:rFonts w:ascii="Arial" w:hAnsi="Arial"/>
                <w:szCs w:val="24"/>
              </w:rPr>
            </w:pPr>
          </w:p>
        </w:tc>
        <w:tc>
          <w:tcPr>
            <w:tcW w:w="6194" w:type="dxa"/>
            <w:tcBorders>
              <w:left w:val="single" w:sz="4" w:space="0" w:color="auto"/>
              <w:right w:val="single" w:sz="4" w:space="0" w:color="auto"/>
            </w:tcBorders>
          </w:tcPr>
          <w:p w:rsidR="002C4089" w:rsidRPr="002C4089" w:rsidRDefault="002C4089" w:rsidP="00C56552">
            <w:pPr>
              <w:pStyle w:val="Textedebase"/>
              <w:tabs>
                <w:tab w:val="left" w:pos="601"/>
              </w:tabs>
              <w:spacing w:before="56" w:after="56"/>
              <w:ind w:left="284" w:right="-19" w:hanging="284"/>
              <w:rPr>
                <w:bCs/>
                <w:noProof/>
                <w:szCs w:val="24"/>
              </w:rPr>
            </w:pPr>
            <w:r w:rsidRPr="002C4089">
              <w:rPr>
                <w:bCs/>
                <w:noProof/>
                <w:szCs w:val="24"/>
              </w:rPr>
              <w:t>–</w:t>
            </w:r>
            <w:r w:rsidRPr="002C4089">
              <w:rPr>
                <w:bCs/>
                <w:noProof/>
                <w:szCs w:val="24"/>
              </w:rPr>
              <w:tab/>
            </w:r>
            <w:r w:rsidRPr="002C4089">
              <w:rPr>
                <w:noProof/>
                <w:szCs w:val="24"/>
              </w:rPr>
              <w:t>Plus</w:t>
            </w:r>
            <w:r w:rsidRPr="002C4089">
              <w:rPr>
                <w:bCs/>
                <w:noProof/>
                <w:szCs w:val="24"/>
              </w:rPr>
              <w:t xml:space="preserve"> de 70% et inférieur à 85%</w:t>
            </w:r>
          </w:p>
        </w:tc>
        <w:tc>
          <w:tcPr>
            <w:tcW w:w="700" w:type="dxa"/>
            <w:tcBorders>
              <w:left w:val="single" w:sz="4" w:space="0" w:color="auto"/>
              <w:right w:val="single" w:sz="4" w:space="0" w:color="auto"/>
            </w:tcBorders>
          </w:tcPr>
          <w:p w:rsidR="002C4089" w:rsidRPr="002C4089" w:rsidRDefault="008B7082" w:rsidP="00C56552">
            <w:pPr>
              <w:spacing w:before="56" w:after="56"/>
              <w:rPr>
                <w:bCs/>
                <w:szCs w:val="24"/>
              </w:rPr>
            </w:pPr>
            <w:sdt>
              <w:sdtPr>
                <w:rPr>
                  <w:rFonts w:cs="Arial"/>
                  <w:sz w:val="24"/>
                  <w:szCs w:val="24"/>
                </w:rPr>
                <w:id w:val="11303047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C56552">
            <w:pPr>
              <w:spacing w:before="56" w:after="56"/>
              <w:rPr>
                <w:bCs/>
                <w:szCs w:val="24"/>
              </w:rPr>
            </w:pPr>
            <w:sdt>
              <w:sdtPr>
                <w:rPr>
                  <w:rFonts w:cs="Arial"/>
                  <w:sz w:val="24"/>
                  <w:szCs w:val="24"/>
                </w:rPr>
                <w:id w:val="165024405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C56552">
            <w:pPr>
              <w:spacing w:before="56" w:after="56"/>
              <w:rPr>
                <w:rFonts w:asciiTheme="minorBidi" w:hAnsiTheme="minorBidi" w:cstheme="minorBidi"/>
                <w:bCs/>
                <w:szCs w:val="24"/>
              </w:rPr>
            </w:pPr>
            <w:r w:rsidRPr="002C4089">
              <w:rPr>
                <w:rFonts w:asciiTheme="minorBidi" w:hAnsiTheme="minorBidi" w:cstheme="minorBidi"/>
                <w:bCs/>
                <w:szCs w:val="24"/>
                <w:lang w:val="en-GB"/>
              </w:rPr>
              <w:t>15</w:t>
            </w:r>
          </w:p>
        </w:tc>
        <w:tc>
          <w:tcPr>
            <w:tcW w:w="5032" w:type="dxa"/>
            <w:tcBorders>
              <w:left w:val="single" w:sz="4" w:space="0" w:color="auto"/>
              <w:right w:val="single" w:sz="4" w:space="0" w:color="auto"/>
            </w:tcBorders>
          </w:tcPr>
          <w:p w:rsidR="002C4089" w:rsidRPr="002C4089" w:rsidRDefault="002C4089" w:rsidP="00C56552">
            <w:pPr>
              <w:spacing w:before="56" w:after="56"/>
              <w:rPr>
                <w:bCs/>
                <w:szCs w:val="24"/>
              </w:rPr>
            </w:pPr>
          </w:p>
        </w:tc>
      </w:tr>
      <w:tr w:rsidR="002C4089" w:rsidRPr="002C4089" w:rsidTr="00CD35FE">
        <w:tc>
          <w:tcPr>
            <w:tcW w:w="959" w:type="dxa"/>
            <w:vMerge/>
            <w:tcBorders>
              <w:left w:val="single" w:sz="4" w:space="0" w:color="auto"/>
              <w:bottom w:val="single" w:sz="4" w:space="0" w:color="auto"/>
              <w:right w:val="single" w:sz="4" w:space="0" w:color="auto"/>
            </w:tcBorders>
          </w:tcPr>
          <w:p w:rsidR="002C4089" w:rsidRPr="002C4089" w:rsidRDefault="002C4089" w:rsidP="00C56552">
            <w:pPr>
              <w:pStyle w:val="Paragraphedeliste"/>
              <w:spacing w:before="56" w:after="56"/>
              <w:ind w:left="0" w:right="-79"/>
              <w:rPr>
                <w:rFonts w:ascii="Arial" w:hAnsi="Arial"/>
                <w:szCs w:val="24"/>
              </w:rPr>
            </w:pPr>
          </w:p>
        </w:tc>
        <w:tc>
          <w:tcPr>
            <w:tcW w:w="6194" w:type="dxa"/>
            <w:tcBorders>
              <w:left w:val="single" w:sz="4" w:space="0" w:color="auto"/>
              <w:bottom w:val="single" w:sz="4" w:space="0" w:color="auto"/>
              <w:right w:val="single" w:sz="4" w:space="0" w:color="auto"/>
            </w:tcBorders>
          </w:tcPr>
          <w:p w:rsidR="002C4089" w:rsidRPr="002C4089" w:rsidRDefault="002C4089" w:rsidP="00C56552">
            <w:pPr>
              <w:pStyle w:val="Textedebase"/>
              <w:tabs>
                <w:tab w:val="left" w:pos="601"/>
              </w:tabs>
              <w:spacing w:before="56" w:after="56"/>
              <w:ind w:left="284" w:right="-19" w:hanging="284"/>
              <w:rPr>
                <w:bCs/>
                <w:noProof/>
                <w:szCs w:val="24"/>
              </w:rPr>
            </w:pPr>
            <w:r w:rsidRPr="002C4089">
              <w:rPr>
                <w:bCs/>
                <w:noProof/>
                <w:szCs w:val="24"/>
              </w:rPr>
              <w:t>–</w:t>
            </w:r>
            <w:r w:rsidRPr="002C4089">
              <w:rPr>
                <w:bCs/>
                <w:noProof/>
                <w:szCs w:val="24"/>
              </w:rPr>
              <w:tab/>
            </w:r>
            <w:r w:rsidRPr="002C4089">
              <w:rPr>
                <w:noProof/>
                <w:szCs w:val="24"/>
              </w:rPr>
              <w:t>Supérieur</w:t>
            </w:r>
            <w:r w:rsidRPr="002C4089">
              <w:rPr>
                <w:bCs/>
                <w:noProof/>
                <w:szCs w:val="24"/>
              </w:rPr>
              <w:t xml:space="preserve"> ou égal à 85%</w:t>
            </w:r>
          </w:p>
        </w:tc>
        <w:tc>
          <w:tcPr>
            <w:tcW w:w="700" w:type="dxa"/>
            <w:tcBorders>
              <w:left w:val="single" w:sz="4" w:space="0" w:color="auto"/>
              <w:bottom w:val="single" w:sz="4" w:space="0" w:color="auto"/>
              <w:right w:val="single" w:sz="4" w:space="0" w:color="auto"/>
            </w:tcBorders>
          </w:tcPr>
          <w:p w:rsidR="002C4089" w:rsidRPr="002C4089" w:rsidRDefault="008B7082" w:rsidP="00C56552">
            <w:pPr>
              <w:spacing w:before="56" w:after="56"/>
              <w:rPr>
                <w:bCs/>
                <w:szCs w:val="24"/>
              </w:rPr>
            </w:pPr>
            <w:sdt>
              <w:sdtPr>
                <w:rPr>
                  <w:rFonts w:cs="Arial"/>
                  <w:sz w:val="24"/>
                  <w:szCs w:val="24"/>
                </w:rPr>
                <w:id w:val="-38410060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8B7082" w:rsidP="00C56552">
            <w:pPr>
              <w:spacing w:before="56" w:after="56"/>
              <w:rPr>
                <w:bCs/>
                <w:szCs w:val="24"/>
              </w:rPr>
            </w:pPr>
            <w:sdt>
              <w:sdtPr>
                <w:rPr>
                  <w:rFonts w:cs="Arial"/>
                  <w:sz w:val="24"/>
                  <w:szCs w:val="24"/>
                </w:rPr>
                <w:id w:val="72996858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C56552">
            <w:pPr>
              <w:spacing w:before="56" w:after="56"/>
              <w:rPr>
                <w:rFonts w:asciiTheme="minorBidi" w:hAnsiTheme="minorBidi" w:cstheme="minorBidi"/>
                <w:bCs/>
                <w:szCs w:val="24"/>
              </w:rPr>
            </w:pPr>
            <w:r w:rsidRPr="002C4089">
              <w:rPr>
                <w:rFonts w:asciiTheme="minorBidi" w:hAnsiTheme="minorBidi" w:cstheme="minorBidi"/>
                <w:bCs/>
                <w:szCs w:val="24"/>
                <w:lang w:val="fr-CH"/>
              </w:rPr>
              <w:t>20</w:t>
            </w:r>
          </w:p>
        </w:tc>
        <w:tc>
          <w:tcPr>
            <w:tcW w:w="5032" w:type="dxa"/>
            <w:tcBorders>
              <w:left w:val="single" w:sz="4" w:space="0" w:color="auto"/>
              <w:bottom w:val="single" w:sz="4" w:space="0" w:color="auto"/>
              <w:right w:val="single" w:sz="4" w:space="0" w:color="auto"/>
            </w:tcBorders>
          </w:tcPr>
          <w:p w:rsidR="002C4089" w:rsidRPr="002C4089" w:rsidRDefault="002C4089" w:rsidP="00C56552">
            <w:pPr>
              <w:spacing w:before="56" w:after="56"/>
              <w:rPr>
                <w:bCs/>
                <w:szCs w:val="24"/>
              </w:rPr>
            </w:pPr>
          </w:p>
        </w:tc>
      </w:tr>
      <w:tr w:rsidR="002C4089" w:rsidRPr="002C4089" w:rsidTr="00CD35FE">
        <w:tc>
          <w:tcPr>
            <w:tcW w:w="959" w:type="dxa"/>
            <w:tcBorders>
              <w:top w:val="single" w:sz="4" w:space="0" w:color="auto"/>
              <w:left w:val="single" w:sz="4" w:space="0" w:color="auto"/>
              <w:right w:val="single" w:sz="4" w:space="0" w:color="auto"/>
            </w:tcBorders>
          </w:tcPr>
          <w:p w:rsidR="002C4089" w:rsidRPr="002C4089" w:rsidRDefault="002C4089" w:rsidP="00C56552">
            <w:pPr>
              <w:pStyle w:val="Paragraphedeliste"/>
              <w:spacing w:before="56" w:after="56"/>
              <w:ind w:left="0" w:right="-79"/>
              <w:rPr>
                <w:rFonts w:ascii="Arial" w:hAnsi="Arial"/>
                <w:szCs w:val="24"/>
              </w:rPr>
            </w:pPr>
            <w:r w:rsidRPr="002C4089">
              <w:rPr>
                <w:rFonts w:ascii="Arial" w:hAnsi="Arial"/>
                <w:szCs w:val="24"/>
              </w:rPr>
              <w:t>2.2</w:t>
            </w:r>
          </w:p>
        </w:tc>
        <w:tc>
          <w:tcPr>
            <w:tcW w:w="6194" w:type="dxa"/>
            <w:tcBorders>
              <w:top w:val="single" w:sz="4" w:space="0" w:color="auto"/>
              <w:left w:val="single" w:sz="4" w:space="0" w:color="auto"/>
              <w:right w:val="single" w:sz="4" w:space="0" w:color="auto"/>
            </w:tcBorders>
          </w:tcPr>
          <w:p w:rsidR="002C4089" w:rsidRPr="002C4089" w:rsidRDefault="002C4089" w:rsidP="00C56552">
            <w:pPr>
              <w:spacing w:before="56" w:after="56"/>
              <w:ind w:right="-19"/>
              <w:jc w:val="both"/>
              <w:rPr>
                <w:bCs/>
                <w:noProof/>
                <w:szCs w:val="24"/>
              </w:rPr>
            </w:pPr>
            <w:r w:rsidRPr="002C4089">
              <w:rPr>
                <w:bCs/>
                <w:noProof/>
                <w:szCs w:val="24"/>
              </w:rPr>
              <w:t>Résultat obtenu pour l’indicateur de performance clé EDH/EMH/EMI sur EMA des colis postaux (points non cumulatifs):</w:t>
            </w:r>
          </w:p>
        </w:tc>
        <w:tc>
          <w:tcPr>
            <w:tcW w:w="700" w:type="dxa"/>
            <w:tcBorders>
              <w:top w:val="single" w:sz="4" w:space="0" w:color="auto"/>
              <w:left w:val="single" w:sz="4" w:space="0" w:color="auto"/>
              <w:right w:val="single" w:sz="4" w:space="0" w:color="auto"/>
            </w:tcBorders>
          </w:tcPr>
          <w:p w:rsidR="002C4089" w:rsidRPr="002C4089" w:rsidRDefault="002C4089" w:rsidP="00C56552">
            <w:pPr>
              <w:spacing w:before="56" w:after="56"/>
              <w:rPr>
                <w:bCs/>
                <w:sz w:val="24"/>
                <w:szCs w:val="24"/>
              </w:rPr>
            </w:pPr>
          </w:p>
        </w:tc>
        <w:tc>
          <w:tcPr>
            <w:tcW w:w="682" w:type="dxa"/>
            <w:tcBorders>
              <w:top w:val="single" w:sz="4" w:space="0" w:color="auto"/>
              <w:left w:val="single" w:sz="4" w:space="0" w:color="auto"/>
              <w:right w:val="single" w:sz="4" w:space="0" w:color="auto"/>
            </w:tcBorders>
          </w:tcPr>
          <w:p w:rsidR="002C4089" w:rsidRPr="002C4089" w:rsidRDefault="002C4089" w:rsidP="00C56552">
            <w:pPr>
              <w:spacing w:before="56" w:after="56"/>
              <w:rPr>
                <w:bCs/>
                <w:sz w:val="24"/>
                <w:szCs w:val="24"/>
              </w:rPr>
            </w:pPr>
          </w:p>
        </w:tc>
        <w:tc>
          <w:tcPr>
            <w:tcW w:w="887" w:type="dxa"/>
            <w:tcBorders>
              <w:top w:val="single" w:sz="4" w:space="0" w:color="auto"/>
              <w:left w:val="single" w:sz="4" w:space="0" w:color="auto"/>
              <w:right w:val="single" w:sz="4" w:space="0" w:color="auto"/>
            </w:tcBorders>
          </w:tcPr>
          <w:p w:rsidR="002C4089" w:rsidRPr="002C4089" w:rsidRDefault="002C4089" w:rsidP="00C56552">
            <w:pPr>
              <w:spacing w:before="56" w:after="56"/>
              <w:rPr>
                <w:rFonts w:asciiTheme="minorBidi" w:hAnsiTheme="minorBidi" w:cstheme="minorBidi"/>
                <w:bCs/>
                <w:szCs w:val="24"/>
                <w:lang w:val="fr-CH"/>
              </w:rPr>
            </w:pPr>
          </w:p>
        </w:tc>
        <w:tc>
          <w:tcPr>
            <w:tcW w:w="5032" w:type="dxa"/>
            <w:tcBorders>
              <w:top w:val="single" w:sz="4" w:space="0" w:color="auto"/>
              <w:left w:val="single" w:sz="4" w:space="0" w:color="auto"/>
              <w:right w:val="single" w:sz="4" w:space="0" w:color="auto"/>
            </w:tcBorders>
          </w:tcPr>
          <w:p w:rsidR="002C4089" w:rsidRPr="002C4089" w:rsidRDefault="002C4089" w:rsidP="00C56552">
            <w:pPr>
              <w:spacing w:before="56" w:after="56"/>
              <w:rPr>
                <w:bCs/>
                <w:szCs w:val="24"/>
              </w:rPr>
            </w:pPr>
          </w:p>
        </w:tc>
      </w:tr>
      <w:tr w:rsidR="002C4089" w:rsidRPr="002C4089" w:rsidTr="00CD35FE">
        <w:tc>
          <w:tcPr>
            <w:tcW w:w="959" w:type="dxa"/>
            <w:tcBorders>
              <w:left w:val="single" w:sz="4" w:space="0" w:color="auto"/>
              <w:right w:val="single" w:sz="4" w:space="0" w:color="auto"/>
            </w:tcBorders>
          </w:tcPr>
          <w:p w:rsidR="002C4089" w:rsidRPr="002C4089" w:rsidRDefault="002C4089" w:rsidP="00C56552">
            <w:pPr>
              <w:pStyle w:val="Paragraphedeliste"/>
              <w:spacing w:before="56" w:after="56"/>
              <w:ind w:left="0" w:right="-79"/>
              <w:rPr>
                <w:rFonts w:ascii="Arial" w:hAnsi="Arial"/>
                <w:szCs w:val="24"/>
              </w:rPr>
            </w:pPr>
          </w:p>
        </w:tc>
        <w:tc>
          <w:tcPr>
            <w:tcW w:w="6194" w:type="dxa"/>
            <w:tcBorders>
              <w:left w:val="single" w:sz="4" w:space="0" w:color="auto"/>
              <w:right w:val="single" w:sz="4" w:space="0" w:color="auto"/>
            </w:tcBorders>
          </w:tcPr>
          <w:p w:rsidR="002C4089" w:rsidRPr="002C4089" w:rsidRDefault="002C4089" w:rsidP="00C56552">
            <w:pPr>
              <w:pStyle w:val="Textedebase"/>
              <w:tabs>
                <w:tab w:val="left" w:pos="601"/>
              </w:tabs>
              <w:spacing w:before="56" w:after="56"/>
              <w:ind w:left="284" w:right="-19" w:hanging="284"/>
              <w:rPr>
                <w:bCs/>
                <w:noProof/>
                <w:szCs w:val="24"/>
              </w:rPr>
            </w:pPr>
            <w:r w:rsidRPr="002C4089">
              <w:rPr>
                <w:bCs/>
                <w:noProof/>
                <w:szCs w:val="24"/>
              </w:rPr>
              <w:t>–</w:t>
            </w:r>
            <w:r w:rsidRPr="002C4089">
              <w:rPr>
                <w:bCs/>
                <w:noProof/>
                <w:szCs w:val="24"/>
              </w:rPr>
              <w:tab/>
              <w:t>Plus de 70% et inférieur à 85%</w:t>
            </w:r>
          </w:p>
        </w:tc>
        <w:tc>
          <w:tcPr>
            <w:tcW w:w="700" w:type="dxa"/>
            <w:tcBorders>
              <w:left w:val="single" w:sz="4" w:space="0" w:color="auto"/>
              <w:right w:val="single" w:sz="4" w:space="0" w:color="auto"/>
            </w:tcBorders>
          </w:tcPr>
          <w:p w:rsidR="002C4089" w:rsidRPr="002C4089" w:rsidRDefault="008B7082" w:rsidP="00C56552">
            <w:pPr>
              <w:spacing w:before="56" w:after="56"/>
              <w:rPr>
                <w:bCs/>
                <w:sz w:val="24"/>
                <w:szCs w:val="24"/>
              </w:rPr>
            </w:pPr>
            <w:sdt>
              <w:sdtPr>
                <w:rPr>
                  <w:rFonts w:cs="Arial"/>
                  <w:sz w:val="24"/>
                  <w:szCs w:val="24"/>
                </w:rPr>
                <w:id w:val="76881752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C56552">
            <w:pPr>
              <w:spacing w:before="56" w:after="56"/>
              <w:rPr>
                <w:bCs/>
                <w:sz w:val="24"/>
                <w:szCs w:val="24"/>
              </w:rPr>
            </w:pPr>
            <w:sdt>
              <w:sdtPr>
                <w:rPr>
                  <w:rFonts w:cs="Arial"/>
                  <w:sz w:val="24"/>
                  <w:szCs w:val="24"/>
                </w:rPr>
                <w:id w:val="165471050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C56552">
            <w:pPr>
              <w:spacing w:before="56" w:after="56"/>
              <w:rPr>
                <w:rFonts w:asciiTheme="minorBidi" w:hAnsiTheme="minorBidi" w:cstheme="minorBidi"/>
                <w:bCs/>
                <w:szCs w:val="24"/>
                <w:lang w:val="en-GB"/>
              </w:rPr>
            </w:pPr>
            <w:r w:rsidRPr="002C4089">
              <w:rPr>
                <w:rFonts w:asciiTheme="minorBidi" w:hAnsiTheme="minorBidi" w:cstheme="minorBidi"/>
                <w:bCs/>
                <w:szCs w:val="24"/>
                <w:lang w:val="en-GB"/>
              </w:rPr>
              <w:t>15</w:t>
            </w:r>
          </w:p>
        </w:tc>
        <w:tc>
          <w:tcPr>
            <w:tcW w:w="5032" w:type="dxa"/>
            <w:tcBorders>
              <w:left w:val="single" w:sz="4" w:space="0" w:color="auto"/>
              <w:right w:val="single" w:sz="4" w:space="0" w:color="auto"/>
            </w:tcBorders>
          </w:tcPr>
          <w:p w:rsidR="002C4089" w:rsidRPr="002C4089" w:rsidRDefault="002C4089" w:rsidP="00C56552">
            <w:pPr>
              <w:spacing w:before="56" w:after="56"/>
              <w:rPr>
                <w:bCs/>
                <w:szCs w:val="24"/>
              </w:rPr>
            </w:pPr>
          </w:p>
        </w:tc>
      </w:tr>
      <w:tr w:rsidR="002C4089" w:rsidRPr="002C4089" w:rsidTr="00CD35FE">
        <w:tc>
          <w:tcPr>
            <w:tcW w:w="959" w:type="dxa"/>
            <w:tcBorders>
              <w:left w:val="single" w:sz="4" w:space="0" w:color="auto"/>
              <w:bottom w:val="single" w:sz="4" w:space="0" w:color="auto"/>
              <w:right w:val="single" w:sz="4" w:space="0" w:color="auto"/>
            </w:tcBorders>
          </w:tcPr>
          <w:p w:rsidR="002C4089" w:rsidRPr="002C4089" w:rsidRDefault="002C4089" w:rsidP="00C56552">
            <w:pPr>
              <w:pStyle w:val="Paragraphedeliste"/>
              <w:spacing w:before="56" w:after="56"/>
              <w:ind w:left="0" w:right="-79"/>
              <w:rPr>
                <w:rFonts w:ascii="Arial" w:hAnsi="Arial"/>
                <w:szCs w:val="24"/>
              </w:rPr>
            </w:pPr>
          </w:p>
        </w:tc>
        <w:tc>
          <w:tcPr>
            <w:tcW w:w="6194" w:type="dxa"/>
            <w:tcBorders>
              <w:left w:val="single" w:sz="4" w:space="0" w:color="auto"/>
              <w:bottom w:val="single" w:sz="4" w:space="0" w:color="auto"/>
              <w:right w:val="single" w:sz="4" w:space="0" w:color="auto"/>
            </w:tcBorders>
          </w:tcPr>
          <w:p w:rsidR="002C4089" w:rsidRPr="002C4089" w:rsidRDefault="002C4089" w:rsidP="00C56552">
            <w:pPr>
              <w:pStyle w:val="Textedebase"/>
              <w:tabs>
                <w:tab w:val="left" w:pos="601"/>
              </w:tabs>
              <w:spacing w:before="56" w:after="56"/>
              <w:ind w:left="284" w:right="-19" w:hanging="284"/>
              <w:rPr>
                <w:bCs/>
                <w:noProof/>
                <w:szCs w:val="24"/>
              </w:rPr>
            </w:pPr>
            <w:r w:rsidRPr="002C4089">
              <w:rPr>
                <w:bCs/>
                <w:noProof/>
                <w:szCs w:val="24"/>
              </w:rPr>
              <w:t>–</w:t>
            </w:r>
            <w:r w:rsidRPr="002C4089">
              <w:rPr>
                <w:bCs/>
                <w:noProof/>
                <w:szCs w:val="24"/>
              </w:rPr>
              <w:tab/>
              <w:t>Supérieur ou égal à 85%</w:t>
            </w:r>
          </w:p>
        </w:tc>
        <w:tc>
          <w:tcPr>
            <w:tcW w:w="700" w:type="dxa"/>
            <w:tcBorders>
              <w:left w:val="single" w:sz="4" w:space="0" w:color="auto"/>
              <w:bottom w:val="single" w:sz="4" w:space="0" w:color="auto"/>
              <w:right w:val="single" w:sz="4" w:space="0" w:color="auto"/>
            </w:tcBorders>
          </w:tcPr>
          <w:p w:rsidR="002C4089" w:rsidRPr="002C4089" w:rsidRDefault="008B7082" w:rsidP="00C56552">
            <w:pPr>
              <w:spacing w:before="56" w:after="56"/>
              <w:rPr>
                <w:bCs/>
                <w:sz w:val="24"/>
                <w:szCs w:val="24"/>
              </w:rPr>
            </w:pPr>
            <w:sdt>
              <w:sdtPr>
                <w:rPr>
                  <w:rFonts w:cs="Arial"/>
                  <w:sz w:val="24"/>
                  <w:szCs w:val="24"/>
                </w:rPr>
                <w:id w:val="177250739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8B7082" w:rsidP="00C56552">
            <w:pPr>
              <w:spacing w:before="56" w:after="56"/>
              <w:rPr>
                <w:bCs/>
                <w:sz w:val="24"/>
                <w:szCs w:val="24"/>
              </w:rPr>
            </w:pPr>
            <w:sdt>
              <w:sdtPr>
                <w:rPr>
                  <w:rFonts w:cs="Arial"/>
                  <w:sz w:val="24"/>
                  <w:szCs w:val="24"/>
                </w:rPr>
                <w:id w:val="-192856912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C56552">
            <w:pPr>
              <w:spacing w:before="56" w:after="56"/>
              <w:rPr>
                <w:rFonts w:asciiTheme="minorBidi" w:hAnsiTheme="minorBidi" w:cstheme="minorBidi"/>
                <w:bCs/>
                <w:szCs w:val="24"/>
                <w:lang w:val="fr-CH"/>
              </w:rPr>
            </w:pPr>
            <w:r w:rsidRPr="002C4089">
              <w:rPr>
                <w:rFonts w:asciiTheme="minorBidi" w:hAnsiTheme="minorBidi" w:cstheme="minorBidi"/>
                <w:bCs/>
                <w:szCs w:val="24"/>
                <w:lang w:val="fr-CH"/>
              </w:rPr>
              <w:t>20</w:t>
            </w:r>
          </w:p>
        </w:tc>
        <w:tc>
          <w:tcPr>
            <w:tcW w:w="5032" w:type="dxa"/>
            <w:tcBorders>
              <w:left w:val="single" w:sz="4" w:space="0" w:color="auto"/>
              <w:bottom w:val="single" w:sz="4" w:space="0" w:color="auto"/>
              <w:right w:val="single" w:sz="4" w:space="0" w:color="auto"/>
            </w:tcBorders>
          </w:tcPr>
          <w:p w:rsidR="002C4089" w:rsidRPr="002C4089" w:rsidRDefault="002C4089" w:rsidP="00C56552">
            <w:pPr>
              <w:spacing w:before="56" w:after="56"/>
              <w:rPr>
                <w:bCs/>
                <w:szCs w:val="24"/>
              </w:rPr>
            </w:pPr>
          </w:p>
        </w:tc>
      </w:tr>
      <w:tr w:rsidR="002C4089" w:rsidRPr="002C4089" w:rsidTr="00CD35FE">
        <w:tc>
          <w:tcPr>
            <w:tcW w:w="959" w:type="dxa"/>
            <w:vMerge w:val="restart"/>
            <w:tcBorders>
              <w:top w:val="single" w:sz="4" w:space="0" w:color="auto"/>
              <w:left w:val="single" w:sz="4" w:space="0" w:color="auto"/>
              <w:bottom w:val="single" w:sz="4" w:space="0" w:color="auto"/>
              <w:right w:val="single" w:sz="4" w:space="0" w:color="auto"/>
            </w:tcBorders>
          </w:tcPr>
          <w:p w:rsidR="002C4089" w:rsidRPr="002C4089" w:rsidRDefault="002C4089" w:rsidP="00C56552">
            <w:pPr>
              <w:spacing w:before="56" w:after="56"/>
              <w:ind w:right="-79"/>
              <w:rPr>
                <w:szCs w:val="24"/>
              </w:rPr>
            </w:pPr>
            <w:r w:rsidRPr="002C4089">
              <w:rPr>
                <w:szCs w:val="24"/>
              </w:rPr>
              <w:t>2.3</w:t>
            </w:r>
          </w:p>
        </w:tc>
        <w:tc>
          <w:tcPr>
            <w:tcW w:w="6194" w:type="dxa"/>
            <w:tcBorders>
              <w:top w:val="single" w:sz="4" w:space="0" w:color="auto"/>
              <w:left w:val="single" w:sz="4" w:space="0" w:color="auto"/>
              <w:right w:val="single" w:sz="4" w:space="0" w:color="auto"/>
            </w:tcBorders>
          </w:tcPr>
          <w:p w:rsidR="002C4089" w:rsidRPr="002C4089" w:rsidRDefault="002C4089" w:rsidP="00C56552">
            <w:pPr>
              <w:spacing w:before="56" w:after="56"/>
              <w:ind w:right="-19"/>
              <w:jc w:val="both"/>
              <w:rPr>
                <w:bCs/>
                <w:noProof/>
                <w:szCs w:val="24"/>
              </w:rPr>
            </w:pPr>
            <w:r w:rsidRPr="002C4089">
              <w:rPr>
                <w:bCs/>
                <w:noProof/>
                <w:szCs w:val="24"/>
              </w:rPr>
              <w:t>Résultat obtenu pour l’indicateur de performance clé sur EMD/EMC (leg 2) des envois de la poste aux lettres (points non cumulatifs):</w:t>
            </w:r>
          </w:p>
        </w:tc>
        <w:tc>
          <w:tcPr>
            <w:tcW w:w="700" w:type="dxa"/>
            <w:tcBorders>
              <w:top w:val="single" w:sz="4" w:space="0" w:color="auto"/>
              <w:left w:val="single" w:sz="4" w:space="0" w:color="auto"/>
              <w:right w:val="single" w:sz="4" w:space="0" w:color="auto"/>
            </w:tcBorders>
          </w:tcPr>
          <w:p w:rsidR="002C4089" w:rsidRPr="002C4089" w:rsidRDefault="002C4089" w:rsidP="00C56552">
            <w:pPr>
              <w:spacing w:before="56" w:after="56"/>
              <w:rPr>
                <w:bCs/>
                <w:szCs w:val="24"/>
              </w:rPr>
            </w:pPr>
          </w:p>
        </w:tc>
        <w:tc>
          <w:tcPr>
            <w:tcW w:w="682" w:type="dxa"/>
            <w:tcBorders>
              <w:top w:val="single" w:sz="4" w:space="0" w:color="auto"/>
              <w:left w:val="single" w:sz="4" w:space="0" w:color="auto"/>
              <w:right w:val="single" w:sz="4" w:space="0" w:color="auto"/>
            </w:tcBorders>
          </w:tcPr>
          <w:p w:rsidR="002C4089" w:rsidRPr="002C4089" w:rsidRDefault="002C4089" w:rsidP="00C56552">
            <w:pPr>
              <w:spacing w:before="56" w:after="56"/>
              <w:rPr>
                <w:bCs/>
                <w:szCs w:val="24"/>
              </w:rPr>
            </w:pPr>
          </w:p>
        </w:tc>
        <w:tc>
          <w:tcPr>
            <w:tcW w:w="887" w:type="dxa"/>
            <w:tcBorders>
              <w:top w:val="single" w:sz="4" w:space="0" w:color="auto"/>
              <w:left w:val="single" w:sz="4" w:space="0" w:color="auto"/>
              <w:right w:val="single" w:sz="4" w:space="0" w:color="auto"/>
            </w:tcBorders>
          </w:tcPr>
          <w:p w:rsidR="002C4089" w:rsidRPr="002C4089" w:rsidRDefault="002C4089" w:rsidP="00C56552">
            <w:pPr>
              <w:spacing w:before="56" w:after="56"/>
              <w:rPr>
                <w:rFonts w:asciiTheme="minorBidi" w:hAnsiTheme="minorBidi" w:cstheme="minorBidi"/>
                <w:bCs/>
                <w:szCs w:val="24"/>
              </w:rPr>
            </w:pPr>
          </w:p>
        </w:tc>
        <w:tc>
          <w:tcPr>
            <w:tcW w:w="5032" w:type="dxa"/>
            <w:tcBorders>
              <w:top w:val="single" w:sz="4" w:space="0" w:color="auto"/>
              <w:left w:val="single" w:sz="4" w:space="0" w:color="auto"/>
              <w:right w:val="single" w:sz="4" w:space="0" w:color="auto"/>
            </w:tcBorders>
          </w:tcPr>
          <w:p w:rsidR="002C4089" w:rsidRPr="002C4089" w:rsidRDefault="002C4089" w:rsidP="00C56552">
            <w:pPr>
              <w:spacing w:before="56" w:after="56"/>
              <w:rPr>
                <w:bCs/>
                <w:szCs w:val="24"/>
              </w:rPr>
            </w:pPr>
          </w:p>
        </w:tc>
      </w:tr>
      <w:tr w:rsidR="002C4089" w:rsidRPr="002C4089" w:rsidTr="00CD35FE">
        <w:tc>
          <w:tcPr>
            <w:tcW w:w="959" w:type="dxa"/>
            <w:vMerge/>
            <w:tcBorders>
              <w:left w:val="single" w:sz="4" w:space="0" w:color="auto"/>
              <w:bottom w:val="single" w:sz="4" w:space="0" w:color="auto"/>
              <w:right w:val="single" w:sz="4" w:space="0" w:color="auto"/>
            </w:tcBorders>
          </w:tcPr>
          <w:p w:rsidR="002C4089" w:rsidRPr="002C4089" w:rsidRDefault="002C4089" w:rsidP="00C56552">
            <w:pPr>
              <w:pStyle w:val="Paragraphedeliste"/>
              <w:spacing w:before="56" w:after="56"/>
              <w:ind w:left="0" w:right="-79"/>
              <w:rPr>
                <w:rFonts w:ascii="Arial" w:hAnsi="Arial"/>
                <w:szCs w:val="24"/>
              </w:rPr>
            </w:pPr>
          </w:p>
        </w:tc>
        <w:tc>
          <w:tcPr>
            <w:tcW w:w="6194" w:type="dxa"/>
            <w:tcBorders>
              <w:left w:val="single" w:sz="4" w:space="0" w:color="auto"/>
              <w:right w:val="single" w:sz="4" w:space="0" w:color="auto"/>
            </w:tcBorders>
          </w:tcPr>
          <w:p w:rsidR="002C4089" w:rsidRPr="002C4089" w:rsidRDefault="002C4089" w:rsidP="00C56552">
            <w:pPr>
              <w:pStyle w:val="Textedebase"/>
              <w:tabs>
                <w:tab w:val="left" w:pos="601"/>
              </w:tabs>
              <w:spacing w:before="56" w:after="56"/>
              <w:ind w:left="284" w:right="-19" w:hanging="284"/>
              <w:rPr>
                <w:bCs/>
                <w:noProof/>
                <w:szCs w:val="24"/>
              </w:rPr>
            </w:pPr>
            <w:r w:rsidRPr="002C4089">
              <w:rPr>
                <w:bCs/>
                <w:noProof/>
                <w:szCs w:val="24"/>
              </w:rPr>
              <w:t>–</w:t>
            </w:r>
            <w:r w:rsidRPr="002C4089">
              <w:rPr>
                <w:bCs/>
                <w:noProof/>
                <w:szCs w:val="24"/>
              </w:rPr>
              <w:tab/>
              <w:t>Plus de 70% et inférieur à 85%</w:t>
            </w:r>
          </w:p>
        </w:tc>
        <w:tc>
          <w:tcPr>
            <w:tcW w:w="700" w:type="dxa"/>
            <w:tcBorders>
              <w:left w:val="single" w:sz="4" w:space="0" w:color="auto"/>
              <w:right w:val="single" w:sz="4" w:space="0" w:color="auto"/>
            </w:tcBorders>
          </w:tcPr>
          <w:p w:rsidR="002C4089" w:rsidRPr="002C4089" w:rsidRDefault="008B7082" w:rsidP="00C56552">
            <w:pPr>
              <w:spacing w:before="56" w:after="56"/>
              <w:rPr>
                <w:bCs/>
                <w:szCs w:val="24"/>
              </w:rPr>
            </w:pPr>
            <w:sdt>
              <w:sdtPr>
                <w:rPr>
                  <w:rFonts w:cs="Arial"/>
                  <w:sz w:val="24"/>
                  <w:szCs w:val="24"/>
                </w:rPr>
                <w:id w:val="187780226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C56552">
            <w:pPr>
              <w:spacing w:before="56" w:after="56"/>
              <w:rPr>
                <w:bCs/>
                <w:szCs w:val="24"/>
              </w:rPr>
            </w:pPr>
            <w:sdt>
              <w:sdtPr>
                <w:rPr>
                  <w:rFonts w:cs="Arial"/>
                  <w:sz w:val="24"/>
                  <w:szCs w:val="24"/>
                </w:rPr>
                <w:id w:val="187943094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C56552">
            <w:pPr>
              <w:spacing w:before="56" w:after="56"/>
              <w:rPr>
                <w:rFonts w:asciiTheme="minorBidi" w:hAnsiTheme="minorBidi" w:cstheme="minorBidi"/>
                <w:bCs/>
                <w:szCs w:val="24"/>
              </w:rPr>
            </w:pPr>
            <w:r w:rsidRPr="002C4089">
              <w:rPr>
                <w:rFonts w:asciiTheme="minorBidi" w:hAnsiTheme="minorBidi" w:cstheme="minorBidi"/>
                <w:bCs/>
                <w:szCs w:val="24"/>
                <w:lang w:val="en-GB"/>
              </w:rPr>
              <w:t>15</w:t>
            </w:r>
          </w:p>
        </w:tc>
        <w:tc>
          <w:tcPr>
            <w:tcW w:w="5032" w:type="dxa"/>
            <w:tcBorders>
              <w:left w:val="single" w:sz="4" w:space="0" w:color="auto"/>
              <w:right w:val="single" w:sz="4" w:space="0" w:color="auto"/>
            </w:tcBorders>
          </w:tcPr>
          <w:p w:rsidR="002C4089" w:rsidRPr="002C4089" w:rsidRDefault="002C4089" w:rsidP="00C56552">
            <w:pPr>
              <w:spacing w:before="56" w:after="56"/>
              <w:rPr>
                <w:bCs/>
                <w:szCs w:val="24"/>
              </w:rPr>
            </w:pPr>
          </w:p>
        </w:tc>
      </w:tr>
      <w:tr w:rsidR="002C4089" w:rsidRPr="002C4089" w:rsidTr="00CD35FE">
        <w:tc>
          <w:tcPr>
            <w:tcW w:w="959" w:type="dxa"/>
            <w:vMerge/>
            <w:tcBorders>
              <w:left w:val="single" w:sz="4" w:space="0" w:color="auto"/>
              <w:bottom w:val="single" w:sz="4" w:space="0" w:color="auto"/>
              <w:right w:val="single" w:sz="4" w:space="0" w:color="auto"/>
            </w:tcBorders>
          </w:tcPr>
          <w:p w:rsidR="002C4089" w:rsidRPr="002C4089" w:rsidRDefault="002C4089" w:rsidP="00C56552">
            <w:pPr>
              <w:pStyle w:val="Paragraphedeliste"/>
              <w:spacing w:before="56" w:after="56"/>
              <w:ind w:left="0" w:right="-79"/>
              <w:rPr>
                <w:rFonts w:ascii="Arial" w:hAnsi="Arial"/>
                <w:szCs w:val="24"/>
              </w:rPr>
            </w:pPr>
          </w:p>
        </w:tc>
        <w:tc>
          <w:tcPr>
            <w:tcW w:w="6194" w:type="dxa"/>
            <w:tcBorders>
              <w:left w:val="single" w:sz="4" w:space="0" w:color="auto"/>
              <w:bottom w:val="single" w:sz="4" w:space="0" w:color="auto"/>
              <w:right w:val="single" w:sz="4" w:space="0" w:color="auto"/>
            </w:tcBorders>
          </w:tcPr>
          <w:p w:rsidR="002C4089" w:rsidRPr="002C4089" w:rsidRDefault="002C4089" w:rsidP="00C56552">
            <w:pPr>
              <w:pStyle w:val="Textedebase"/>
              <w:tabs>
                <w:tab w:val="left" w:pos="601"/>
              </w:tabs>
              <w:spacing w:before="56" w:after="56"/>
              <w:ind w:left="284" w:right="-19" w:hanging="284"/>
              <w:rPr>
                <w:bCs/>
                <w:noProof/>
                <w:szCs w:val="24"/>
              </w:rPr>
            </w:pPr>
            <w:r w:rsidRPr="002C4089">
              <w:rPr>
                <w:bCs/>
                <w:noProof/>
                <w:szCs w:val="24"/>
              </w:rPr>
              <w:t>–</w:t>
            </w:r>
            <w:r w:rsidRPr="002C4089">
              <w:rPr>
                <w:bCs/>
                <w:noProof/>
                <w:szCs w:val="24"/>
              </w:rPr>
              <w:tab/>
              <w:t>Supérieur ou égal à 85%</w:t>
            </w:r>
          </w:p>
        </w:tc>
        <w:tc>
          <w:tcPr>
            <w:tcW w:w="700" w:type="dxa"/>
            <w:tcBorders>
              <w:left w:val="single" w:sz="4" w:space="0" w:color="auto"/>
              <w:bottom w:val="single" w:sz="4" w:space="0" w:color="auto"/>
              <w:right w:val="single" w:sz="4" w:space="0" w:color="auto"/>
            </w:tcBorders>
          </w:tcPr>
          <w:p w:rsidR="002C4089" w:rsidRPr="002C4089" w:rsidRDefault="008B7082" w:rsidP="00C56552">
            <w:pPr>
              <w:spacing w:before="56" w:after="56"/>
              <w:rPr>
                <w:bCs/>
                <w:szCs w:val="24"/>
              </w:rPr>
            </w:pPr>
            <w:sdt>
              <w:sdtPr>
                <w:rPr>
                  <w:rFonts w:cs="Arial"/>
                  <w:sz w:val="24"/>
                  <w:szCs w:val="24"/>
                </w:rPr>
                <w:id w:val="86687163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8B7082" w:rsidP="00C56552">
            <w:pPr>
              <w:spacing w:before="56" w:after="56"/>
              <w:rPr>
                <w:bCs/>
                <w:szCs w:val="24"/>
              </w:rPr>
            </w:pPr>
            <w:sdt>
              <w:sdtPr>
                <w:rPr>
                  <w:rFonts w:cs="Arial"/>
                  <w:sz w:val="24"/>
                  <w:szCs w:val="24"/>
                </w:rPr>
                <w:id w:val="-4052366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C56552">
            <w:pPr>
              <w:spacing w:before="56" w:after="56"/>
              <w:rPr>
                <w:rFonts w:asciiTheme="minorBidi" w:hAnsiTheme="minorBidi" w:cstheme="minorBidi"/>
                <w:bCs/>
                <w:szCs w:val="24"/>
              </w:rPr>
            </w:pPr>
            <w:r w:rsidRPr="002C4089">
              <w:rPr>
                <w:rFonts w:asciiTheme="minorBidi" w:hAnsiTheme="minorBidi" w:cstheme="minorBidi"/>
                <w:bCs/>
                <w:szCs w:val="24"/>
                <w:lang w:val="fr-CH"/>
              </w:rPr>
              <w:t>20</w:t>
            </w:r>
          </w:p>
        </w:tc>
        <w:tc>
          <w:tcPr>
            <w:tcW w:w="5032" w:type="dxa"/>
            <w:tcBorders>
              <w:left w:val="single" w:sz="4" w:space="0" w:color="auto"/>
              <w:bottom w:val="single" w:sz="4" w:space="0" w:color="auto"/>
              <w:right w:val="single" w:sz="4" w:space="0" w:color="auto"/>
            </w:tcBorders>
          </w:tcPr>
          <w:p w:rsidR="002C4089" w:rsidRPr="002C4089" w:rsidRDefault="002C4089" w:rsidP="00C56552">
            <w:pPr>
              <w:spacing w:before="56" w:after="56"/>
              <w:rPr>
                <w:bCs/>
                <w:szCs w:val="24"/>
              </w:rPr>
            </w:pPr>
          </w:p>
        </w:tc>
      </w:tr>
    </w:tbl>
    <w:p w:rsidR="00CD35FE" w:rsidRDefault="00073617">
      <w:r w:rsidRPr="00073617">
        <w:rPr>
          <w:noProof/>
          <w:szCs w:val="24"/>
          <w:lang w:val="fr-CH"/>
        </w:rPr>
        <mc:AlternateContent>
          <mc:Choice Requires="wps">
            <w:drawing>
              <wp:anchor distT="0" distB="0" distL="114300" distR="114300" simplePos="0" relativeHeight="251663360" behindDoc="0" locked="0" layoutInCell="1" allowOverlap="1" wp14:anchorId="06A49C9F" wp14:editId="74192406">
                <wp:simplePos x="0" y="0"/>
                <wp:positionH relativeFrom="margin">
                  <wp:posOffset>-81915</wp:posOffset>
                </wp:positionH>
                <wp:positionV relativeFrom="line">
                  <wp:posOffset>-5904230</wp:posOffset>
                </wp:positionV>
                <wp:extent cx="0" cy="5868000"/>
                <wp:effectExtent l="0" t="0" r="19050" b="1905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68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A12527" id="AutoShape 2" o:spid="_x0000_s1026" type="#_x0000_t32" style="position:absolute;margin-left:-6.45pt;margin-top:-464.9pt;width:0;height:462.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" strokeweight="1.5pt">
                <w10:wrap anchorx="margin" anchory="line"/>
              </v:shape>
            </w:pict>
          </mc:Fallback>
        </mc:AlternateContent>
      </w:r>
      <w:r w:rsidR="00CD35FE">
        <w:br w:type="page"/>
      </w:r>
    </w:p>
    <w:tbl>
      <w:tblPr>
        <w:tblW w:w="14454" w:type="dxa"/>
        <w:tblLayout w:type="fixed"/>
        <w:tblLook w:val="01E0" w:firstRow="1" w:lastRow="1" w:firstColumn="1" w:lastColumn="1" w:noHBand="0" w:noVBand="0"/>
      </w:tblPr>
      <w:tblGrid>
        <w:gridCol w:w="959"/>
        <w:gridCol w:w="6194"/>
        <w:gridCol w:w="700"/>
        <w:gridCol w:w="682"/>
        <w:gridCol w:w="887"/>
        <w:gridCol w:w="5032"/>
      </w:tblGrid>
      <w:tr w:rsidR="00CD35FE" w:rsidRPr="002C4089" w:rsidTr="00073617">
        <w:tc>
          <w:tcPr>
            <w:tcW w:w="959" w:type="dxa"/>
            <w:tcBorders>
              <w:top w:val="single" w:sz="4" w:space="0" w:color="auto"/>
              <w:left w:val="single" w:sz="4" w:space="0" w:color="auto"/>
              <w:bottom w:val="single" w:sz="4" w:space="0" w:color="auto"/>
              <w:right w:val="single" w:sz="4" w:space="0" w:color="auto"/>
            </w:tcBorders>
          </w:tcPr>
          <w:p w:rsidR="00CD35FE" w:rsidRPr="002C4089" w:rsidRDefault="00073617" w:rsidP="00CD35FE">
            <w:pPr>
              <w:spacing w:before="60" w:after="60"/>
              <w:ind w:right="-79"/>
              <w:rPr>
                <w:b/>
                <w:bCs/>
                <w:szCs w:val="24"/>
              </w:rPr>
            </w:pPr>
            <w:r w:rsidRPr="00073617">
              <w:rPr>
                <w:b/>
                <w:bCs/>
                <w:noProof/>
                <w:szCs w:val="24"/>
                <w:lang w:val="fr-CH"/>
              </w:rPr>
              <w:lastRenderedPageBreak/>
              <mc:AlternateContent>
                <mc:Choice Requires="wps">
                  <w:drawing>
                    <wp:anchor distT="0" distB="0" distL="114300" distR="114300" simplePos="0" relativeHeight="251665408" behindDoc="0" locked="0" layoutInCell="1" allowOverlap="1" wp14:anchorId="06A49C9F" wp14:editId="74192406">
                      <wp:simplePos x="0" y="0"/>
                      <wp:positionH relativeFrom="margin">
                        <wp:posOffset>-146685</wp:posOffset>
                      </wp:positionH>
                      <wp:positionV relativeFrom="line">
                        <wp:posOffset>-16510</wp:posOffset>
                      </wp:positionV>
                      <wp:extent cx="0" cy="6264000"/>
                      <wp:effectExtent l="0" t="0" r="19050" b="22860"/>
                      <wp:wrapNone/>
                      <wp:docPr id="2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64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08320D" id="AutoShape 2" o:spid="_x0000_s1026" type="#_x0000_t32" style="position:absolute;margin-left:-11.55pt;margin-top:-1.3pt;width:0;height:493.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" strokeweight="1.5pt">
                      <w10:wrap anchorx="margin" anchory="line"/>
                    </v:shape>
                  </w:pict>
                </mc:Fallback>
              </mc:AlternateContent>
            </w:r>
          </w:p>
        </w:tc>
        <w:tc>
          <w:tcPr>
            <w:tcW w:w="6194"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ind w:right="-19"/>
              <w:jc w:val="both"/>
              <w:rPr>
                <w:szCs w:val="24"/>
              </w:rPr>
            </w:pPr>
          </w:p>
        </w:tc>
        <w:tc>
          <w:tcPr>
            <w:tcW w:w="700"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rPr>
                <w:i/>
                <w:szCs w:val="24"/>
              </w:rPr>
            </w:pPr>
            <w:r w:rsidRPr="002C4089">
              <w:rPr>
                <w:i/>
                <w:noProof/>
                <w:szCs w:val="24"/>
              </w:rPr>
              <w:t>Oui</w:t>
            </w:r>
          </w:p>
        </w:tc>
        <w:tc>
          <w:tcPr>
            <w:tcW w:w="682"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rPr>
                <w:i/>
                <w:szCs w:val="24"/>
              </w:rPr>
            </w:pPr>
            <w:r w:rsidRPr="002C4089">
              <w:rPr>
                <w:i/>
                <w:noProof/>
                <w:szCs w:val="24"/>
              </w:rPr>
              <w:t>Non</w:t>
            </w:r>
          </w:p>
        </w:tc>
        <w:tc>
          <w:tcPr>
            <w:tcW w:w="887"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rPr>
                <w:i/>
                <w:szCs w:val="24"/>
              </w:rPr>
            </w:pPr>
            <w:r w:rsidRPr="002C4089">
              <w:rPr>
                <w:i/>
                <w:noProof/>
                <w:szCs w:val="24"/>
              </w:rPr>
              <w:t>Points</w:t>
            </w:r>
          </w:p>
        </w:tc>
        <w:tc>
          <w:tcPr>
            <w:tcW w:w="5032" w:type="dxa"/>
            <w:tcBorders>
              <w:top w:val="single" w:sz="4" w:space="0" w:color="auto"/>
              <w:left w:val="single" w:sz="4" w:space="0" w:color="auto"/>
              <w:bottom w:val="single" w:sz="4" w:space="0" w:color="auto"/>
              <w:right w:val="single" w:sz="4" w:space="0" w:color="auto"/>
            </w:tcBorders>
          </w:tcPr>
          <w:p w:rsidR="00CD35FE" w:rsidRPr="002C4089" w:rsidRDefault="00CD35FE" w:rsidP="00CD35FE">
            <w:pPr>
              <w:spacing w:before="60" w:after="60"/>
              <w:rPr>
                <w:i/>
                <w:szCs w:val="24"/>
              </w:rPr>
            </w:pPr>
            <w:r w:rsidRPr="002C4089">
              <w:rPr>
                <w:i/>
                <w:noProof/>
                <w:szCs w:val="24"/>
              </w:rPr>
              <w:t>Commentaires</w:t>
            </w:r>
          </w:p>
        </w:tc>
      </w:tr>
      <w:tr w:rsidR="002C4089" w:rsidRPr="002C4089" w:rsidTr="00073617">
        <w:tc>
          <w:tcPr>
            <w:tcW w:w="959" w:type="dxa"/>
            <w:tcBorders>
              <w:top w:val="single" w:sz="4" w:space="0" w:color="auto"/>
              <w:left w:val="single" w:sz="4" w:space="0" w:color="auto"/>
              <w:right w:val="single" w:sz="4" w:space="0" w:color="auto"/>
            </w:tcBorders>
          </w:tcPr>
          <w:p w:rsidR="002C4089" w:rsidRPr="002C4089" w:rsidRDefault="002C4089" w:rsidP="002712CF">
            <w:pPr>
              <w:spacing w:before="56" w:after="56"/>
              <w:ind w:right="-79"/>
              <w:rPr>
                <w:szCs w:val="24"/>
              </w:rPr>
            </w:pPr>
            <w:r w:rsidRPr="002C4089">
              <w:rPr>
                <w:szCs w:val="24"/>
              </w:rPr>
              <w:t>2.4</w:t>
            </w:r>
          </w:p>
        </w:tc>
        <w:tc>
          <w:tcPr>
            <w:tcW w:w="6194" w:type="dxa"/>
            <w:tcBorders>
              <w:top w:val="single" w:sz="4" w:space="0" w:color="auto"/>
              <w:left w:val="single" w:sz="4" w:space="0" w:color="auto"/>
              <w:right w:val="single" w:sz="4" w:space="0" w:color="auto"/>
            </w:tcBorders>
          </w:tcPr>
          <w:p w:rsidR="002C4089" w:rsidRPr="002C4089" w:rsidRDefault="002C4089" w:rsidP="002712CF">
            <w:pPr>
              <w:spacing w:before="56" w:after="56"/>
              <w:ind w:right="-19"/>
              <w:jc w:val="both"/>
              <w:rPr>
                <w:bCs/>
                <w:noProof/>
                <w:szCs w:val="24"/>
              </w:rPr>
            </w:pPr>
            <w:r w:rsidRPr="002C4089">
              <w:rPr>
                <w:bCs/>
                <w:noProof/>
                <w:szCs w:val="24"/>
              </w:rPr>
              <w:t>Résultat obtenu pour l’indicateur de performance clé sur EMD/EMC (leg 2) des colis postaux (points non cumulatifs):</w:t>
            </w:r>
          </w:p>
        </w:tc>
        <w:tc>
          <w:tcPr>
            <w:tcW w:w="700" w:type="dxa"/>
            <w:tcBorders>
              <w:top w:val="single" w:sz="4" w:space="0" w:color="auto"/>
              <w:left w:val="single" w:sz="4" w:space="0" w:color="auto"/>
              <w:right w:val="single" w:sz="4" w:space="0" w:color="auto"/>
            </w:tcBorders>
          </w:tcPr>
          <w:p w:rsidR="002C4089" w:rsidRPr="002C4089" w:rsidRDefault="002C4089" w:rsidP="002712CF">
            <w:pPr>
              <w:spacing w:before="56" w:after="56"/>
              <w:rPr>
                <w:bCs/>
                <w:sz w:val="24"/>
                <w:szCs w:val="24"/>
              </w:rPr>
            </w:pPr>
          </w:p>
        </w:tc>
        <w:tc>
          <w:tcPr>
            <w:tcW w:w="682" w:type="dxa"/>
            <w:tcBorders>
              <w:top w:val="single" w:sz="4" w:space="0" w:color="auto"/>
              <w:left w:val="single" w:sz="4" w:space="0" w:color="auto"/>
              <w:right w:val="single" w:sz="4" w:space="0" w:color="auto"/>
            </w:tcBorders>
          </w:tcPr>
          <w:p w:rsidR="002C4089" w:rsidRPr="002C4089" w:rsidRDefault="002C4089" w:rsidP="002712CF">
            <w:pPr>
              <w:spacing w:before="56" w:after="56"/>
              <w:rPr>
                <w:bCs/>
                <w:sz w:val="24"/>
                <w:szCs w:val="24"/>
              </w:rPr>
            </w:pPr>
          </w:p>
        </w:tc>
        <w:tc>
          <w:tcPr>
            <w:tcW w:w="887" w:type="dxa"/>
            <w:tcBorders>
              <w:top w:val="single" w:sz="4" w:space="0" w:color="auto"/>
              <w:left w:val="single" w:sz="4" w:space="0" w:color="auto"/>
              <w:right w:val="single" w:sz="4" w:space="0" w:color="auto"/>
            </w:tcBorders>
          </w:tcPr>
          <w:p w:rsidR="002C4089" w:rsidRPr="002C4089" w:rsidRDefault="002C4089" w:rsidP="002712CF">
            <w:pPr>
              <w:spacing w:before="56" w:after="56"/>
              <w:rPr>
                <w:rFonts w:asciiTheme="minorBidi" w:hAnsiTheme="minorBidi" w:cstheme="minorBidi"/>
                <w:bCs/>
                <w:szCs w:val="24"/>
                <w:lang w:val="fr-CH"/>
              </w:rPr>
            </w:pPr>
          </w:p>
        </w:tc>
        <w:tc>
          <w:tcPr>
            <w:tcW w:w="5032" w:type="dxa"/>
            <w:tcBorders>
              <w:top w:val="single" w:sz="4" w:space="0" w:color="auto"/>
              <w:left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6" w:after="56"/>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6" w:after="56"/>
              <w:ind w:left="284" w:right="-19" w:hanging="284"/>
              <w:rPr>
                <w:bCs/>
                <w:noProof/>
                <w:szCs w:val="24"/>
              </w:rPr>
            </w:pPr>
            <w:r w:rsidRPr="002C4089">
              <w:rPr>
                <w:bCs/>
                <w:noProof/>
                <w:szCs w:val="24"/>
              </w:rPr>
              <w:t>–</w:t>
            </w:r>
            <w:r w:rsidRPr="002C4089">
              <w:rPr>
                <w:bCs/>
                <w:noProof/>
                <w:szCs w:val="24"/>
              </w:rPr>
              <w:tab/>
              <w:t>Plus de 70% et inférieur à 85%</w:t>
            </w:r>
          </w:p>
        </w:tc>
        <w:tc>
          <w:tcPr>
            <w:tcW w:w="700" w:type="dxa"/>
            <w:tcBorders>
              <w:left w:val="single" w:sz="4" w:space="0" w:color="auto"/>
              <w:right w:val="single" w:sz="4" w:space="0" w:color="auto"/>
            </w:tcBorders>
          </w:tcPr>
          <w:p w:rsidR="002C4089" w:rsidRPr="002C4089" w:rsidRDefault="008B7082" w:rsidP="002712CF">
            <w:pPr>
              <w:spacing w:before="56" w:after="56"/>
              <w:rPr>
                <w:bCs/>
                <w:sz w:val="24"/>
                <w:szCs w:val="24"/>
              </w:rPr>
            </w:pPr>
            <w:sdt>
              <w:sdtPr>
                <w:rPr>
                  <w:rFonts w:cs="Arial"/>
                  <w:sz w:val="24"/>
                  <w:szCs w:val="24"/>
                </w:rPr>
                <w:id w:val="-131032003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6" w:after="56"/>
              <w:rPr>
                <w:bCs/>
                <w:sz w:val="24"/>
                <w:szCs w:val="24"/>
              </w:rPr>
            </w:pPr>
            <w:sdt>
              <w:sdtPr>
                <w:rPr>
                  <w:rFonts w:cs="Arial"/>
                  <w:sz w:val="24"/>
                  <w:szCs w:val="24"/>
                </w:rPr>
                <w:id w:val="42831335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6" w:after="56"/>
              <w:rPr>
                <w:rFonts w:asciiTheme="minorBidi" w:hAnsiTheme="minorBidi" w:cstheme="minorBidi"/>
                <w:bCs/>
                <w:szCs w:val="24"/>
                <w:lang w:val="en-GB"/>
              </w:rPr>
            </w:pPr>
            <w:r w:rsidRPr="002C4089">
              <w:rPr>
                <w:rFonts w:asciiTheme="minorBidi" w:hAnsiTheme="minorBidi" w:cstheme="minorBidi"/>
                <w:bCs/>
                <w:szCs w:val="24"/>
                <w:lang w:val="en-GB"/>
              </w:rPr>
              <w:t>15</w:t>
            </w:r>
          </w:p>
        </w:tc>
        <w:tc>
          <w:tcPr>
            <w:tcW w:w="5032" w:type="dxa"/>
            <w:tcBorders>
              <w:left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left w:val="single" w:sz="4" w:space="0" w:color="auto"/>
              <w:bottom w:val="single" w:sz="4" w:space="0" w:color="auto"/>
              <w:right w:val="single" w:sz="4" w:space="0" w:color="auto"/>
            </w:tcBorders>
          </w:tcPr>
          <w:p w:rsidR="002C4089" w:rsidRPr="002C4089" w:rsidRDefault="002C4089" w:rsidP="002712CF">
            <w:pPr>
              <w:spacing w:before="56" w:after="56"/>
              <w:ind w:right="-79"/>
              <w:rPr>
                <w:szCs w:val="24"/>
              </w:rPr>
            </w:pPr>
          </w:p>
        </w:tc>
        <w:tc>
          <w:tcPr>
            <w:tcW w:w="6194" w:type="dxa"/>
            <w:tcBorders>
              <w:left w:val="single" w:sz="4" w:space="0" w:color="auto"/>
              <w:bottom w:val="single" w:sz="4" w:space="0" w:color="auto"/>
              <w:right w:val="single" w:sz="4" w:space="0" w:color="auto"/>
            </w:tcBorders>
          </w:tcPr>
          <w:p w:rsidR="002C4089" w:rsidRPr="002C4089" w:rsidRDefault="002C4089" w:rsidP="002712CF">
            <w:pPr>
              <w:pStyle w:val="Textedebase"/>
              <w:tabs>
                <w:tab w:val="left" w:pos="601"/>
              </w:tabs>
              <w:spacing w:before="56" w:after="56"/>
              <w:ind w:left="284" w:right="-19" w:hanging="284"/>
              <w:rPr>
                <w:bCs/>
                <w:noProof/>
                <w:szCs w:val="24"/>
              </w:rPr>
            </w:pPr>
            <w:r w:rsidRPr="002C4089">
              <w:rPr>
                <w:bCs/>
                <w:noProof/>
                <w:szCs w:val="24"/>
              </w:rPr>
              <w:t>–</w:t>
            </w:r>
            <w:r w:rsidRPr="002C4089">
              <w:rPr>
                <w:bCs/>
                <w:noProof/>
                <w:szCs w:val="24"/>
              </w:rPr>
              <w:tab/>
              <w:t>Supérieur ou égal à 85%</w:t>
            </w:r>
          </w:p>
        </w:tc>
        <w:tc>
          <w:tcPr>
            <w:tcW w:w="700" w:type="dxa"/>
            <w:tcBorders>
              <w:left w:val="single" w:sz="4" w:space="0" w:color="auto"/>
              <w:bottom w:val="single" w:sz="4" w:space="0" w:color="auto"/>
              <w:right w:val="single" w:sz="4" w:space="0" w:color="auto"/>
            </w:tcBorders>
          </w:tcPr>
          <w:p w:rsidR="002C4089" w:rsidRPr="002C4089" w:rsidRDefault="008B7082" w:rsidP="002712CF">
            <w:pPr>
              <w:spacing w:before="56" w:after="56"/>
              <w:rPr>
                <w:bCs/>
                <w:sz w:val="24"/>
                <w:szCs w:val="24"/>
              </w:rPr>
            </w:pPr>
            <w:sdt>
              <w:sdtPr>
                <w:rPr>
                  <w:rFonts w:cs="Arial"/>
                  <w:sz w:val="24"/>
                  <w:szCs w:val="24"/>
                </w:rPr>
                <w:id w:val="-59053683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8B7082" w:rsidP="002712CF">
            <w:pPr>
              <w:spacing w:before="56" w:after="56"/>
              <w:rPr>
                <w:bCs/>
                <w:sz w:val="24"/>
                <w:szCs w:val="24"/>
              </w:rPr>
            </w:pPr>
            <w:sdt>
              <w:sdtPr>
                <w:rPr>
                  <w:rFonts w:cs="Arial"/>
                  <w:sz w:val="24"/>
                  <w:szCs w:val="24"/>
                </w:rPr>
                <w:id w:val="12760391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bCs/>
                <w:szCs w:val="24"/>
                <w:lang w:val="fr-CH"/>
              </w:rPr>
            </w:pPr>
            <w:r w:rsidRPr="002C4089">
              <w:rPr>
                <w:rFonts w:asciiTheme="minorBidi" w:hAnsiTheme="minorBidi" w:cstheme="minorBidi"/>
                <w:bCs/>
                <w:szCs w:val="24"/>
                <w:lang w:val="fr-CH"/>
              </w:rPr>
              <w:t>20</w:t>
            </w:r>
          </w:p>
        </w:tc>
        <w:tc>
          <w:tcPr>
            <w:tcW w:w="5032" w:type="dxa"/>
            <w:tcBorders>
              <w:left w:val="single" w:sz="4" w:space="0" w:color="auto"/>
              <w:bottom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left w:val="single" w:sz="4" w:space="0" w:color="auto"/>
              <w:bottom w:val="single" w:sz="4" w:space="0" w:color="auto"/>
              <w:right w:val="single" w:sz="4" w:space="0" w:color="auto"/>
            </w:tcBorders>
          </w:tcPr>
          <w:p w:rsidR="002C4089" w:rsidRPr="002C4089" w:rsidRDefault="002C4089" w:rsidP="002712CF">
            <w:pPr>
              <w:spacing w:before="56" w:after="56"/>
              <w:ind w:right="-79"/>
              <w:rPr>
                <w:szCs w:val="24"/>
              </w:rPr>
            </w:pPr>
            <w:r w:rsidRPr="002C4089">
              <w:rPr>
                <w:szCs w:val="24"/>
              </w:rPr>
              <w:t>2.5</w:t>
            </w:r>
          </w:p>
        </w:tc>
        <w:tc>
          <w:tcPr>
            <w:tcW w:w="6194" w:type="dxa"/>
            <w:tcBorders>
              <w:left w:val="single" w:sz="4" w:space="0" w:color="auto"/>
              <w:bottom w:val="single" w:sz="4" w:space="0" w:color="auto"/>
              <w:right w:val="single" w:sz="4" w:space="0" w:color="auto"/>
            </w:tcBorders>
          </w:tcPr>
          <w:p w:rsidR="002C4089" w:rsidRPr="002C4089" w:rsidRDefault="002C4089" w:rsidP="002712CF">
            <w:pPr>
              <w:pStyle w:val="Textedebase"/>
              <w:tabs>
                <w:tab w:val="left" w:pos="601"/>
              </w:tabs>
              <w:spacing w:before="56" w:after="56"/>
              <w:ind w:right="-19"/>
              <w:rPr>
                <w:bCs/>
                <w:noProof/>
                <w:szCs w:val="24"/>
              </w:rPr>
            </w:pPr>
            <w:r w:rsidRPr="002C4089">
              <w:rPr>
                <w:bCs/>
                <w:noProof/>
                <w:szCs w:val="24"/>
              </w:rPr>
              <w:t>Résultat obtenu pour les principaux indicateurs de performance relatifs aux messages RESDES/PREDES pour les envois de la poste aux lettres (points non cumulatifs):</w:t>
            </w:r>
          </w:p>
          <w:p w:rsidR="002C4089" w:rsidRPr="002C4089" w:rsidRDefault="002C4089" w:rsidP="002712CF">
            <w:pPr>
              <w:pStyle w:val="Textedebase"/>
              <w:tabs>
                <w:tab w:val="left" w:pos="601"/>
              </w:tabs>
              <w:spacing w:before="56" w:after="56"/>
              <w:ind w:left="284" w:right="-19" w:hanging="284"/>
              <w:rPr>
                <w:bCs/>
                <w:noProof/>
                <w:szCs w:val="24"/>
              </w:rPr>
            </w:pPr>
            <w:r w:rsidRPr="002C4089">
              <w:rPr>
                <w:bCs/>
                <w:noProof/>
                <w:szCs w:val="24"/>
              </w:rPr>
              <w:t xml:space="preserve">– </w:t>
            </w:r>
            <w:r w:rsidRPr="002C4089">
              <w:rPr>
                <w:bCs/>
                <w:noProof/>
                <w:szCs w:val="24"/>
              </w:rPr>
              <w:tab/>
              <w:t>Plus de 70% et inférieur à 85%</w:t>
            </w:r>
          </w:p>
          <w:p w:rsidR="002C4089" w:rsidRPr="002C4089" w:rsidRDefault="002C4089" w:rsidP="002712CF">
            <w:pPr>
              <w:pStyle w:val="Textedebase"/>
              <w:tabs>
                <w:tab w:val="left" w:pos="601"/>
              </w:tabs>
              <w:spacing w:before="56" w:after="56"/>
              <w:ind w:left="284" w:right="-19" w:hanging="284"/>
              <w:rPr>
                <w:bCs/>
                <w:noProof/>
                <w:szCs w:val="24"/>
              </w:rPr>
            </w:pPr>
            <w:r w:rsidRPr="002C4089">
              <w:rPr>
                <w:rFonts w:cs="Arial"/>
              </w:rPr>
              <w:t>–</w:t>
            </w:r>
            <w:r w:rsidRPr="002C4089">
              <w:rPr>
                <w:rFonts w:cs="Arial"/>
              </w:rPr>
              <w:tab/>
              <w:t>Supérieur ou égal à 85%</w:t>
            </w:r>
          </w:p>
        </w:tc>
        <w:tc>
          <w:tcPr>
            <w:tcW w:w="700" w:type="dxa"/>
            <w:tcBorders>
              <w:left w:val="single" w:sz="4" w:space="0" w:color="auto"/>
              <w:bottom w:val="single" w:sz="4" w:space="0" w:color="auto"/>
              <w:right w:val="single" w:sz="4" w:space="0" w:color="auto"/>
            </w:tcBorders>
          </w:tcPr>
          <w:p w:rsidR="002C4089" w:rsidRPr="002C4089" w:rsidRDefault="002C4089" w:rsidP="002712CF">
            <w:pPr>
              <w:spacing w:before="56" w:after="56"/>
              <w:rPr>
                <w:rFonts w:cs="Arial"/>
                <w:sz w:val="24"/>
                <w:szCs w:val="24"/>
              </w:rPr>
            </w:pPr>
          </w:p>
          <w:p w:rsidR="002C4089" w:rsidRPr="002C4089" w:rsidRDefault="002C4089" w:rsidP="002712CF">
            <w:pPr>
              <w:spacing w:before="56" w:after="56"/>
              <w:rPr>
                <w:rFonts w:cs="Arial"/>
                <w:sz w:val="24"/>
                <w:szCs w:val="24"/>
              </w:rPr>
            </w:pPr>
          </w:p>
          <w:p w:rsidR="002C4089" w:rsidRPr="002C4089" w:rsidRDefault="008B7082" w:rsidP="002712CF">
            <w:pPr>
              <w:spacing w:before="56" w:after="56"/>
              <w:rPr>
                <w:rFonts w:cs="Arial"/>
                <w:sz w:val="24"/>
                <w:szCs w:val="24"/>
              </w:rPr>
            </w:pPr>
            <w:sdt>
              <w:sdtPr>
                <w:rPr>
                  <w:rFonts w:cs="Arial"/>
                  <w:sz w:val="24"/>
                  <w:szCs w:val="24"/>
                </w:rPr>
                <w:id w:val="33087990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p w:rsidR="002C4089" w:rsidRPr="002C4089" w:rsidRDefault="008B7082" w:rsidP="002712CF">
            <w:pPr>
              <w:spacing w:before="56" w:after="56"/>
              <w:rPr>
                <w:rFonts w:cs="Arial"/>
                <w:sz w:val="24"/>
                <w:szCs w:val="24"/>
              </w:rPr>
            </w:pPr>
            <w:sdt>
              <w:sdtPr>
                <w:rPr>
                  <w:rFonts w:cs="Arial"/>
                  <w:sz w:val="24"/>
                  <w:szCs w:val="24"/>
                </w:rPr>
                <w:id w:val="-151861629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2C4089" w:rsidP="002712CF">
            <w:pPr>
              <w:spacing w:before="56" w:after="56"/>
              <w:rPr>
                <w:rFonts w:cs="Arial"/>
                <w:sz w:val="24"/>
                <w:szCs w:val="24"/>
              </w:rPr>
            </w:pPr>
          </w:p>
          <w:p w:rsidR="002C4089" w:rsidRPr="002C4089" w:rsidRDefault="002C4089" w:rsidP="002712CF">
            <w:pPr>
              <w:spacing w:before="56" w:after="56"/>
              <w:rPr>
                <w:rFonts w:cs="Arial"/>
                <w:sz w:val="24"/>
                <w:szCs w:val="24"/>
              </w:rPr>
            </w:pPr>
          </w:p>
          <w:p w:rsidR="002C4089" w:rsidRPr="002C4089" w:rsidRDefault="008B7082" w:rsidP="002712CF">
            <w:pPr>
              <w:spacing w:before="56" w:after="56"/>
              <w:rPr>
                <w:rFonts w:cs="Arial"/>
                <w:sz w:val="24"/>
                <w:szCs w:val="24"/>
              </w:rPr>
            </w:pPr>
            <w:sdt>
              <w:sdtPr>
                <w:rPr>
                  <w:rFonts w:cs="Arial"/>
                  <w:sz w:val="24"/>
                  <w:szCs w:val="24"/>
                </w:rPr>
                <w:id w:val="122302160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p w:rsidR="002C4089" w:rsidRPr="002C4089" w:rsidRDefault="008B7082" w:rsidP="002712CF">
            <w:pPr>
              <w:spacing w:before="56" w:after="56"/>
              <w:rPr>
                <w:rFonts w:cs="Arial"/>
                <w:sz w:val="24"/>
                <w:szCs w:val="24"/>
              </w:rPr>
            </w:pPr>
            <w:sdt>
              <w:sdtPr>
                <w:rPr>
                  <w:rFonts w:cs="Arial"/>
                  <w:sz w:val="24"/>
                  <w:szCs w:val="24"/>
                </w:rPr>
                <w:id w:val="-151984893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bCs/>
                <w:szCs w:val="24"/>
                <w:lang w:val="fr-CH"/>
              </w:rPr>
            </w:pPr>
          </w:p>
          <w:p w:rsidR="002C4089" w:rsidRPr="002C4089" w:rsidRDefault="002C4089" w:rsidP="002712CF">
            <w:pPr>
              <w:spacing w:before="56" w:after="56"/>
              <w:rPr>
                <w:rFonts w:asciiTheme="minorBidi" w:hAnsiTheme="minorBidi" w:cstheme="minorBidi"/>
                <w:bCs/>
                <w:szCs w:val="24"/>
                <w:lang w:val="fr-CH"/>
              </w:rPr>
            </w:pPr>
          </w:p>
          <w:p w:rsidR="002C4089" w:rsidRPr="002C4089" w:rsidRDefault="002C4089" w:rsidP="00CD35FE">
            <w:pPr>
              <w:spacing w:before="130"/>
              <w:rPr>
                <w:rFonts w:asciiTheme="minorBidi" w:hAnsiTheme="minorBidi" w:cstheme="minorBidi"/>
                <w:bCs/>
                <w:szCs w:val="24"/>
                <w:lang w:val="fr-CH"/>
              </w:rPr>
            </w:pPr>
            <w:r w:rsidRPr="002C4089">
              <w:rPr>
                <w:rFonts w:asciiTheme="minorBidi" w:hAnsiTheme="minorBidi" w:cstheme="minorBidi"/>
                <w:bCs/>
                <w:szCs w:val="24"/>
                <w:lang w:val="fr-CH"/>
              </w:rPr>
              <w:t>15</w:t>
            </w:r>
          </w:p>
          <w:p w:rsidR="002C4089" w:rsidRPr="002C4089" w:rsidRDefault="002C4089" w:rsidP="00CD35FE">
            <w:pPr>
              <w:spacing w:before="130"/>
              <w:rPr>
                <w:rFonts w:asciiTheme="minorBidi" w:hAnsiTheme="minorBidi" w:cstheme="minorBidi"/>
                <w:bCs/>
                <w:szCs w:val="24"/>
                <w:lang w:val="fr-CH"/>
              </w:rPr>
            </w:pPr>
            <w:r w:rsidRPr="002C4089">
              <w:rPr>
                <w:rFonts w:asciiTheme="minorBidi" w:hAnsiTheme="minorBidi" w:cstheme="minorBidi"/>
                <w:bCs/>
                <w:szCs w:val="24"/>
                <w:lang w:val="fr-CH"/>
              </w:rPr>
              <w:t>20</w:t>
            </w:r>
          </w:p>
        </w:tc>
        <w:tc>
          <w:tcPr>
            <w:tcW w:w="5032" w:type="dxa"/>
            <w:tcBorders>
              <w:left w:val="single" w:sz="4" w:space="0" w:color="auto"/>
              <w:bottom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79"/>
              <w:rPr>
                <w:szCs w:val="24"/>
              </w:rPr>
            </w:pPr>
            <w:r w:rsidRPr="002C4089">
              <w:rPr>
                <w:szCs w:val="24"/>
              </w:rPr>
              <w:t>2.6</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19"/>
              <w:jc w:val="both"/>
              <w:rPr>
                <w:bCs/>
                <w:noProof/>
                <w:szCs w:val="24"/>
              </w:rPr>
            </w:pPr>
            <w:r w:rsidRPr="002C4089">
              <w:rPr>
                <w:bCs/>
                <w:noProof/>
                <w:szCs w:val="24"/>
              </w:rPr>
              <w:t>Utilisation de la norme EMSEVT v3 pour les envois de la poste aux lettres?</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bCs/>
                <w:szCs w:val="24"/>
              </w:rPr>
            </w:pPr>
            <w:sdt>
              <w:sdtPr>
                <w:rPr>
                  <w:rFonts w:cs="Arial"/>
                  <w:sz w:val="24"/>
                  <w:szCs w:val="24"/>
                </w:rPr>
                <w:id w:val="74230225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bCs/>
                <w:szCs w:val="24"/>
              </w:rPr>
            </w:pPr>
            <w:sdt>
              <w:sdtPr>
                <w:rPr>
                  <w:rFonts w:cs="Arial"/>
                  <w:sz w:val="24"/>
                  <w:szCs w:val="24"/>
                </w:rPr>
                <w:id w:val="106615285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bCs/>
                <w:szCs w:val="24"/>
              </w:rPr>
            </w:pPr>
            <w:r w:rsidRPr="002C4089">
              <w:rPr>
                <w:rFonts w:asciiTheme="minorBidi" w:hAnsiTheme="minorBidi" w:cstheme="minorBidi"/>
                <w:bCs/>
                <w:szCs w:val="24"/>
                <w:lang w:val="fr-CH"/>
              </w:rPr>
              <w:t>20</w:t>
            </w: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79"/>
              <w:rPr>
                <w:szCs w:val="24"/>
              </w:rPr>
            </w:pPr>
            <w:r w:rsidRPr="002C4089">
              <w:rPr>
                <w:szCs w:val="24"/>
              </w:rPr>
              <w:t>2.7</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19"/>
              <w:jc w:val="both"/>
              <w:rPr>
                <w:bCs/>
                <w:noProof/>
                <w:szCs w:val="24"/>
              </w:rPr>
            </w:pPr>
            <w:r w:rsidRPr="002C4089">
              <w:rPr>
                <w:bCs/>
                <w:noProof/>
                <w:szCs w:val="24"/>
              </w:rPr>
              <w:t>Utilisation de la norme EMSEVT v3 pour les colis postaux?</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bCs/>
                <w:sz w:val="24"/>
                <w:szCs w:val="24"/>
              </w:rPr>
            </w:pPr>
            <w:sdt>
              <w:sdtPr>
                <w:rPr>
                  <w:rFonts w:cs="Arial"/>
                  <w:sz w:val="24"/>
                  <w:szCs w:val="24"/>
                </w:rPr>
                <w:id w:val="-211937164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bCs/>
                <w:sz w:val="24"/>
                <w:szCs w:val="24"/>
              </w:rPr>
            </w:pPr>
            <w:sdt>
              <w:sdtPr>
                <w:rPr>
                  <w:rFonts w:cs="Arial"/>
                  <w:sz w:val="24"/>
                  <w:szCs w:val="24"/>
                </w:rPr>
                <w:id w:val="34012211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bCs/>
                <w:szCs w:val="24"/>
                <w:lang w:val="fr-CH"/>
              </w:rPr>
            </w:pPr>
            <w:r w:rsidRPr="002C4089">
              <w:rPr>
                <w:rFonts w:asciiTheme="minorBidi" w:hAnsiTheme="minorBidi" w:cstheme="minorBidi"/>
                <w:bCs/>
                <w:szCs w:val="24"/>
                <w:lang w:val="en-GB"/>
              </w:rPr>
              <w:t>20</w:t>
            </w: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79"/>
              <w:rPr>
                <w:b/>
                <w:szCs w:val="24"/>
              </w:rPr>
            </w:pPr>
            <w:r w:rsidRPr="002C4089">
              <w:rPr>
                <w:b/>
                <w:szCs w:val="24"/>
              </w:rPr>
              <w:t>3.</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19"/>
              <w:jc w:val="both"/>
              <w:rPr>
                <w:b/>
                <w:noProof/>
                <w:szCs w:val="24"/>
              </w:rPr>
            </w:pPr>
            <w:r w:rsidRPr="002C4089">
              <w:rPr>
                <w:b/>
                <w:noProof/>
                <w:szCs w:val="24"/>
              </w:rPr>
              <w:t>Échanges avec les douanes</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bCs/>
                <w:szCs w:val="24"/>
              </w:rPr>
            </w:pPr>
            <w:sdt>
              <w:sdtPr>
                <w:rPr>
                  <w:rFonts w:cs="Arial"/>
                  <w:sz w:val="24"/>
                  <w:szCs w:val="24"/>
                </w:rPr>
                <w:id w:val="-868055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bCs/>
                <w:szCs w:val="24"/>
              </w:rPr>
            </w:pPr>
            <w:sdt>
              <w:sdtPr>
                <w:rPr>
                  <w:rFonts w:cs="Arial"/>
                  <w:sz w:val="24"/>
                  <w:szCs w:val="24"/>
                </w:rPr>
                <w:id w:val="48944824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bCs/>
                <w:szCs w:val="24"/>
              </w:rPr>
            </w:pP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79"/>
              <w:rPr>
                <w:szCs w:val="24"/>
              </w:rPr>
            </w:pPr>
            <w:r w:rsidRPr="002C4089">
              <w:rPr>
                <w:szCs w:val="24"/>
              </w:rPr>
              <w:t>3.1</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19"/>
              <w:jc w:val="both"/>
              <w:rPr>
                <w:bCs/>
                <w:noProof/>
                <w:szCs w:val="24"/>
              </w:rPr>
            </w:pPr>
            <w:r w:rsidRPr="002C4089">
              <w:rPr>
                <w:bCs/>
                <w:noProof/>
                <w:szCs w:val="24"/>
              </w:rPr>
              <w:t>Échange CUSITM/CUSRSP avec les douanes?</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szCs w:val="24"/>
              </w:rPr>
            </w:pPr>
            <w:sdt>
              <w:sdtPr>
                <w:rPr>
                  <w:rFonts w:cs="Arial"/>
                  <w:sz w:val="24"/>
                  <w:szCs w:val="24"/>
                </w:rPr>
                <w:id w:val="78246238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szCs w:val="24"/>
              </w:rPr>
            </w:pPr>
            <w:sdt>
              <w:sdtPr>
                <w:rPr>
                  <w:rFonts w:cs="Arial"/>
                  <w:sz w:val="24"/>
                  <w:szCs w:val="24"/>
                </w:rPr>
                <w:id w:val="158757917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rPr>
            </w:pPr>
            <w:r w:rsidRPr="002C4089">
              <w:rPr>
                <w:rFonts w:asciiTheme="minorBidi" w:hAnsiTheme="minorBidi" w:cstheme="minorBidi"/>
                <w:szCs w:val="24"/>
                <w:lang w:val="en-GB"/>
              </w:rPr>
              <w:t>20</w:t>
            </w: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79"/>
              <w:rPr>
                <w:szCs w:val="24"/>
              </w:rPr>
            </w:pPr>
            <w:r w:rsidRPr="002C4089">
              <w:rPr>
                <w:szCs w:val="24"/>
              </w:rPr>
              <w:t>3.2</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19"/>
              <w:jc w:val="both"/>
              <w:rPr>
                <w:bCs/>
                <w:noProof/>
                <w:szCs w:val="24"/>
              </w:rPr>
            </w:pPr>
            <w:r w:rsidRPr="002C4089">
              <w:rPr>
                <w:bCs/>
                <w:noProof/>
                <w:szCs w:val="24"/>
              </w:rPr>
              <w:t>Transmission ou réception de ITMATT pour les envois de la poste aux lettres?</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szCs w:val="24"/>
              </w:rPr>
            </w:pPr>
            <w:sdt>
              <w:sdtPr>
                <w:rPr>
                  <w:rFonts w:cs="Arial"/>
                  <w:sz w:val="24"/>
                  <w:szCs w:val="24"/>
                </w:rPr>
                <w:id w:val="187464888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szCs w:val="24"/>
              </w:rPr>
            </w:pPr>
            <w:sdt>
              <w:sdtPr>
                <w:rPr>
                  <w:rFonts w:cs="Arial"/>
                  <w:sz w:val="24"/>
                  <w:szCs w:val="24"/>
                </w:rPr>
                <w:id w:val="-184646202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rPr>
            </w:pPr>
            <w:r w:rsidRPr="002C4089">
              <w:rPr>
                <w:rFonts w:asciiTheme="minorBidi" w:hAnsiTheme="minorBidi" w:cstheme="minorBidi"/>
                <w:bCs/>
                <w:szCs w:val="24"/>
                <w:lang w:val="en-GB"/>
              </w:rPr>
              <w:t>20</w:t>
            </w: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79"/>
              <w:rPr>
                <w:szCs w:val="24"/>
              </w:rPr>
            </w:pPr>
            <w:r w:rsidRPr="002C4089">
              <w:rPr>
                <w:szCs w:val="24"/>
              </w:rPr>
              <w:t>3.3</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19"/>
              <w:jc w:val="both"/>
              <w:rPr>
                <w:bCs/>
                <w:noProof/>
                <w:szCs w:val="24"/>
              </w:rPr>
            </w:pPr>
            <w:r w:rsidRPr="002C4089">
              <w:rPr>
                <w:bCs/>
                <w:noProof/>
                <w:szCs w:val="24"/>
              </w:rPr>
              <w:t>Transmission ou réception de ITMATT pour les colis postaux?</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szCs w:val="24"/>
              </w:rPr>
            </w:pPr>
            <w:sdt>
              <w:sdtPr>
                <w:rPr>
                  <w:rFonts w:cs="Arial"/>
                  <w:sz w:val="24"/>
                  <w:szCs w:val="24"/>
                </w:rPr>
                <w:id w:val="-73091742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6" w:after="56"/>
              <w:rPr>
                <w:szCs w:val="24"/>
              </w:rPr>
            </w:pPr>
            <w:sdt>
              <w:sdtPr>
                <w:rPr>
                  <w:rFonts w:cs="Arial"/>
                  <w:sz w:val="24"/>
                  <w:szCs w:val="24"/>
                </w:rPr>
                <w:id w:val="-203972309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rPr>
            </w:pPr>
            <w:r w:rsidRPr="002C4089">
              <w:rPr>
                <w:rFonts w:asciiTheme="minorBidi" w:hAnsiTheme="minorBidi" w:cstheme="minorBidi"/>
                <w:bCs/>
                <w:szCs w:val="24"/>
                <w:lang w:val="en-GB"/>
              </w:rPr>
              <w:t>20</w:t>
            </w: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79"/>
              <w:rPr>
                <w:b/>
                <w:bCs/>
                <w:szCs w:val="24"/>
              </w:rPr>
            </w:pPr>
            <w:r w:rsidRPr="002C4089">
              <w:rPr>
                <w:b/>
                <w:bCs/>
                <w:szCs w:val="24"/>
              </w:rPr>
              <w:t>4.</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ind w:right="-19"/>
              <w:jc w:val="both"/>
              <w:rPr>
                <w:rFonts w:asciiTheme="minorBidi" w:hAnsiTheme="minorBidi" w:cstheme="minorBidi"/>
                <w:b/>
                <w:bCs/>
                <w:noProof/>
              </w:rPr>
            </w:pPr>
            <w:r w:rsidRPr="002C4089">
              <w:rPr>
                <w:rFonts w:asciiTheme="minorBidi" w:hAnsiTheme="minorBidi" w:cstheme="minorBidi"/>
                <w:b/>
                <w:bCs/>
                <w:noProof/>
              </w:rPr>
              <w:t>Formules CN 31, CN 35, étiquettes et fausses directions</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sz w:val="24"/>
                <w:szCs w:val="24"/>
              </w:rPr>
            </w:pPr>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sz w:val="24"/>
                <w:szCs w:val="24"/>
              </w:rPr>
            </w:pPr>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lang w:val="fr-CH"/>
              </w:rPr>
            </w:pP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top w:val="single" w:sz="4" w:space="0" w:color="auto"/>
              <w:left w:val="single" w:sz="4" w:space="0" w:color="auto"/>
              <w:right w:val="single" w:sz="4" w:space="0" w:color="auto"/>
            </w:tcBorders>
          </w:tcPr>
          <w:p w:rsidR="002C4089" w:rsidRPr="002C4089" w:rsidRDefault="002C4089" w:rsidP="002712CF">
            <w:pPr>
              <w:spacing w:before="56" w:after="56"/>
              <w:ind w:right="-79"/>
              <w:rPr>
                <w:szCs w:val="24"/>
              </w:rPr>
            </w:pPr>
            <w:r w:rsidRPr="002C4089">
              <w:rPr>
                <w:szCs w:val="24"/>
              </w:rPr>
              <w:t>4.1</w:t>
            </w:r>
          </w:p>
        </w:tc>
        <w:tc>
          <w:tcPr>
            <w:tcW w:w="6194" w:type="dxa"/>
            <w:tcBorders>
              <w:top w:val="single" w:sz="4" w:space="0" w:color="auto"/>
              <w:left w:val="single" w:sz="4" w:space="0" w:color="auto"/>
              <w:right w:val="single" w:sz="4" w:space="0" w:color="auto"/>
            </w:tcBorders>
          </w:tcPr>
          <w:p w:rsidR="002C4089" w:rsidRPr="002C4089" w:rsidRDefault="002C4089" w:rsidP="002712CF">
            <w:pPr>
              <w:spacing w:before="56" w:after="56"/>
              <w:ind w:right="-19"/>
              <w:jc w:val="both"/>
            </w:pPr>
            <w:r w:rsidRPr="002C4089">
              <w:rPr>
                <w:rFonts w:asciiTheme="minorBidi" w:hAnsiTheme="minorBidi" w:cstheme="minorBidi"/>
                <w:noProof/>
              </w:rPr>
              <w:t>Formule CN 31 remplie d'une manière lisible et correcte, indiquant:</w:t>
            </w:r>
          </w:p>
        </w:tc>
        <w:tc>
          <w:tcPr>
            <w:tcW w:w="700" w:type="dxa"/>
            <w:tcBorders>
              <w:top w:val="single" w:sz="4" w:space="0" w:color="auto"/>
              <w:left w:val="single" w:sz="4" w:space="0" w:color="auto"/>
              <w:right w:val="single" w:sz="4" w:space="0" w:color="auto"/>
            </w:tcBorders>
          </w:tcPr>
          <w:p w:rsidR="002C4089" w:rsidRPr="002C4089" w:rsidRDefault="002C4089" w:rsidP="002712CF">
            <w:pPr>
              <w:spacing w:before="56" w:after="56"/>
              <w:rPr>
                <w:sz w:val="24"/>
                <w:szCs w:val="24"/>
              </w:rPr>
            </w:pPr>
          </w:p>
        </w:tc>
        <w:tc>
          <w:tcPr>
            <w:tcW w:w="682" w:type="dxa"/>
            <w:tcBorders>
              <w:top w:val="single" w:sz="4" w:space="0" w:color="auto"/>
              <w:left w:val="single" w:sz="4" w:space="0" w:color="auto"/>
              <w:right w:val="single" w:sz="4" w:space="0" w:color="auto"/>
            </w:tcBorders>
          </w:tcPr>
          <w:p w:rsidR="002C4089" w:rsidRPr="002C4089" w:rsidRDefault="002C4089" w:rsidP="002712CF">
            <w:pPr>
              <w:spacing w:before="56" w:after="56"/>
              <w:rPr>
                <w:sz w:val="24"/>
                <w:szCs w:val="24"/>
              </w:rPr>
            </w:pPr>
          </w:p>
        </w:tc>
        <w:tc>
          <w:tcPr>
            <w:tcW w:w="887" w:type="dxa"/>
            <w:tcBorders>
              <w:top w:val="single" w:sz="4" w:space="0" w:color="auto"/>
              <w:left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lang w:val="fr-CH"/>
              </w:rPr>
            </w:pPr>
          </w:p>
        </w:tc>
        <w:tc>
          <w:tcPr>
            <w:tcW w:w="5032" w:type="dxa"/>
            <w:tcBorders>
              <w:top w:val="single" w:sz="4" w:space="0" w:color="auto"/>
              <w:left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6" w:after="56"/>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6" w:after="56"/>
              <w:ind w:left="284" w:right="-19" w:hanging="284"/>
              <w:rPr>
                <w:rFonts w:asciiTheme="minorBidi" w:hAnsiTheme="minorBidi" w:cstheme="minorBidi"/>
                <w:noProof/>
              </w:rPr>
            </w:pPr>
            <w:r w:rsidRPr="002C4089">
              <w:rPr>
                <w:rFonts w:asciiTheme="minorBidi" w:hAnsiTheme="minorBidi" w:cstheme="minorBidi"/>
                <w:noProof/>
              </w:rPr>
              <w:t>–</w:t>
            </w:r>
            <w:r w:rsidRPr="002C4089">
              <w:rPr>
                <w:rFonts w:asciiTheme="minorBidi" w:hAnsiTheme="minorBidi" w:cstheme="minorBidi"/>
                <w:noProof/>
              </w:rPr>
              <w:tab/>
              <w:t>le nombre de récipients</w:t>
            </w:r>
          </w:p>
        </w:tc>
        <w:tc>
          <w:tcPr>
            <w:tcW w:w="700"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143393833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29465439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lang w:val="fr-CH"/>
              </w:rPr>
            </w:pPr>
            <w:r w:rsidRPr="002C4089">
              <w:rPr>
                <w:rFonts w:asciiTheme="minorBidi" w:hAnsiTheme="minorBidi" w:cstheme="minorBidi"/>
                <w:szCs w:val="24"/>
                <w:lang w:val="en-GB"/>
              </w:rPr>
              <w:t>15</w:t>
            </w:r>
          </w:p>
        </w:tc>
        <w:tc>
          <w:tcPr>
            <w:tcW w:w="5032" w:type="dxa"/>
            <w:tcBorders>
              <w:left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6" w:after="56"/>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6" w:after="56"/>
              <w:ind w:left="284" w:right="-19" w:hanging="284"/>
              <w:rPr>
                <w:rFonts w:asciiTheme="minorBidi" w:hAnsiTheme="minorBidi" w:cstheme="minorBidi"/>
                <w:noProof/>
              </w:rPr>
            </w:pPr>
            <w:r w:rsidRPr="002C4089">
              <w:rPr>
                <w:rFonts w:asciiTheme="minorBidi" w:hAnsiTheme="minorBidi" w:cstheme="minorBidi"/>
                <w:noProof/>
              </w:rPr>
              <w:t>–</w:t>
            </w:r>
            <w:r w:rsidRPr="002C4089">
              <w:rPr>
                <w:rFonts w:asciiTheme="minorBidi" w:hAnsiTheme="minorBidi" w:cstheme="minorBidi"/>
                <w:noProof/>
              </w:rPr>
              <w:tab/>
              <w:t>le poids</w:t>
            </w:r>
          </w:p>
        </w:tc>
        <w:tc>
          <w:tcPr>
            <w:tcW w:w="700"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163775746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1230577550"/>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lang w:val="fr-CH"/>
              </w:rPr>
            </w:pPr>
            <w:r w:rsidRPr="002C4089">
              <w:rPr>
                <w:rFonts w:asciiTheme="minorBidi" w:hAnsiTheme="minorBidi" w:cstheme="minorBidi"/>
                <w:szCs w:val="24"/>
                <w:lang w:val="fr-CH"/>
              </w:rPr>
              <w:t>15</w:t>
            </w:r>
          </w:p>
        </w:tc>
        <w:tc>
          <w:tcPr>
            <w:tcW w:w="5032" w:type="dxa"/>
            <w:tcBorders>
              <w:left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left w:val="single" w:sz="4" w:space="0" w:color="auto"/>
              <w:bottom w:val="single" w:sz="4" w:space="0" w:color="auto"/>
              <w:right w:val="single" w:sz="4" w:space="0" w:color="auto"/>
            </w:tcBorders>
          </w:tcPr>
          <w:p w:rsidR="002C4089" w:rsidRPr="002C4089" w:rsidRDefault="002C4089" w:rsidP="002712CF">
            <w:pPr>
              <w:spacing w:before="56" w:after="56"/>
              <w:ind w:right="-79"/>
              <w:rPr>
                <w:szCs w:val="24"/>
              </w:rPr>
            </w:pPr>
          </w:p>
        </w:tc>
        <w:tc>
          <w:tcPr>
            <w:tcW w:w="6194" w:type="dxa"/>
            <w:tcBorders>
              <w:left w:val="single" w:sz="4" w:space="0" w:color="auto"/>
              <w:bottom w:val="single" w:sz="4" w:space="0" w:color="auto"/>
              <w:right w:val="single" w:sz="4" w:space="0" w:color="auto"/>
            </w:tcBorders>
          </w:tcPr>
          <w:p w:rsidR="002C4089" w:rsidRPr="002C4089" w:rsidRDefault="002C4089" w:rsidP="002712CF">
            <w:pPr>
              <w:pStyle w:val="Textedebase"/>
              <w:tabs>
                <w:tab w:val="left" w:pos="601"/>
              </w:tabs>
              <w:spacing w:before="56" w:after="56"/>
              <w:ind w:left="284" w:right="-19" w:hanging="284"/>
              <w:rPr>
                <w:rFonts w:asciiTheme="minorBidi" w:hAnsiTheme="minorBidi" w:cstheme="minorBidi"/>
              </w:rPr>
            </w:pPr>
            <w:r w:rsidRPr="002C4089">
              <w:rPr>
                <w:rFonts w:asciiTheme="minorBidi" w:hAnsiTheme="minorBidi" w:cstheme="minorBidi"/>
                <w:noProof/>
              </w:rPr>
              <w:t>–</w:t>
            </w:r>
            <w:r w:rsidRPr="002C4089">
              <w:rPr>
                <w:rFonts w:asciiTheme="minorBidi" w:hAnsiTheme="minorBidi" w:cstheme="minorBidi"/>
                <w:noProof/>
              </w:rPr>
              <w:tab/>
              <w:t>un récapitulatif des envois insérés dans la dépêche</w:t>
            </w:r>
          </w:p>
        </w:tc>
        <w:tc>
          <w:tcPr>
            <w:tcW w:w="700" w:type="dxa"/>
            <w:tcBorders>
              <w:left w:val="single" w:sz="4" w:space="0" w:color="auto"/>
              <w:bottom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45869334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176306180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lang w:val="fr-CH"/>
              </w:rPr>
            </w:pPr>
            <w:r w:rsidRPr="002C4089">
              <w:rPr>
                <w:rFonts w:asciiTheme="minorBidi" w:hAnsiTheme="minorBidi" w:cstheme="minorBidi"/>
                <w:szCs w:val="24"/>
                <w:lang w:val="fr-CH"/>
              </w:rPr>
              <w:t>15</w:t>
            </w:r>
          </w:p>
        </w:tc>
        <w:tc>
          <w:tcPr>
            <w:tcW w:w="5032" w:type="dxa"/>
            <w:tcBorders>
              <w:left w:val="single" w:sz="4" w:space="0" w:color="auto"/>
              <w:bottom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top w:val="single" w:sz="4" w:space="0" w:color="auto"/>
              <w:left w:val="single" w:sz="4" w:space="0" w:color="auto"/>
              <w:right w:val="single" w:sz="4" w:space="0" w:color="auto"/>
            </w:tcBorders>
          </w:tcPr>
          <w:p w:rsidR="002C4089" w:rsidRPr="002C4089" w:rsidRDefault="002C4089" w:rsidP="002712CF">
            <w:pPr>
              <w:spacing w:before="56" w:after="56"/>
              <w:ind w:right="-79"/>
              <w:rPr>
                <w:szCs w:val="24"/>
              </w:rPr>
            </w:pPr>
            <w:r w:rsidRPr="002C4089">
              <w:rPr>
                <w:szCs w:val="24"/>
              </w:rPr>
              <w:t>4.2</w:t>
            </w:r>
          </w:p>
        </w:tc>
        <w:tc>
          <w:tcPr>
            <w:tcW w:w="6194" w:type="dxa"/>
            <w:tcBorders>
              <w:top w:val="single" w:sz="4" w:space="0" w:color="auto"/>
              <w:left w:val="single" w:sz="4" w:space="0" w:color="auto"/>
              <w:right w:val="single" w:sz="4" w:space="0" w:color="auto"/>
            </w:tcBorders>
          </w:tcPr>
          <w:p w:rsidR="002C4089" w:rsidRPr="002C4089" w:rsidRDefault="002C4089" w:rsidP="002712CF">
            <w:pPr>
              <w:keepNext/>
              <w:keepLines/>
              <w:spacing w:before="56" w:after="56"/>
              <w:ind w:right="-19"/>
              <w:jc w:val="both"/>
            </w:pPr>
            <w:r w:rsidRPr="002C4089">
              <w:rPr>
                <w:rFonts w:asciiTheme="minorBidi" w:hAnsiTheme="minorBidi" w:cstheme="minorBidi"/>
                <w:noProof/>
              </w:rPr>
              <w:t>Formule CN 35 remplie d'une manière lisible et correcte, indiquant:</w:t>
            </w:r>
          </w:p>
        </w:tc>
        <w:tc>
          <w:tcPr>
            <w:tcW w:w="700" w:type="dxa"/>
            <w:tcBorders>
              <w:top w:val="single" w:sz="4" w:space="0" w:color="auto"/>
              <w:left w:val="single" w:sz="4" w:space="0" w:color="auto"/>
              <w:right w:val="single" w:sz="4" w:space="0" w:color="auto"/>
            </w:tcBorders>
          </w:tcPr>
          <w:p w:rsidR="002C4089" w:rsidRPr="002C4089" w:rsidRDefault="002C4089" w:rsidP="002712CF">
            <w:pPr>
              <w:keepNext/>
              <w:keepLines/>
              <w:spacing w:before="56" w:after="56"/>
              <w:rPr>
                <w:sz w:val="24"/>
                <w:szCs w:val="24"/>
              </w:rPr>
            </w:pPr>
          </w:p>
        </w:tc>
        <w:tc>
          <w:tcPr>
            <w:tcW w:w="682" w:type="dxa"/>
            <w:tcBorders>
              <w:top w:val="single" w:sz="4" w:space="0" w:color="auto"/>
              <w:left w:val="single" w:sz="4" w:space="0" w:color="auto"/>
              <w:right w:val="single" w:sz="4" w:space="0" w:color="auto"/>
            </w:tcBorders>
          </w:tcPr>
          <w:p w:rsidR="002C4089" w:rsidRPr="002C4089" w:rsidRDefault="002C4089" w:rsidP="002712CF">
            <w:pPr>
              <w:keepNext/>
              <w:keepLines/>
              <w:spacing w:before="56" w:after="56"/>
              <w:rPr>
                <w:sz w:val="24"/>
                <w:szCs w:val="24"/>
              </w:rPr>
            </w:pPr>
          </w:p>
        </w:tc>
        <w:tc>
          <w:tcPr>
            <w:tcW w:w="887" w:type="dxa"/>
            <w:tcBorders>
              <w:top w:val="single" w:sz="4" w:space="0" w:color="auto"/>
              <w:left w:val="single" w:sz="4" w:space="0" w:color="auto"/>
              <w:right w:val="single" w:sz="4" w:space="0" w:color="auto"/>
            </w:tcBorders>
          </w:tcPr>
          <w:p w:rsidR="002C4089" w:rsidRPr="002C4089" w:rsidRDefault="002C4089" w:rsidP="002712CF">
            <w:pPr>
              <w:keepNext/>
              <w:keepLines/>
              <w:spacing w:before="56" w:after="56"/>
              <w:rPr>
                <w:rFonts w:asciiTheme="minorBidi" w:hAnsiTheme="minorBidi" w:cstheme="minorBidi"/>
                <w:szCs w:val="24"/>
                <w:lang w:val="fr-CH"/>
              </w:rPr>
            </w:pPr>
          </w:p>
        </w:tc>
        <w:tc>
          <w:tcPr>
            <w:tcW w:w="5032" w:type="dxa"/>
            <w:tcBorders>
              <w:top w:val="single" w:sz="4" w:space="0" w:color="auto"/>
              <w:left w:val="single" w:sz="4" w:space="0" w:color="auto"/>
              <w:right w:val="single" w:sz="4" w:space="0" w:color="auto"/>
            </w:tcBorders>
          </w:tcPr>
          <w:p w:rsidR="002C4089" w:rsidRPr="002C4089" w:rsidRDefault="002C4089" w:rsidP="002712CF">
            <w:pPr>
              <w:keepNext/>
              <w:keepLines/>
              <w:spacing w:before="56" w:after="56"/>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6" w:after="56"/>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6" w:after="56"/>
              <w:ind w:left="284" w:right="-19" w:hanging="284"/>
              <w:rPr>
                <w:rFonts w:asciiTheme="minorBidi" w:hAnsiTheme="minorBidi" w:cstheme="minorBidi"/>
                <w:noProof/>
              </w:rPr>
            </w:pPr>
            <w:r w:rsidRPr="002C4089">
              <w:rPr>
                <w:rFonts w:asciiTheme="minorBidi" w:hAnsiTheme="minorBidi" w:cstheme="minorBidi"/>
                <w:noProof/>
              </w:rPr>
              <w:t>–</w:t>
            </w:r>
            <w:r w:rsidRPr="002C4089">
              <w:rPr>
                <w:rFonts w:asciiTheme="minorBidi" w:hAnsiTheme="minorBidi" w:cstheme="minorBidi"/>
                <w:noProof/>
              </w:rPr>
              <w:tab/>
              <w:t>le lieu et la date de l'expédition</w:t>
            </w:r>
          </w:p>
        </w:tc>
        <w:tc>
          <w:tcPr>
            <w:tcW w:w="700"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13403482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77722434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lang w:val="fr-CH"/>
              </w:rPr>
            </w:pPr>
            <w:r w:rsidRPr="002C4089">
              <w:rPr>
                <w:rFonts w:asciiTheme="minorBidi" w:hAnsiTheme="minorBidi" w:cstheme="minorBidi"/>
                <w:szCs w:val="24"/>
                <w:lang w:val="en-GB"/>
              </w:rPr>
              <w:t>15</w:t>
            </w:r>
          </w:p>
        </w:tc>
        <w:tc>
          <w:tcPr>
            <w:tcW w:w="5032" w:type="dxa"/>
            <w:tcBorders>
              <w:left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6" w:after="56"/>
              <w:ind w:right="-79"/>
              <w:rPr>
                <w:szCs w:val="24"/>
              </w:rPr>
            </w:pPr>
          </w:p>
        </w:tc>
        <w:tc>
          <w:tcPr>
            <w:tcW w:w="6194" w:type="dxa"/>
            <w:tcBorders>
              <w:left w:val="single" w:sz="4" w:space="0" w:color="auto"/>
              <w:right w:val="single" w:sz="4" w:space="0" w:color="auto"/>
            </w:tcBorders>
          </w:tcPr>
          <w:p w:rsidR="002C4089" w:rsidRPr="002C4089" w:rsidDel="00BC537A" w:rsidRDefault="002C4089" w:rsidP="002712CF">
            <w:pPr>
              <w:pStyle w:val="Textedebase"/>
              <w:tabs>
                <w:tab w:val="left" w:pos="601"/>
              </w:tabs>
              <w:spacing w:before="56" w:after="56"/>
              <w:ind w:left="284" w:right="-19" w:hanging="284"/>
              <w:rPr>
                <w:rFonts w:asciiTheme="minorBidi" w:hAnsiTheme="minorBidi" w:cstheme="minorBidi"/>
                <w:noProof/>
              </w:rPr>
            </w:pPr>
            <w:r w:rsidRPr="002C4089">
              <w:rPr>
                <w:rFonts w:asciiTheme="minorBidi" w:hAnsiTheme="minorBidi" w:cstheme="minorBidi"/>
                <w:noProof/>
              </w:rPr>
              <w:t>–</w:t>
            </w:r>
            <w:r w:rsidRPr="002C4089">
              <w:rPr>
                <w:rFonts w:asciiTheme="minorBidi" w:hAnsiTheme="minorBidi" w:cstheme="minorBidi"/>
                <w:noProof/>
              </w:rPr>
              <w:tab/>
              <w:t>le numéro du vol</w:t>
            </w:r>
          </w:p>
        </w:tc>
        <w:tc>
          <w:tcPr>
            <w:tcW w:w="700"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19335661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33029197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lang w:val="fr-CH"/>
              </w:rPr>
            </w:pPr>
            <w:r w:rsidRPr="002C4089">
              <w:rPr>
                <w:rFonts w:asciiTheme="minorBidi" w:hAnsiTheme="minorBidi" w:cstheme="minorBidi"/>
                <w:szCs w:val="24"/>
                <w:lang w:val="fr-CH"/>
              </w:rPr>
              <w:t>15</w:t>
            </w:r>
          </w:p>
        </w:tc>
        <w:tc>
          <w:tcPr>
            <w:tcW w:w="5032" w:type="dxa"/>
            <w:tcBorders>
              <w:left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6" w:after="56"/>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6" w:after="56"/>
              <w:ind w:left="284" w:right="-19" w:hanging="284"/>
              <w:rPr>
                <w:rFonts w:asciiTheme="minorBidi" w:hAnsiTheme="minorBidi" w:cstheme="minorBidi"/>
                <w:noProof/>
              </w:rPr>
            </w:pPr>
            <w:r w:rsidRPr="002C4089">
              <w:rPr>
                <w:rFonts w:asciiTheme="minorBidi" w:hAnsiTheme="minorBidi" w:cstheme="minorBidi"/>
                <w:noProof/>
              </w:rPr>
              <w:t>–</w:t>
            </w:r>
            <w:r w:rsidRPr="002C4089">
              <w:rPr>
                <w:rFonts w:asciiTheme="minorBidi" w:hAnsiTheme="minorBidi" w:cstheme="minorBidi"/>
                <w:noProof/>
              </w:rPr>
              <w:tab/>
              <w:t>le poids</w:t>
            </w:r>
          </w:p>
        </w:tc>
        <w:tc>
          <w:tcPr>
            <w:tcW w:w="700"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149167553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191042050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lang w:val="fr-CH"/>
              </w:rPr>
            </w:pPr>
            <w:r w:rsidRPr="002C4089">
              <w:rPr>
                <w:rFonts w:asciiTheme="minorBidi" w:hAnsiTheme="minorBidi" w:cstheme="minorBidi"/>
                <w:szCs w:val="24"/>
                <w:lang w:val="fr-CH"/>
              </w:rPr>
              <w:t>15</w:t>
            </w:r>
          </w:p>
        </w:tc>
        <w:tc>
          <w:tcPr>
            <w:tcW w:w="5032" w:type="dxa"/>
            <w:tcBorders>
              <w:left w:val="single" w:sz="4" w:space="0" w:color="auto"/>
              <w:right w:val="single" w:sz="4" w:space="0" w:color="auto"/>
            </w:tcBorders>
          </w:tcPr>
          <w:p w:rsidR="002C4089" w:rsidRPr="002C4089" w:rsidRDefault="002C4089" w:rsidP="002712CF">
            <w:pPr>
              <w:spacing w:before="56" w:after="56"/>
              <w:rPr>
                <w:bCs/>
                <w:szCs w:val="24"/>
              </w:rPr>
            </w:pPr>
          </w:p>
        </w:tc>
      </w:tr>
      <w:tr w:rsidR="002C4089" w:rsidRPr="002C4089" w:rsidTr="00073617">
        <w:tc>
          <w:tcPr>
            <w:tcW w:w="959" w:type="dxa"/>
            <w:tcBorders>
              <w:left w:val="single" w:sz="4" w:space="0" w:color="auto"/>
              <w:bottom w:val="single" w:sz="4" w:space="0" w:color="auto"/>
              <w:right w:val="single" w:sz="4" w:space="0" w:color="auto"/>
            </w:tcBorders>
          </w:tcPr>
          <w:p w:rsidR="002C4089" w:rsidRPr="002C4089" w:rsidRDefault="002C4089" w:rsidP="002712CF">
            <w:pPr>
              <w:spacing w:before="56" w:after="56"/>
              <w:ind w:right="-79"/>
              <w:rPr>
                <w:szCs w:val="24"/>
              </w:rPr>
            </w:pPr>
          </w:p>
        </w:tc>
        <w:tc>
          <w:tcPr>
            <w:tcW w:w="6194" w:type="dxa"/>
            <w:tcBorders>
              <w:left w:val="single" w:sz="4" w:space="0" w:color="auto"/>
              <w:bottom w:val="single" w:sz="4" w:space="0" w:color="auto"/>
              <w:right w:val="single" w:sz="4" w:space="0" w:color="auto"/>
            </w:tcBorders>
          </w:tcPr>
          <w:p w:rsidR="002C4089" w:rsidRPr="002C4089" w:rsidRDefault="002C4089" w:rsidP="002712CF">
            <w:pPr>
              <w:pStyle w:val="Textedebase"/>
              <w:tabs>
                <w:tab w:val="left" w:pos="601"/>
              </w:tabs>
              <w:spacing w:before="56" w:after="56"/>
              <w:ind w:left="284" w:right="-19" w:hanging="284"/>
              <w:rPr>
                <w:rFonts w:asciiTheme="minorBidi" w:hAnsiTheme="minorBidi" w:cstheme="minorBidi"/>
                <w:noProof/>
              </w:rPr>
            </w:pPr>
            <w:r w:rsidRPr="002C4089">
              <w:rPr>
                <w:rFonts w:asciiTheme="minorBidi" w:hAnsiTheme="minorBidi" w:cstheme="minorBidi"/>
                <w:noProof/>
              </w:rPr>
              <w:t>–</w:t>
            </w:r>
            <w:r w:rsidRPr="002C4089">
              <w:rPr>
                <w:rFonts w:asciiTheme="minorBidi" w:hAnsiTheme="minorBidi" w:cstheme="minorBidi"/>
                <w:noProof/>
              </w:rPr>
              <w:tab/>
              <w:t>les codes à barres, conformément au Règlement de l'UPU</w:t>
            </w:r>
          </w:p>
        </w:tc>
        <w:tc>
          <w:tcPr>
            <w:tcW w:w="700" w:type="dxa"/>
            <w:tcBorders>
              <w:left w:val="single" w:sz="4" w:space="0" w:color="auto"/>
              <w:bottom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17639550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8B7082" w:rsidP="002712CF">
            <w:pPr>
              <w:spacing w:before="56" w:after="56"/>
              <w:rPr>
                <w:sz w:val="24"/>
                <w:szCs w:val="24"/>
              </w:rPr>
            </w:pPr>
            <w:sdt>
              <w:sdtPr>
                <w:rPr>
                  <w:rFonts w:cs="Arial"/>
                  <w:sz w:val="24"/>
                  <w:szCs w:val="24"/>
                </w:rPr>
                <w:id w:val="-77338893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2712CF">
            <w:pPr>
              <w:spacing w:before="56" w:after="56"/>
              <w:rPr>
                <w:rFonts w:asciiTheme="minorBidi" w:hAnsiTheme="minorBidi" w:cstheme="minorBidi"/>
                <w:szCs w:val="24"/>
                <w:lang w:val="fr-CH"/>
              </w:rPr>
            </w:pPr>
            <w:r w:rsidRPr="002C4089">
              <w:rPr>
                <w:rFonts w:asciiTheme="minorBidi" w:hAnsiTheme="minorBidi" w:cstheme="minorBidi"/>
                <w:szCs w:val="24"/>
                <w:lang w:val="fr-CH"/>
              </w:rPr>
              <w:t>15</w:t>
            </w:r>
          </w:p>
        </w:tc>
        <w:tc>
          <w:tcPr>
            <w:tcW w:w="5032" w:type="dxa"/>
            <w:tcBorders>
              <w:left w:val="single" w:sz="4" w:space="0" w:color="auto"/>
              <w:bottom w:val="single" w:sz="4" w:space="0" w:color="auto"/>
              <w:right w:val="single" w:sz="4" w:space="0" w:color="auto"/>
            </w:tcBorders>
          </w:tcPr>
          <w:p w:rsidR="002C4089" w:rsidRPr="002C4089" w:rsidRDefault="002C4089" w:rsidP="002712CF">
            <w:pPr>
              <w:spacing w:before="56" w:after="56"/>
              <w:rPr>
                <w:bCs/>
                <w:szCs w:val="24"/>
              </w:rPr>
            </w:pPr>
          </w:p>
        </w:tc>
      </w:tr>
      <w:tr w:rsidR="00073617" w:rsidRPr="002C4089" w:rsidTr="000265E7">
        <w:tc>
          <w:tcPr>
            <w:tcW w:w="959"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ind w:right="-79"/>
              <w:rPr>
                <w:b/>
                <w:bCs/>
                <w:szCs w:val="24"/>
              </w:rPr>
            </w:pPr>
            <w:r w:rsidRPr="00073617">
              <w:rPr>
                <w:b/>
                <w:bCs/>
                <w:noProof/>
                <w:szCs w:val="24"/>
                <w:lang w:val="fr-CH"/>
              </w:rPr>
              <mc:AlternateContent>
                <mc:Choice Requires="wps">
                  <w:drawing>
                    <wp:anchor distT="0" distB="0" distL="114300" distR="114300" simplePos="0" relativeHeight="251667456" behindDoc="0" locked="0" layoutInCell="1" allowOverlap="1" wp14:anchorId="06A49C9F" wp14:editId="74192406">
                      <wp:simplePos x="0" y="0"/>
                      <wp:positionH relativeFrom="margin">
                        <wp:posOffset>-138458</wp:posOffset>
                      </wp:positionH>
                      <wp:positionV relativeFrom="line">
                        <wp:posOffset>-8255</wp:posOffset>
                      </wp:positionV>
                      <wp:extent cx="0" cy="6228000"/>
                      <wp:effectExtent l="0" t="0" r="19050" b="20955"/>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28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251154" id="AutoShape 2" o:spid="_x0000_s1026" type="#_x0000_t32" style="position:absolute;margin-left:-10.9pt;margin-top:-.65pt;width:0;height:490.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" strokeweight="1.5pt">
                      <w10:wrap anchorx="margin" anchory="line"/>
                    </v:shape>
                  </w:pict>
                </mc:Fallback>
              </mc:AlternateContent>
            </w:r>
          </w:p>
        </w:tc>
        <w:tc>
          <w:tcPr>
            <w:tcW w:w="6194"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ind w:right="-19"/>
              <w:jc w:val="both"/>
              <w:rPr>
                <w:szCs w:val="24"/>
              </w:rPr>
            </w:pPr>
          </w:p>
        </w:tc>
        <w:tc>
          <w:tcPr>
            <w:tcW w:w="700"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rPr>
                <w:i/>
                <w:szCs w:val="24"/>
              </w:rPr>
            </w:pPr>
            <w:r w:rsidRPr="002C4089">
              <w:rPr>
                <w:i/>
                <w:noProof/>
                <w:szCs w:val="24"/>
              </w:rPr>
              <w:t>Oui</w:t>
            </w:r>
          </w:p>
        </w:tc>
        <w:tc>
          <w:tcPr>
            <w:tcW w:w="682"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rPr>
                <w:i/>
                <w:szCs w:val="24"/>
              </w:rPr>
            </w:pPr>
            <w:r w:rsidRPr="002C4089">
              <w:rPr>
                <w:i/>
                <w:noProof/>
                <w:szCs w:val="24"/>
              </w:rPr>
              <w:t>Non</w:t>
            </w:r>
          </w:p>
        </w:tc>
        <w:tc>
          <w:tcPr>
            <w:tcW w:w="887"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rPr>
                <w:i/>
                <w:szCs w:val="24"/>
              </w:rPr>
            </w:pPr>
            <w:r w:rsidRPr="002C4089">
              <w:rPr>
                <w:i/>
                <w:noProof/>
                <w:szCs w:val="24"/>
              </w:rPr>
              <w:t>Points</w:t>
            </w:r>
          </w:p>
        </w:tc>
        <w:tc>
          <w:tcPr>
            <w:tcW w:w="5032"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rPr>
                <w:i/>
                <w:szCs w:val="24"/>
              </w:rPr>
            </w:pPr>
            <w:r w:rsidRPr="002C4089">
              <w:rPr>
                <w:i/>
                <w:noProof/>
                <w:szCs w:val="24"/>
              </w:rPr>
              <w:t>Commentaires</w:t>
            </w:r>
          </w:p>
        </w:tc>
      </w:tr>
      <w:tr w:rsidR="002C4089" w:rsidRPr="002C4089" w:rsidTr="00073617">
        <w:tc>
          <w:tcPr>
            <w:tcW w:w="959" w:type="dxa"/>
            <w:tcBorders>
              <w:top w:val="single" w:sz="4" w:space="0" w:color="auto"/>
              <w:left w:val="single" w:sz="4" w:space="0" w:color="auto"/>
              <w:right w:val="single" w:sz="4" w:space="0" w:color="auto"/>
            </w:tcBorders>
          </w:tcPr>
          <w:p w:rsidR="002C4089" w:rsidRPr="002C4089" w:rsidRDefault="002C4089" w:rsidP="002712CF">
            <w:pPr>
              <w:spacing w:before="50" w:after="50"/>
              <w:ind w:right="-79"/>
              <w:rPr>
                <w:szCs w:val="24"/>
              </w:rPr>
            </w:pPr>
            <w:r w:rsidRPr="002C4089">
              <w:rPr>
                <w:szCs w:val="24"/>
              </w:rPr>
              <w:t>4.3</w:t>
            </w:r>
          </w:p>
        </w:tc>
        <w:tc>
          <w:tcPr>
            <w:tcW w:w="6194" w:type="dxa"/>
            <w:tcBorders>
              <w:top w:val="single" w:sz="4" w:space="0" w:color="auto"/>
              <w:left w:val="single" w:sz="4" w:space="0" w:color="auto"/>
              <w:right w:val="single" w:sz="4" w:space="0" w:color="auto"/>
            </w:tcBorders>
          </w:tcPr>
          <w:p w:rsidR="002C4089" w:rsidRPr="002C4089" w:rsidRDefault="002C4089" w:rsidP="002712CF">
            <w:pPr>
              <w:spacing w:before="50" w:after="50"/>
              <w:ind w:right="-19"/>
              <w:jc w:val="both"/>
              <w:rPr>
                <w:rFonts w:asciiTheme="minorBidi" w:hAnsiTheme="minorBidi" w:cstheme="minorBidi"/>
                <w:noProof/>
              </w:rPr>
            </w:pPr>
            <w:r w:rsidRPr="002C4089">
              <w:rPr>
                <w:rFonts w:asciiTheme="minorBidi" w:hAnsiTheme="minorBidi" w:cstheme="minorBidi"/>
                <w:noProof/>
              </w:rPr>
              <w:t>Étiquettes apposées sur les liasses/caissettes correctement rem</w:t>
            </w:r>
            <w:r w:rsidRPr="002C4089">
              <w:rPr>
                <w:rFonts w:asciiTheme="minorBidi" w:hAnsiTheme="minorBidi" w:cstheme="minorBidi"/>
                <w:noProof/>
              </w:rPr>
              <w:softHyphen/>
              <w:t xml:space="preserve">plies </w:t>
            </w:r>
            <w:r w:rsidRPr="002C4089">
              <w:rPr>
                <w:rFonts w:asciiTheme="minorBidi" w:hAnsiTheme="minorBidi" w:cstheme="minorBidi"/>
              </w:rPr>
              <w:t>&gt;95%:</w:t>
            </w:r>
          </w:p>
        </w:tc>
        <w:tc>
          <w:tcPr>
            <w:tcW w:w="700" w:type="dxa"/>
            <w:tcBorders>
              <w:top w:val="single" w:sz="4" w:space="0" w:color="auto"/>
              <w:left w:val="single" w:sz="4" w:space="0" w:color="auto"/>
              <w:right w:val="single" w:sz="4" w:space="0" w:color="auto"/>
            </w:tcBorders>
          </w:tcPr>
          <w:p w:rsidR="002C4089" w:rsidRPr="002C4089" w:rsidRDefault="002C4089" w:rsidP="002712CF">
            <w:pPr>
              <w:spacing w:before="50" w:after="50"/>
              <w:rPr>
                <w:sz w:val="24"/>
                <w:szCs w:val="24"/>
              </w:rPr>
            </w:pPr>
          </w:p>
        </w:tc>
        <w:tc>
          <w:tcPr>
            <w:tcW w:w="682" w:type="dxa"/>
            <w:tcBorders>
              <w:top w:val="single" w:sz="4" w:space="0" w:color="auto"/>
              <w:left w:val="single" w:sz="4" w:space="0" w:color="auto"/>
              <w:right w:val="single" w:sz="4" w:space="0" w:color="auto"/>
            </w:tcBorders>
          </w:tcPr>
          <w:p w:rsidR="002C4089" w:rsidRPr="002C4089" w:rsidRDefault="002C4089" w:rsidP="002712CF">
            <w:pPr>
              <w:spacing w:before="50" w:after="50"/>
              <w:rPr>
                <w:sz w:val="24"/>
                <w:szCs w:val="24"/>
              </w:rPr>
            </w:pPr>
          </w:p>
        </w:tc>
        <w:tc>
          <w:tcPr>
            <w:tcW w:w="887" w:type="dxa"/>
            <w:tcBorders>
              <w:top w:val="single" w:sz="4" w:space="0" w:color="auto"/>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szCs w:val="24"/>
                <w:lang w:val="fr-CH"/>
              </w:rPr>
            </w:pPr>
          </w:p>
        </w:tc>
        <w:tc>
          <w:tcPr>
            <w:tcW w:w="5032" w:type="dxa"/>
            <w:tcBorders>
              <w:top w:val="single" w:sz="4" w:space="0" w:color="auto"/>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noProof/>
              </w:rPr>
            </w:pPr>
            <w:r w:rsidRPr="002C4089">
              <w:rPr>
                <w:rFonts w:asciiTheme="minorBidi" w:hAnsiTheme="minorBidi" w:cstheme="minorBidi"/>
                <w:noProof/>
              </w:rPr>
              <w:t>–</w:t>
            </w:r>
            <w:r w:rsidRPr="002C4089">
              <w:rPr>
                <w:rFonts w:asciiTheme="minorBidi" w:hAnsiTheme="minorBidi" w:cstheme="minorBidi"/>
                <w:noProof/>
              </w:rPr>
              <w:tab/>
              <w:t>Envois prioritaires de la poste aux lettres</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20279275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47559181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sz w:val="24"/>
                <w:szCs w:val="24"/>
              </w:rPr>
            </w:pPr>
            <w:r w:rsidRPr="002C4089">
              <w:rPr>
                <w:rFonts w:asciiTheme="minorBidi" w:hAnsiTheme="minorBidi" w:cstheme="minorBidi"/>
                <w:szCs w:val="24"/>
                <w:lang w:val="fr-CH"/>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bottom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bottom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noProof/>
              </w:rPr>
            </w:pPr>
            <w:r w:rsidRPr="002C4089">
              <w:rPr>
                <w:rFonts w:asciiTheme="minorBidi" w:hAnsiTheme="minorBidi" w:cstheme="minorBidi"/>
                <w:noProof/>
              </w:rPr>
              <w:t>–</w:t>
            </w:r>
            <w:r w:rsidRPr="002C4089">
              <w:rPr>
                <w:rFonts w:asciiTheme="minorBidi" w:hAnsiTheme="minorBidi" w:cstheme="minorBidi"/>
                <w:noProof/>
              </w:rPr>
              <w:tab/>
              <w:t>80 à 120 liasses (24 à 36 caissettes)</w:t>
            </w:r>
          </w:p>
        </w:tc>
        <w:tc>
          <w:tcPr>
            <w:tcW w:w="700" w:type="dxa"/>
            <w:tcBorders>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203641611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06962295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2712CF">
            <w:pPr>
              <w:spacing w:before="50" w:after="50"/>
              <w:rPr>
                <w:rFonts w:asciiTheme="minorBidi" w:hAnsiTheme="minorBidi" w:cstheme="minorBidi"/>
                <w:sz w:val="24"/>
                <w:szCs w:val="24"/>
              </w:rPr>
            </w:pPr>
            <w:r w:rsidRPr="002C4089">
              <w:rPr>
                <w:rFonts w:asciiTheme="minorBidi" w:hAnsiTheme="minorBidi" w:cstheme="minorBidi"/>
                <w:szCs w:val="24"/>
                <w:lang w:val="fr-CH"/>
              </w:rPr>
              <w:t>15</w:t>
            </w:r>
          </w:p>
        </w:tc>
        <w:tc>
          <w:tcPr>
            <w:tcW w:w="5032" w:type="dxa"/>
            <w:tcBorders>
              <w:left w:val="single" w:sz="4" w:space="0" w:color="auto"/>
              <w:bottom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top w:val="single" w:sz="4" w:space="0" w:color="auto"/>
              <w:left w:val="single" w:sz="4" w:space="0" w:color="auto"/>
              <w:right w:val="single" w:sz="4" w:space="0" w:color="auto"/>
            </w:tcBorders>
          </w:tcPr>
          <w:p w:rsidR="002C4089" w:rsidRPr="002C4089" w:rsidRDefault="002C4089" w:rsidP="002712CF">
            <w:pPr>
              <w:spacing w:before="50" w:after="50"/>
              <w:ind w:right="-79"/>
              <w:rPr>
                <w:szCs w:val="24"/>
              </w:rPr>
            </w:pPr>
            <w:r w:rsidRPr="002C4089">
              <w:rPr>
                <w:szCs w:val="24"/>
              </w:rPr>
              <w:t>4.4</w:t>
            </w:r>
          </w:p>
        </w:tc>
        <w:tc>
          <w:tcPr>
            <w:tcW w:w="6194" w:type="dxa"/>
            <w:tcBorders>
              <w:top w:val="single" w:sz="4" w:space="0" w:color="auto"/>
              <w:left w:val="single" w:sz="4" w:space="0" w:color="auto"/>
              <w:right w:val="single" w:sz="4" w:space="0" w:color="auto"/>
            </w:tcBorders>
          </w:tcPr>
          <w:p w:rsidR="002C4089" w:rsidRPr="002C4089" w:rsidRDefault="002C4089" w:rsidP="002712CF">
            <w:pPr>
              <w:spacing w:before="50" w:after="50"/>
              <w:ind w:right="-19"/>
              <w:jc w:val="both"/>
              <w:rPr>
                <w:rFonts w:asciiTheme="minorBidi" w:hAnsiTheme="minorBidi" w:cstheme="minorBidi"/>
              </w:rPr>
            </w:pPr>
            <w:r w:rsidRPr="002C4089">
              <w:rPr>
                <w:rFonts w:asciiTheme="minorBidi" w:hAnsiTheme="minorBidi" w:cstheme="minorBidi"/>
                <w:noProof/>
              </w:rPr>
              <w:t>Pourcentage relatif aux fausses directions sur 80 à 120 liasses</w:t>
            </w:r>
            <w:r w:rsidRPr="002C4089">
              <w:rPr>
                <w:rFonts w:asciiTheme="minorBidi" w:hAnsiTheme="minorBidi" w:cstheme="minorBidi"/>
                <w:noProof/>
              </w:rPr>
              <w:br/>
              <w:t>(24 à 36 caissettes):</w:t>
            </w:r>
          </w:p>
        </w:tc>
        <w:tc>
          <w:tcPr>
            <w:tcW w:w="700" w:type="dxa"/>
            <w:tcBorders>
              <w:top w:val="single" w:sz="4" w:space="0" w:color="auto"/>
              <w:left w:val="single" w:sz="4" w:space="0" w:color="auto"/>
              <w:right w:val="single" w:sz="4" w:space="0" w:color="auto"/>
            </w:tcBorders>
          </w:tcPr>
          <w:p w:rsidR="002C4089" w:rsidRPr="002C4089" w:rsidRDefault="002C4089" w:rsidP="002712CF">
            <w:pPr>
              <w:spacing w:before="50" w:after="50"/>
              <w:rPr>
                <w:sz w:val="24"/>
                <w:szCs w:val="24"/>
              </w:rPr>
            </w:pPr>
          </w:p>
        </w:tc>
        <w:tc>
          <w:tcPr>
            <w:tcW w:w="682" w:type="dxa"/>
            <w:tcBorders>
              <w:top w:val="single" w:sz="4" w:space="0" w:color="auto"/>
              <w:left w:val="single" w:sz="4" w:space="0" w:color="auto"/>
              <w:right w:val="single" w:sz="4" w:space="0" w:color="auto"/>
            </w:tcBorders>
          </w:tcPr>
          <w:p w:rsidR="002C4089" w:rsidRPr="002C4089" w:rsidRDefault="002C4089" w:rsidP="002712CF">
            <w:pPr>
              <w:spacing w:before="50" w:after="50"/>
              <w:rPr>
                <w:sz w:val="24"/>
                <w:szCs w:val="24"/>
              </w:rPr>
            </w:pPr>
          </w:p>
        </w:tc>
        <w:tc>
          <w:tcPr>
            <w:tcW w:w="887" w:type="dxa"/>
            <w:tcBorders>
              <w:top w:val="single" w:sz="4" w:space="0" w:color="auto"/>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szCs w:val="24"/>
                <w:lang w:val="fr-CH"/>
              </w:rPr>
            </w:pPr>
          </w:p>
        </w:tc>
        <w:tc>
          <w:tcPr>
            <w:tcW w:w="5032" w:type="dxa"/>
            <w:tcBorders>
              <w:top w:val="single" w:sz="4" w:space="0" w:color="auto"/>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noProof/>
              </w:rPr>
            </w:pPr>
            <w:r w:rsidRPr="002C4089">
              <w:rPr>
                <w:rFonts w:asciiTheme="minorBidi" w:hAnsiTheme="minorBidi" w:cstheme="minorBidi"/>
              </w:rPr>
              <w:t>–</w:t>
            </w:r>
            <w:r w:rsidRPr="002C4089">
              <w:rPr>
                <w:rFonts w:asciiTheme="minorBidi" w:hAnsiTheme="minorBidi" w:cstheme="minorBidi"/>
              </w:rPr>
              <w:tab/>
              <w:t xml:space="preserve">&lt;5% sur les </w:t>
            </w:r>
            <w:r w:rsidRPr="002C4089">
              <w:rPr>
                <w:rFonts w:asciiTheme="minorBidi" w:hAnsiTheme="minorBidi" w:cstheme="minorBidi"/>
                <w:noProof/>
              </w:rPr>
              <w:t>envois prioritaires de la poste aux lettres (liasses/</w:t>
            </w:r>
            <w:r w:rsidRPr="002C4089">
              <w:rPr>
                <w:rFonts w:asciiTheme="minorBidi" w:hAnsiTheme="minorBidi" w:cstheme="minorBidi"/>
                <w:noProof/>
              </w:rPr>
              <w:br/>
              <w:t>caissettes)</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26800853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30747389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sz w:val="24"/>
                <w:szCs w:val="24"/>
              </w:rPr>
            </w:pPr>
            <w:r w:rsidRPr="002C4089">
              <w:rPr>
                <w:rFonts w:asciiTheme="minorBidi" w:hAnsiTheme="minorBidi" w:cstheme="minorBidi"/>
                <w:szCs w:val="24"/>
                <w:lang w:val="fr-CH"/>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bottom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bottom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noProof/>
              </w:rPr>
            </w:pPr>
            <w:r w:rsidRPr="002C4089">
              <w:rPr>
                <w:rFonts w:asciiTheme="minorBidi" w:hAnsiTheme="minorBidi" w:cstheme="minorBidi"/>
              </w:rPr>
              <w:t>–</w:t>
            </w:r>
            <w:r w:rsidRPr="002C4089">
              <w:rPr>
                <w:rFonts w:asciiTheme="minorBidi" w:hAnsiTheme="minorBidi" w:cstheme="minorBidi"/>
              </w:rPr>
              <w:tab/>
              <w:t>&lt;2% sur les lettres</w:t>
            </w:r>
            <w:r w:rsidRPr="002C4089">
              <w:rPr>
                <w:rFonts w:asciiTheme="minorBidi" w:hAnsiTheme="minorBidi" w:cstheme="minorBidi"/>
                <w:noProof/>
              </w:rPr>
              <w:t xml:space="preserve"> prioritaires (envois individuels)</w:t>
            </w:r>
          </w:p>
        </w:tc>
        <w:tc>
          <w:tcPr>
            <w:tcW w:w="700" w:type="dxa"/>
            <w:tcBorders>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874348119"/>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81432058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2712CF">
            <w:pPr>
              <w:spacing w:before="50" w:after="50"/>
              <w:rPr>
                <w:rFonts w:asciiTheme="minorBidi" w:hAnsiTheme="minorBidi" w:cstheme="minorBidi"/>
                <w:sz w:val="24"/>
                <w:szCs w:val="24"/>
              </w:rPr>
            </w:pPr>
            <w:r w:rsidRPr="002C4089">
              <w:rPr>
                <w:rFonts w:asciiTheme="minorBidi" w:hAnsiTheme="minorBidi" w:cstheme="minorBidi"/>
                <w:szCs w:val="24"/>
                <w:lang w:val="fr-CH"/>
              </w:rPr>
              <w:t>15</w:t>
            </w:r>
          </w:p>
        </w:tc>
        <w:tc>
          <w:tcPr>
            <w:tcW w:w="5032" w:type="dxa"/>
            <w:tcBorders>
              <w:left w:val="single" w:sz="4" w:space="0" w:color="auto"/>
              <w:bottom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ind w:right="-79"/>
              <w:rPr>
                <w:b/>
                <w:bCs/>
                <w:szCs w:val="24"/>
              </w:rPr>
            </w:pPr>
            <w:r w:rsidRPr="002C4089">
              <w:rPr>
                <w:b/>
                <w:bCs/>
                <w:szCs w:val="24"/>
              </w:rPr>
              <w:t>5.</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ind w:right="-19"/>
              <w:jc w:val="both"/>
              <w:rPr>
                <w:rFonts w:asciiTheme="minorBidi" w:hAnsiTheme="minorBidi" w:cstheme="minorBidi"/>
                <w:b/>
                <w:bCs/>
                <w:noProof/>
              </w:rPr>
            </w:pPr>
            <w:r w:rsidRPr="002C4089">
              <w:rPr>
                <w:b/>
                <w:bCs/>
                <w:szCs w:val="24"/>
              </w:rPr>
              <w:t>Autres</w:t>
            </w:r>
            <w:r w:rsidRPr="002C4089">
              <w:rPr>
                <w:rFonts w:asciiTheme="minorBidi" w:hAnsiTheme="minorBidi" w:cstheme="minorBidi"/>
                <w:b/>
                <w:bCs/>
                <w:noProof/>
              </w:rPr>
              <w:t xml:space="preserve"> indicateurs</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rPr>
                <w:sz w:val="24"/>
                <w:szCs w:val="24"/>
              </w:rPr>
            </w:pPr>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rPr>
                <w:sz w:val="24"/>
                <w:szCs w:val="24"/>
              </w:rPr>
            </w:pPr>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rPr>
                <w:rFonts w:asciiTheme="minorBidi" w:hAnsiTheme="minorBidi" w:cstheme="minorBidi"/>
                <w:sz w:val="24"/>
                <w:szCs w:val="24"/>
              </w:rPr>
            </w:pP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ind w:right="-79"/>
              <w:rPr>
                <w:szCs w:val="24"/>
              </w:rPr>
            </w:pPr>
            <w:r w:rsidRPr="002C4089">
              <w:rPr>
                <w:szCs w:val="24"/>
              </w:rPr>
              <w:t>5.1</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ind w:right="-19"/>
              <w:jc w:val="both"/>
              <w:rPr>
                <w:rFonts w:asciiTheme="minorBidi" w:hAnsiTheme="minorBidi" w:cstheme="minorBidi"/>
                <w:noProof/>
              </w:rPr>
            </w:pPr>
            <w:r w:rsidRPr="002C4089">
              <w:rPr>
                <w:szCs w:val="24"/>
              </w:rPr>
              <w:t>Recueil</w:t>
            </w:r>
            <w:r w:rsidRPr="002C4089">
              <w:rPr>
                <w:rFonts w:asciiTheme="minorBidi" w:hAnsiTheme="minorBidi" w:cstheme="minorBidi"/>
                <w:noProof/>
              </w:rPr>
              <w:t xml:space="preserve"> de la poste aux lettres complété et à jour (dernière mise à jour dans les trois années précédentes au plus tard)</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52100964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37678738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20</w:t>
            </w: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ind w:right="-79"/>
              <w:rPr>
                <w:szCs w:val="24"/>
              </w:rPr>
            </w:pPr>
            <w:r w:rsidRPr="002C4089">
              <w:rPr>
                <w:szCs w:val="24"/>
              </w:rPr>
              <w:t>5.2</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ind w:right="-19"/>
              <w:jc w:val="both"/>
              <w:rPr>
                <w:rFonts w:asciiTheme="minorBidi" w:hAnsiTheme="minorBidi" w:cstheme="minorBidi"/>
                <w:noProof/>
              </w:rPr>
            </w:pPr>
            <w:r w:rsidRPr="002C4089">
              <w:rPr>
                <w:szCs w:val="24"/>
              </w:rPr>
              <w:t>Recueil</w:t>
            </w:r>
            <w:r w:rsidRPr="002C4089">
              <w:rPr>
                <w:rFonts w:asciiTheme="minorBidi" w:hAnsiTheme="minorBidi" w:cstheme="minorBidi"/>
                <w:noProof/>
              </w:rPr>
              <w:t xml:space="preserve"> des colis postaux complété et à jour (mise à jour annuelle obligatoire)</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614713060"/>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03962856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20</w:t>
            </w: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top w:val="single" w:sz="4" w:space="0" w:color="auto"/>
              <w:left w:val="single" w:sz="4" w:space="0" w:color="auto"/>
              <w:right w:val="single" w:sz="4" w:space="0" w:color="auto"/>
            </w:tcBorders>
          </w:tcPr>
          <w:p w:rsidR="002C4089" w:rsidRPr="002C4089" w:rsidRDefault="002C4089" w:rsidP="002712CF">
            <w:pPr>
              <w:spacing w:before="50" w:after="50"/>
              <w:ind w:right="-79"/>
              <w:rPr>
                <w:szCs w:val="24"/>
              </w:rPr>
            </w:pPr>
            <w:r w:rsidRPr="002C4089">
              <w:rPr>
                <w:szCs w:val="24"/>
              </w:rPr>
              <w:t>5.3</w:t>
            </w:r>
          </w:p>
        </w:tc>
        <w:tc>
          <w:tcPr>
            <w:tcW w:w="6194" w:type="dxa"/>
            <w:tcBorders>
              <w:top w:val="single" w:sz="4" w:space="0" w:color="auto"/>
              <w:left w:val="single" w:sz="4" w:space="0" w:color="auto"/>
              <w:right w:val="single" w:sz="4" w:space="0" w:color="auto"/>
            </w:tcBorders>
          </w:tcPr>
          <w:p w:rsidR="002C4089" w:rsidRPr="002C4089" w:rsidRDefault="002C4089" w:rsidP="002712CF">
            <w:pPr>
              <w:spacing w:before="50" w:after="50"/>
              <w:ind w:right="-19"/>
              <w:jc w:val="both"/>
              <w:rPr>
                <w:szCs w:val="24"/>
              </w:rPr>
            </w:pPr>
            <w:r w:rsidRPr="002C4089">
              <w:rPr>
                <w:szCs w:val="24"/>
              </w:rPr>
              <w:t>Transmission des messages EDI des événements obligatoires pour le suivi des colis postaux:</w:t>
            </w:r>
          </w:p>
        </w:tc>
        <w:tc>
          <w:tcPr>
            <w:tcW w:w="700" w:type="dxa"/>
            <w:tcBorders>
              <w:top w:val="single" w:sz="4" w:space="0" w:color="auto"/>
              <w:left w:val="single" w:sz="4" w:space="0" w:color="auto"/>
              <w:right w:val="single" w:sz="4" w:space="0" w:color="auto"/>
            </w:tcBorders>
          </w:tcPr>
          <w:p w:rsidR="002C4089" w:rsidRPr="002C4089" w:rsidRDefault="002C4089" w:rsidP="002712CF">
            <w:pPr>
              <w:spacing w:before="50" w:after="50"/>
              <w:rPr>
                <w:sz w:val="24"/>
                <w:szCs w:val="24"/>
              </w:rPr>
            </w:pPr>
          </w:p>
        </w:tc>
        <w:tc>
          <w:tcPr>
            <w:tcW w:w="682" w:type="dxa"/>
            <w:tcBorders>
              <w:top w:val="single" w:sz="4" w:space="0" w:color="auto"/>
              <w:left w:val="single" w:sz="4" w:space="0" w:color="auto"/>
              <w:right w:val="single" w:sz="4" w:space="0" w:color="auto"/>
            </w:tcBorders>
          </w:tcPr>
          <w:p w:rsidR="002C4089" w:rsidRPr="002C4089" w:rsidRDefault="002C4089" w:rsidP="002712CF">
            <w:pPr>
              <w:spacing w:before="50" w:after="50"/>
              <w:rPr>
                <w:sz w:val="24"/>
                <w:szCs w:val="24"/>
              </w:rPr>
            </w:pPr>
          </w:p>
        </w:tc>
        <w:tc>
          <w:tcPr>
            <w:tcW w:w="887" w:type="dxa"/>
            <w:tcBorders>
              <w:top w:val="single" w:sz="4" w:space="0" w:color="auto"/>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p>
        </w:tc>
        <w:tc>
          <w:tcPr>
            <w:tcW w:w="5032" w:type="dxa"/>
            <w:tcBorders>
              <w:top w:val="single" w:sz="4" w:space="0" w:color="auto"/>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EMA</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2037383033"/>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75925230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EMB</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99025446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51719850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EMC</w:t>
            </w:r>
          </w:p>
        </w:tc>
        <w:tc>
          <w:tcPr>
            <w:tcW w:w="700" w:type="dxa"/>
            <w:tcBorders>
              <w:left w:val="single" w:sz="4" w:space="0" w:color="auto"/>
              <w:right w:val="single" w:sz="4" w:space="0" w:color="auto"/>
            </w:tcBorders>
          </w:tcPr>
          <w:p w:rsidR="002C4089" w:rsidRPr="002C4089" w:rsidRDefault="008B7082" w:rsidP="002712CF">
            <w:pPr>
              <w:spacing w:before="50" w:after="50"/>
              <w:rPr>
                <w:rFonts w:cs="Arial"/>
                <w:sz w:val="24"/>
                <w:szCs w:val="24"/>
              </w:rPr>
            </w:pPr>
            <w:sdt>
              <w:sdtPr>
                <w:rPr>
                  <w:rFonts w:cs="Arial"/>
                  <w:sz w:val="24"/>
                  <w:szCs w:val="24"/>
                </w:rPr>
                <w:id w:val="143370390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rFonts w:cs="Arial"/>
                <w:sz w:val="24"/>
                <w:szCs w:val="24"/>
              </w:rPr>
            </w:pPr>
            <w:sdt>
              <w:sdtPr>
                <w:rPr>
                  <w:rFonts w:cs="Arial"/>
                  <w:sz w:val="24"/>
                  <w:szCs w:val="24"/>
                </w:rPr>
                <w:id w:val="178006444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EMJ</w:t>
            </w:r>
          </w:p>
        </w:tc>
        <w:tc>
          <w:tcPr>
            <w:tcW w:w="700" w:type="dxa"/>
            <w:tcBorders>
              <w:left w:val="single" w:sz="4" w:space="0" w:color="auto"/>
              <w:right w:val="single" w:sz="4" w:space="0" w:color="auto"/>
            </w:tcBorders>
          </w:tcPr>
          <w:p w:rsidR="002C4089" w:rsidRPr="002C4089" w:rsidRDefault="008B7082" w:rsidP="002712CF">
            <w:pPr>
              <w:spacing w:before="50" w:after="50"/>
              <w:rPr>
                <w:rFonts w:cs="Arial"/>
                <w:sz w:val="24"/>
                <w:szCs w:val="24"/>
              </w:rPr>
            </w:pPr>
            <w:sdt>
              <w:sdtPr>
                <w:rPr>
                  <w:rFonts w:cs="Arial"/>
                  <w:sz w:val="24"/>
                  <w:szCs w:val="24"/>
                </w:rPr>
                <w:id w:val="-12462218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rFonts w:cs="Arial"/>
                <w:sz w:val="24"/>
                <w:szCs w:val="24"/>
              </w:rPr>
            </w:pPr>
            <w:sdt>
              <w:sdtPr>
                <w:rPr>
                  <w:rFonts w:cs="Arial"/>
                  <w:sz w:val="24"/>
                  <w:szCs w:val="24"/>
                </w:rPr>
                <w:id w:val="-396739117"/>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EMK</w:t>
            </w:r>
          </w:p>
        </w:tc>
        <w:tc>
          <w:tcPr>
            <w:tcW w:w="700" w:type="dxa"/>
            <w:tcBorders>
              <w:left w:val="single" w:sz="4" w:space="0" w:color="auto"/>
              <w:right w:val="single" w:sz="4" w:space="0" w:color="auto"/>
            </w:tcBorders>
          </w:tcPr>
          <w:p w:rsidR="002C4089" w:rsidRPr="002C4089" w:rsidRDefault="008B7082" w:rsidP="002712CF">
            <w:pPr>
              <w:spacing w:before="50" w:after="50"/>
              <w:rPr>
                <w:rFonts w:cs="Arial"/>
                <w:sz w:val="24"/>
                <w:szCs w:val="24"/>
              </w:rPr>
            </w:pPr>
            <w:sdt>
              <w:sdtPr>
                <w:rPr>
                  <w:rFonts w:cs="Arial"/>
                  <w:sz w:val="24"/>
                  <w:szCs w:val="24"/>
                </w:rPr>
                <w:id w:val="214175609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rFonts w:cs="Arial"/>
                <w:sz w:val="24"/>
                <w:szCs w:val="24"/>
              </w:rPr>
            </w:pPr>
            <w:sdt>
              <w:sdtPr>
                <w:rPr>
                  <w:rFonts w:cs="Arial"/>
                  <w:sz w:val="24"/>
                  <w:szCs w:val="24"/>
                </w:rPr>
                <w:id w:val="-61598796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EMD</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34185865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67152643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EDB</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64596538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40487479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EME</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33999934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33271905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EDC</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79167708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65812481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EMF</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69287606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781988764"/>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EDH/EMH</w:t>
            </w:r>
          </w:p>
        </w:tc>
        <w:tc>
          <w:tcPr>
            <w:tcW w:w="700"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192314115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204151821"/>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right w:val="single" w:sz="4" w:space="0" w:color="auto"/>
            </w:tcBorders>
          </w:tcPr>
          <w:p w:rsidR="002C4089" w:rsidRPr="002C4089" w:rsidRDefault="002C4089" w:rsidP="002712CF">
            <w:pPr>
              <w:spacing w:before="50" w:after="50"/>
              <w:rPr>
                <w:bCs/>
                <w:szCs w:val="24"/>
              </w:rPr>
            </w:pPr>
          </w:p>
        </w:tc>
      </w:tr>
      <w:tr w:rsidR="002C4089" w:rsidRPr="002C4089" w:rsidTr="00073617">
        <w:tc>
          <w:tcPr>
            <w:tcW w:w="959" w:type="dxa"/>
            <w:tcBorders>
              <w:left w:val="single" w:sz="4" w:space="0" w:color="auto"/>
              <w:bottom w:val="single" w:sz="4" w:space="0" w:color="auto"/>
              <w:right w:val="single" w:sz="4" w:space="0" w:color="auto"/>
            </w:tcBorders>
          </w:tcPr>
          <w:p w:rsidR="002C4089" w:rsidRPr="002C4089" w:rsidRDefault="002C4089" w:rsidP="002712CF">
            <w:pPr>
              <w:spacing w:before="50" w:after="50"/>
              <w:ind w:right="-79"/>
              <w:rPr>
                <w:szCs w:val="24"/>
              </w:rPr>
            </w:pPr>
          </w:p>
        </w:tc>
        <w:tc>
          <w:tcPr>
            <w:tcW w:w="6194" w:type="dxa"/>
            <w:tcBorders>
              <w:left w:val="single" w:sz="4" w:space="0" w:color="auto"/>
              <w:bottom w:val="single" w:sz="4" w:space="0" w:color="auto"/>
              <w:right w:val="single" w:sz="4" w:space="0" w:color="auto"/>
            </w:tcBorders>
          </w:tcPr>
          <w:p w:rsidR="002C4089" w:rsidRPr="002C4089" w:rsidRDefault="002C4089" w:rsidP="002712CF">
            <w:pPr>
              <w:pStyle w:val="Textedebase"/>
              <w:tabs>
                <w:tab w:val="left" w:pos="601"/>
              </w:tabs>
              <w:spacing w:before="50" w:after="50"/>
              <w:ind w:left="284" w:right="-19" w:hanging="284"/>
              <w:rPr>
                <w:rFonts w:asciiTheme="minorBidi" w:hAnsiTheme="minorBidi" w:cstheme="minorBidi"/>
              </w:rPr>
            </w:pPr>
            <w:r w:rsidRPr="002C4089">
              <w:rPr>
                <w:rFonts w:asciiTheme="minorBidi" w:hAnsiTheme="minorBidi" w:cstheme="minorBidi"/>
              </w:rPr>
              <w:t>–</w:t>
            </w:r>
            <w:r w:rsidRPr="002C4089">
              <w:rPr>
                <w:rFonts w:asciiTheme="minorBidi" w:hAnsiTheme="minorBidi" w:cstheme="minorBidi"/>
              </w:rPr>
              <w:tab/>
              <w:t>EMI</w:t>
            </w:r>
          </w:p>
        </w:tc>
        <w:tc>
          <w:tcPr>
            <w:tcW w:w="700" w:type="dxa"/>
            <w:tcBorders>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979686695"/>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left w:val="single" w:sz="4" w:space="0" w:color="auto"/>
              <w:bottom w:val="single" w:sz="4" w:space="0" w:color="auto"/>
              <w:right w:val="single" w:sz="4" w:space="0" w:color="auto"/>
            </w:tcBorders>
          </w:tcPr>
          <w:p w:rsidR="002C4089" w:rsidRPr="002C4089" w:rsidRDefault="008B7082" w:rsidP="002712CF">
            <w:pPr>
              <w:spacing w:before="50" w:after="50"/>
              <w:rPr>
                <w:sz w:val="24"/>
                <w:szCs w:val="24"/>
              </w:rPr>
            </w:pPr>
            <w:sdt>
              <w:sdtPr>
                <w:rPr>
                  <w:rFonts w:cs="Arial"/>
                  <w:sz w:val="24"/>
                  <w:szCs w:val="24"/>
                </w:rPr>
                <w:id w:val="-427040668"/>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left w:val="single" w:sz="4" w:space="0" w:color="auto"/>
              <w:bottom w:val="single" w:sz="4" w:space="0" w:color="auto"/>
              <w:right w:val="single" w:sz="4" w:space="0" w:color="auto"/>
            </w:tcBorders>
          </w:tcPr>
          <w:p w:rsidR="002C4089" w:rsidRPr="002C4089" w:rsidRDefault="002C4089" w:rsidP="002712CF">
            <w:pPr>
              <w:spacing w:before="50" w:after="50"/>
              <w:rPr>
                <w:rFonts w:asciiTheme="minorBidi" w:hAnsiTheme="minorBidi" w:cstheme="minorBidi"/>
              </w:rPr>
            </w:pPr>
            <w:r w:rsidRPr="002C4089">
              <w:rPr>
                <w:rFonts w:asciiTheme="minorBidi" w:hAnsiTheme="minorBidi" w:cstheme="minorBidi"/>
              </w:rPr>
              <w:t>15</w:t>
            </w:r>
          </w:p>
        </w:tc>
        <w:tc>
          <w:tcPr>
            <w:tcW w:w="5032" w:type="dxa"/>
            <w:tcBorders>
              <w:left w:val="single" w:sz="4" w:space="0" w:color="auto"/>
              <w:bottom w:val="single" w:sz="4" w:space="0" w:color="auto"/>
              <w:right w:val="single" w:sz="4" w:space="0" w:color="auto"/>
            </w:tcBorders>
          </w:tcPr>
          <w:p w:rsidR="002C4089" w:rsidRPr="002C4089" w:rsidRDefault="002C4089" w:rsidP="002712CF">
            <w:pPr>
              <w:spacing w:before="50" w:after="50"/>
              <w:rPr>
                <w:bCs/>
                <w:szCs w:val="24"/>
              </w:rPr>
            </w:pPr>
          </w:p>
        </w:tc>
      </w:tr>
      <w:tr w:rsidR="00073617" w:rsidRPr="002C4089" w:rsidTr="000265E7">
        <w:tc>
          <w:tcPr>
            <w:tcW w:w="959"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ind w:right="-79"/>
              <w:rPr>
                <w:b/>
                <w:bCs/>
                <w:szCs w:val="24"/>
              </w:rPr>
            </w:pPr>
          </w:p>
        </w:tc>
        <w:tc>
          <w:tcPr>
            <w:tcW w:w="6194"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ind w:right="-19"/>
              <w:jc w:val="both"/>
              <w:rPr>
                <w:szCs w:val="24"/>
              </w:rPr>
            </w:pPr>
          </w:p>
        </w:tc>
        <w:tc>
          <w:tcPr>
            <w:tcW w:w="700"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rPr>
                <w:i/>
                <w:szCs w:val="24"/>
              </w:rPr>
            </w:pPr>
            <w:r w:rsidRPr="002C4089">
              <w:rPr>
                <w:i/>
                <w:noProof/>
                <w:szCs w:val="24"/>
              </w:rPr>
              <w:t>Oui</w:t>
            </w:r>
          </w:p>
        </w:tc>
        <w:tc>
          <w:tcPr>
            <w:tcW w:w="682"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rPr>
                <w:i/>
                <w:szCs w:val="24"/>
              </w:rPr>
            </w:pPr>
            <w:r w:rsidRPr="002C4089">
              <w:rPr>
                <w:i/>
                <w:noProof/>
                <w:szCs w:val="24"/>
              </w:rPr>
              <w:t>Non</w:t>
            </w:r>
          </w:p>
        </w:tc>
        <w:tc>
          <w:tcPr>
            <w:tcW w:w="887"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rPr>
                <w:i/>
                <w:szCs w:val="24"/>
              </w:rPr>
            </w:pPr>
            <w:r w:rsidRPr="002C4089">
              <w:rPr>
                <w:i/>
                <w:noProof/>
                <w:szCs w:val="24"/>
              </w:rPr>
              <w:t>Points</w:t>
            </w:r>
          </w:p>
        </w:tc>
        <w:tc>
          <w:tcPr>
            <w:tcW w:w="5032" w:type="dxa"/>
            <w:tcBorders>
              <w:top w:val="single" w:sz="4" w:space="0" w:color="auto"/>
              <w:left w:val="single" w:sz="4" w:space="0" w:color="auto"/>
              <w:bottom w:val="single" w:sz="4" w:space="0" w:color="auto"/>
              <w:right w:val="single" w:sz="4" w:space="0" w:color="auto"/>
            </w:tcBorders>
          </w:tcPr>
          <w:p w:rsidR="00073617" w:rsidRPr="002C4089" w:rsidRDefault="00073617" w:rsidP="000265E7">
            <w:pPr>
              <w:spacing w:before="60" w:after="60"/>
              <w:rPr>
                <w:i/>
                <w:szCs w:val="24"/>
              </w:rPr>
            </w:pPr>
            <w:r w:rsidRPr="002C4089">
              <w:rPr>
                <w:i/>
                <w:noProof/>
                <w:szCs w:val="24"/>
              </w:rPr>
              <w:t>Commentaires</w:t>
            </w:r>
          </w:p>
        </w:tc>
      </w:tr>
      <w:tr w:rsidR="002C4089" w:rsidRPr="002C4089" w:rsidTr="00073617">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4141C6">
            <w:pPr>
              <w:spacing w:before="60" w:after="60"/>
              <w:ind w:right="-79"/>
              <w:rPr>
                <w:szCs w:val="24"/>
              </w:rPr>
            </w:pPr>
            <w:r w:rsidRPr="002C4089">
              <w:rPr>
                <w:szCs w:val="24"/>
              </w:rPr>
              <w:t>5.4</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4141C6">
            <w:pPr>
              <w:spacing w:before="60" w:after="60"/>
              <w:ind w:right="-19"/>
              <w:jc w:val="both"/>
              <w:rPr>
                <w:szCs w:val="24"/>
              </w:rPr>
            </w:pPr>
            <w:r w:rsidRPr="002C4089">
              <w:rPr>
                <w:szCs w:val="24"/>
              </w:rPr>
              <w:t>Normes de distribution des colis postaux validées</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4141C6">
            <w:pPr>
              <w:spacing w:before="60" w:after="60"/>
              <w:rPr>
                <w:sz w:val="24"/>
                <w:szCs w:val="24"/>
              </w:rPr>
            </w:pPr>
            <w:sdt>
              <w:sdtPr>
                <w:rPr>
                  <w:rFonts w:cs="Arial"/>
                  <w:sz w:val="24"/>
                  <w:szCs w:val="24"/>
                </w:rPr>
                <w:id w:val="-196048422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4141C6">
            <w:pPr>
              <w:spacing w:before="60" w:after="60"/>
              <w:rPr>
                <w:sz w:val="24"/>
                <w:szCs w:val="24"/>
              </w:rPr>
            </w:pPr>
            <w:sdt>
              <w:sdtPr>
                <w:rPr>
                  <w:rFonts w:cs="Arial"/>
                  <w:sz w:val="24"/>
                  <w:szCs w:val="24"/>
                </w:rPr>
                <w:id w:val="149607419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4141C6">
            <w:pPr>
              <w:spacing w:before="60" w:after="60"/>
              <w:rPr>
                <w:rFonts w:asciiTheme="minorBidi" w:hAnsiTheme="minorBidi" w:cstheme="minorBidi"/>
              </w:rPr>
            </w:pPr>
            <w:r w:rsidRPr="002C4089">
              <w:rPr>
                <w:rFonts w:asciiTheme="minorBidi" w:hAnsiTheme="minorBidi" w:cstheme="minorBidi"/>
              </w:rPr>
              <w:t>20</w:t>
            </w:r>
          </w:p>
        </w:tc>
        <w:tc>
          <w:tcPr>
            <w:tcW w:w="5032" w:type="dxa"/>
            <w:tcBorders>
              <w:top w:val="single" w:sz="4" w:space="0" w:color="auto"/>
              <w:left w:val="single" w:sz="4" w:space="0" w:color="auto"/>
              <w:bottom w:val="single" w:sz="4" w:space="0" w:color="auto"/>
              <w:right w:val="single" w:sz="4" w:space="0" w:color="auto"/>
            </w:tcBorders>
          </w:tcPr>
          <w:p w:rsidR="00B22B58" w:rsidRPr="002C4089" w:rsidRDefault="00B22B58" w:rsidP="004141C6">
            <w:pPr>
              <w:spacing w:before="60" w:after="60"/>
              <w:rPr>
                <w:bCs/>
                <w:szCs w:val="24"/>
              </w:rPr>
            </w:pPr>
          </w:p>
        </w:tc>
      </w:tr>
      <w:tr w:rsidR="00B22B58" w:rsidRPr="002C4089" w:rsidTr="00073617">
        <w:tc>
          <w:tcPr>
            <w:tcW w:w="959" w:type="dxa"/>
            <w:tcBorders>
              <w:top w:val="single" w:sz="4" w:space="0" w:color="auto"/>
              <w:left w:val="single" w:sz="4" w:space="0" w:color="auto"/>
              <w:bottom w:val="single" w:sz="4" w:space="0" w:color="auto"/>
              <w:right w:val="single" w:sz="4" w:space="0" w:color="auto"/>
            </w:tcBorders>
          </w:tcPr>
          <w:p w:rsidR="00B22B58" w:rsidRPr="002C4089" w:rsidRDefault="00B22B58" w:rsidP="004141C6">
            <w:pPr>
              <w:spacing w:before="60" w:after="60"/>
              <w:ind w:right="-79"/>
              <w:rPr>
                <w:szCs w:val="24"/>
              </w:rPr>
            </w:pPr>
            <w:r w:rsidRPr="002C4089">
              <w:rPr>
                <w:szCs w:val="24"/>
              </w:rPr>
              <w:t>5.5</w:t>
            </w:r>
          </w:p>
        </w:tc>
        <w:tc>
          <w:tcPr>
            <w:tcW w:w="6194" w:type="dxa"/>
            <w:tcBorders>
              <w:top w:val="single" w:sz="4" w:space="0" w:color="auto"/>
              <w:left w:val="single" w:sz="4" w:space="0" w:color="auto"/>
              <w:bottom w:val="single" w:sz="4" w:space="0" w:color="auto"/>
              <w:right w:val="single" w:sz="4" w:space="0" w:color="auto"/>
            </w:tcBorders>
          </w:tcPr>
          <w:p w:rsidR="00B22B58" w:rsidRPr="002C4089" w:rsidRDefault="00B22B58" w:rsidP="00B22B58">
            <w:pPr>
              <w:spacing w:before="60" w:after="60"/>
              <w:ind w:right="-19"/>
              <w:jc w:val="both"/>
              <w:rPr>
                <w:szCs w:val="24"/>
              </w:rPr>
            </w:pPr>
            <w:r w:rsidRPr="002C4089">
              <w:rPr>
                <w:szCs w:val="24"/>
              </w:rPr>
              <w:t xml:space="preserve">Utilisation du système de </w:t>
            </w:r>
            <w:r>
              <w:rPr>
                <w:szCs w:val="24"/>
              </w:rPr>
              <w:t>réclamations par Internet</w:t>
            </w:r>
            <w:r w:rsidRPr="002C4089">
              <w:rPr>
                <w:szCs w:val="24"/>
              </w:rPr>
              <w:t xml:space="preserve"> (ou</w:t>
            </w:r>
            <w:r>
              <w:rPr>
                <w:szCs w:val="24"/>
              </w:rPr>
              <w:t xml:space="preserve"> tout autre produit comparable)</w:t>
            </w:r>
          </w:p>
        </w:tc>
        <w:tc>
          <w:tcPr>
            <w:tcW w:w="700" w:type="dxa"/>
            <w:tcBorders>
              <w:top w:val="single" w:sz="4" w:space="0" w:color="auto"/>
              <w:left w:val="single" w:sz="4" w:space="0" w:color="auto"/>
              <w:bottom w:val="single" w:sz="4" w:space="0" w:color="auto"/>
              <w:right w:val="single" w:sz="4" w:space="0" w:color="auto"/>
            </w:tcBorders>
          </w:tcPr>
          <w:p w:rsidR="00B22B58" w:rsidRDefault="008B7082" w:rsidP="004141C6">
            <w:pPr>
              <w:spacing w:before="60" w:after="60"/>
              <w:rPr>
                <w:rFonts w:cs="Arial"/>
                <w:sz w:val="24"/>
                <w:szCs w:val="24"/>
              </w:rPr>
            </w:pPr>
            <w:sdt>
              <w:sdtPr>
                <w:rPr>
                  <w:rFonts w:cs="Arial"/>
                  <w:sz w:val="24"/>
                  <w:szCs w:val="24"/>
                </w:rPr>
                <w:id w:val="530764544"/>
                <w14:checkbox>
                  <w14:checked w14:val="0"/>
                  <w14:checkedState w14:val="0054" w14:font="Wingdings 2"/>
                  <w14:uncheckedState w14:val="0071" w14:font="Wingdings"/>
                </w14:checkbox>
              </w:sdtPr>
              <w:sdtEndPr/>
              <w:sdtContent>
                <w:r w:rsidR="00B22B58"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B22B58" w:rsidRDefault="008B7082" w:rsidP="004141C6">
            <w:pPr>
              <w:spacing w:before="60" w:after="60"/>
              <w:rPr>
                <w:rFonts w:cs="Arial"/>
                <w:sz w:val="24"/>
                <w:szCs w:val="24"/>
              </w:rPr>
            </w:pPr>
            <w:sdt>
              <w:sdtPr>
                <w:rPr>
                  <w:rFonts w:cs="Arial"/>
                  <w:sz w:val="24"/>
                  <w:szCs w:val="24"/>
                </w:rPr>
                <w:id w:val="499235115"/>
                <w14:checkbox>
                  <w14:checked w14:val="0"/>
                  <w14:checkedState w14:val="0054" w14:font="Wingdings 2"/>
                  <w14:uncheckedState w14:val="0071" w14:font="Wingdings"/>
                </w14:checkbox>
              </w:sdtPr>
              <w:sdtEndPr/>
              <w:sdtContent>
                <w:r w:rsidR="00B22B58"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B22B58" w:rsidRPr="002C4089" w:rsidRDefault="00B22B58" w:rsidP="00B22B58">
            <w:pPr>
              <w:spacing w:before="60" w:after="60"/>
              <w:rPr>
                <w:rFonts w:asciiTheme="minorBidi" w:hAnsiTheme="minorBidi" w:cstheme="minorBidi"/>
              </w:rPr>
            </w:pPr>
            <w:r w:rsidRPr="002C4089">
              <w:rPr>
                <w:rFonts w:asciiTheme="minorBidi" w:hAnsiTheme="minorBidi" w:cstheme="minorBidi"/>
              </w:rPr>
              <w:t>20</w:t>
            </w:r>
          </w:p>
          <w:p w:rsidR="00B22B58" w:rsidRPr="002C4089" w:rsidRDefault="00B22B58" w:rsidP="004141C6">
            <w:pPr>
              <w:spacing w:before="60" w:after="60"/>
              <w:rPr>
                <w:rFonts w:asciiTheme="minorBidi" w:hAnsiTheme="minorBidi" w:cstheme="minorBidi"/>
              </w:rPr>
            </w:pPr>
          </w:p>
        </w:tc>
        <w:tc>
          <w:tcPr>
            <w:tcW w:w="5032" w:type="dxa"/>
            <w:tcBorders>
              <w:top w:val="single" w:sz="4" w:space="0" w:color="auto"/>
              <w:left w:val="single" w:sz="4" w:space="0" w:color="auto"/>
              <w:bottom w:val="single" w:sz="4" w:space="0" w:color="auto"/>
              <w:right w:val="single" w:sz="4" w:space="0" w:color="auto"/>
            </w:tcBorders>
          </w:tcPr>
          <w:p w:rsidR="00B22B58" w:rsidRPr="002C4089" w:rsidRDefault="00B22B58" w:rsidP="004141C6">
            <w:pPr>
              <w:spacing w:before="60" w:after="60"/>
              <w:rPr>
                <w:bCs/>
                <w:szCs w:val="24"/>
              </w:rPr>
            </w:pPr>
          </w:p>
        </w:tc>
      </w:tr>
      <w:tr w:rsidR="00B22B58" w:rsidRPr="002C4089" w:rsidTr="00073617">
        <w:tc>
          <w:tcPr>
            <w:tcW w:w="959" w:type="dxa"/>
            <w:tcBorders>
              <w:top w:val="single" w:sz="4" w:space="0" w:color="auto"/>
              <w:left w:val="single" w:sz="4" w:space="0" w:color="auto"/>
              <w:bottom w:val="single" w:sz="4" w:space="0" w:color="auto"/>
              <w:right w:val="single" w:sz="4" w:space="0" w:color="auto"/>
            </w:tcBorders>
          </w:tcPr>
          <w:p w:rsidR="00B22B58" w:rsidRPr="002C4089" w:rsidRDefault="00B22B58" w:rsidP="00B22B58">
            <w:pPr>
              <w:spacing w:before="60" w:after="60"/>
              <w:ind w:right="-79"/>
              <w:rPr>
                <w:szCs w:val="24"/>
              </w:rPr>
            </w:pPr>
            <w:r w:rsidRPr="002C4089">
              <w:rPr>
                <w:szCs w:val="24"/>
              </w:rPr>
              <w:t>5.6</w:t>
            </w:r>
          </w:p>
          <w:p w:rsidR="00B22B58" w:rsidRPr="002C4089" w:rsidRDefault="00B22B58" w:rsidP="004141C6">
            <w:pPr>
              <w:spacing w:before="60" w:after="60"/>
              <w:ind w:right="-79"/>
              <w:rPr>
                <w:szCs w:val="24"/>
              </w:rPr>
            </w:pPr>
          </w:p>
        </w:tc>
        <w:tc>
          <w:tcPr>
            <w:tcW w:w="6194" w:type="dxa"/>
            <w:tcBorders>
              <w:top w:val="single" w:sz="4" w:space="0" w:color="auto"/>
              <w:left w:val="single" w:sz="4" w:space="0" w:color="auto"/>
              <w:bottom w:val="single" w:sz="4" w:space="0" w:color="auto"/>
              <w:right w:val="single" w:sz="4" w:space="0" w:color="auto"/>
            </w:tcBorders>
          </w:tcPr>
          <w:p w:rsidR="00B22B58" w:rsidRPr="002C4089" w:rsidRDefault="00B22B58" w:rsidP="00B22B58">
            <w:pPr>
              <w:spacing w:before="60" w:after="60"/>
              <w:ind w:right="-19"/>
              <w:jc w:val="both"/>
              <w:rPr>
                <w:szCs w:val="24"/>
                <w:lang w:val="fr-CH"/>
              </w:rPr>
            </w:pPr>
            <w:r w:rsidRPr="002C4089">
              <w:rPr>
                <w:szCs w:val="24"/>
                <w:lang w:val="fr-CH"/>
              </w:rPr>
              <w:t>Délais pour le traitement des demandes (art. 21 de la Convention et 21-001 à 21-003 du Règlement de la Convention)</w:t>
            </w:r>
          </w:p>
          <w:p w:rsidR="00B22B58" w:rsidRPr="00B22B58" w:rsidRDefault="00B22B58" w:rsidP="00B22B58">
            <w:pPr>
              <w:spacing w:before="60" w:after="60"/>
              <w:ind w:right="-19"/>
              <w:jc w:val="both"/>
              <w:rPr>
                <w:szCs w:val="24"/>
                <w:lang w:val="fr-CH"/>
              </w:rPr>
            </w:pPr>
            <w:r w:rsidRPr="002C4089">
              <w:rPr>
                <w:szCs w:val="24"/>
                <w:lang w:val="fr-CH"/>
              </w:rPr>
              <w:t>Au moins 90% des réclamations tr</w:t>
            </w:r>
            <w:r>
              <w:rPr>
                <w:szCs w:val="24"/>
                <w:lang w:val="fr-CH"/>
              </w:rPr>
              <w:t>aitées dans les délais indiqués</w:t>
            </w:r>
          </w:p>
        </w:tc>
        <w:tc>
          <w:tcPr>
            <w:tcW w:w="700" w:type="dxa"/>
            <w:tcBorders>
              <w:top w:val="single" w:sz="4" w:space="0" w:color="auto"/>
              <w:left w:val="single" w:sz="4" w:space="0" w:color="auto"/>
              <w:bottom w:val="single" w:sz="4" w:space="0" w:color="auto"/>
              <w:right w:val="single" w:sz="4" w:space="0" w:color="auto"/>
            </w:tcBorders>
          </w:tcPr>
          <w:p w:rsidR="00B22B58" w:rsidRDefault="00B22B58" w:rsidP="00B22B58">
            <w:pPr>
              <w:spacing w:line="240" w:lineRule="auto"/>
              <w:rPr>
                <w:rFonts w:cs="Arial"/>
                <w:sz w:val="24"/>
                <w:szCs w:val="24"/>
              </w:rPr>
            </w:pPr>
          </w:p>
          <w:p w:rsidR="00B22B58" w:rsidRDefault="00B22B58" w:rsidP="00B22B58">
            <w:pPr>
              <w:spacing w:line="240" w:lineRule="auto"/>
              <w:rPr>
                <w:rFonts w:cs="Arial"/>
                <w:sz w:val="24"/>
                <w:szCs w:val="24"/>
              </w:rPr>
            </w:pPr>
          </w:p>
          <w:p w:rsidR="00B22B58" w:rsidRDefault="008B7082" w:rsidP="00B22B58">
            <w:pPr>
              <w:spacing w:before="120" w:line="240" w:lineRule="auto"/>
              <w:rPr>
                <w:rFonts w:cs="Arial"/>
                <w:sz w:val="24"/>
                <w:szCs w:val="24"/>
              </w:rPr>
            </w:pPr>
            <w:sdt>
              <w:sdtPr>
                <w:rPr>
                  <w:rFonts w:cs="Arial"/>
                  <w:sz w:val="24"/>
                  <w:szCs w:val="24"/>
                </w:rPr>
                <w:id w:val="297499167"/>
                <w14:checkbox>
                  <w14:checked w14:val="0"/>
                  <w14:checkedState w14:val="0054" w14:font="Wingdings 2"/>
                  <w14:uncheckedState w14:val="0071" w14:font="Wingdings"/>
                </w14:checkbox>
              </w:sdtPr>
              <w:sdtEndPr/>
              <w:sdtContent>
                <w:r w:rsidR="00B22B58"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B22B58" w:rsidRDefault="00B22B58" w:rsidP="00B22B58">
            <w:pPr>
              <w:spacing w:line="240" w:lineRule="auto"/>
              <w:rPr>
                <w:rFonts w:cs="Arial"/>
                <w:sz w:val="24"/>
                <w:szCs w:val="24"/>
              </w:rPr>
            </w:pPr>
          </w:p>
          <w:p w:rsidR="00B22B58" w:rsidRDefault="00B22B58" w:rsidP="00B22B58">
            <w:pPr>
              <w:spacing w:line="240" w:lineRule="auto"/>
              <w:rPr>
                <w:rFonts w:cs="Arial"/>
                <w:sz w:val="24"/>
                <w:szCs w:val="24"/>
              </w:rPr>
            </w:pPr>
          </w:p>
          <w:p w:rsidR="00B22B58" w:rsidRDefault="008B7082" w:rsidP="00B22B58">
            <w:pPr>
              <w:spacing w:before="120" w:line="240" w:lineRule="auto"/>
              <w:rPr>
                <w:rFonts w:cs="Arial"/>
                <w:sz w:val="24"/>
                <w:szCs w:val="24"/>
              </w:rPr>
            </w:pPr>
            <w:sdt>
              <w:sdtPr>
                <w:rPr>
                  <w:rFonts w:cs="Arial"/>
                  <w:sz w:val="24"/>
                  <w:szCs w:val="24"/>
                </w:rPr>
                <w:id w:val="1115867365"/>
                <w14:checkbox>
                  <w14:checked w14:val="0"/>
                  <w14:checkedState w14:val="0054" w14:font="Wingdings 2"/>
                  <w14:uncheckedState w14:val="0071" w14:font="Wingdings"/>
                </w14:checkbox>
              </w:sdtPr>
              <w:sdtEndPr/>
              <w:sdtContent>
                <w:r w:rsidR="00B22B58"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B22B58" w:rsidRDefault="00B22B58" w:rsidP="00B22B58">
            <w:pPr>
              <w:spacing w:line="240" w:lineRule="auto"/>
              <w:rPr>
                <w:rFonts w:asciiTheme="minorBidi" w:hAnsiTheme="minorBidi" w:cstheme="minorBidi"/>
              </w:rPr>
            </w:pPr>
          </w:p>
          <w:p w:rsidR="00B22B58" w:rsidRDefault="00B22B58" w:rsidP="00B22B58">
            <w:pPr>
              <w:spacing w:line="240" w:lineRule="auto"/>
              <w:rPr>
                <w:rFonts w:asciiTheme="minorBidi" w:hAnsiTheme="minorBidi" w:cstheme="minorBidi"/>
              </w:rPr>
            </w:pPr>
          </w:p>
          <w:p w:rsidR="00B22B58" w:rsidRDefault="00B22B58" w:rsidP="00B22B58">
            <w:pPr>
              <w:spacing w:line="240" w:lineRule="auto"/>
              <w:rPr>
                <w:rFonts w:asciiTheme="minorBidi" w:hAnsiTheme="minorBidi" w:cstheme="minorBidi"/>
              </w:rPr>
            </w:pPr>
          </w:p>
          <w:p w:rsidR="00B22B58" w:rsidRPr="002C4089" w:rsidRDefault="00B22B58" w:rsidP="00B22B58">
            <w:pPr>
              <w:spacing w:line="240" w:lineRule="auto"/>
              <w:rPr>
                <w:rFonts w:asciiTheme="minorBidi" w:hAnsiTheme="minorBidi" w:cstheme="minorBidi"/>
              </w:rPr>
            </w:pPr>
            <w:r>
              <w:rPr>
                <w:rFonts w:asciiTheme="minorBidi" w:hAnsiTheme="minorBidi" w:cstheme="minorBidi"/>
              </w:rPr>
              <w:t>15</w:t>
            </w:r>
          </w:p>
        </w:tc>
        <w:tc>
          <w:tcPr>
            <w:tcW w:w="5032" w:type="dxa"/>
            <w:tcBorders>
              <w:top w:val="single" w:sz="4" w:space="0" w:color="auto"/>
              <w:left w:val="single" w:sz="4" w:space="0" w:color="auto"/>
              <w:bottom w:val="single" w:sz="4" w:space="0" w:color="auto"/>
              <w:right w:val="single" w:sz="4" w:space="0" w:color="auto"/>
            </w:tcBorders>
          </w:tcPr>
          <w:p w:rsidR="00B22B58" w:rsidRPr="002C4089" w:rsidRDefault="00B22B58" w:rsidP="004141C6">
            <w:pPr>
              <w:spacing w:before="60" w:after="60"/>
              <w:rPr>
                <w:bCs/>
                <w:szCs w:val="24"/>
              </w:rPr>
            </w:pPr>
          </w:p>
        </w:tc>
      </w:tr>
      <w:tr w:rsidR="00B22B58" w:rsidRPr="002C4089" w:rsidTr="00073617">
        <w:tc>
          <w:tcPr>
            <w:tcW w:w="959" w:type="dxa"/>
            <w:tcBorders>
              <w:top w:val="single" w:sz="4" w:space="0" w:color="auto"/>
              <w:left w:val="single" w:sz="4" w:space="0" w:color="auto"/>
              <w:bottom w:val="single" w:sz="4" w:space="0" w:color="auto"/>
              <w:right w:val="single" w:sz="4" w:space="0" w:color="auto"/>
            </w:tcBorders>
          </w:tcPr>
          <w:p w:rsidR="00B22B58" w:rsidRPr="002C4089" w:rsidRDefault="00B22B58" w:rsidP="00B22B58">
            <w:pPr>
              <w:spacing w:before="60" w:after="60"/>
              <w:ind w:right="-79"/>
              <w:rPr>
                <w:szCs w:val="24"/>
              </w:rPr>
            </w:pPr>
            <w:r w:rsidRPr="002C4089">
              <w:rPr>
                <w:szCs w:val="24"/>
              </w:rPr>
              <w:t>5.7</w:t>
            </w:r>
          </w:p>
          <w:p w:rsidR="00B22B58" w:rsidRPr="002C4089" w:rsidRDefault="00B22B58" w:rsidP="00B22B58">
            <w:pPr>
              <w:spacing w:before="60" w:after="60"/>
              <w:ind w:right="-79"/>
              <w:rPr>
                <w:szCs w:val="24"/>
              </w:rPr>
            </w:pPr>
          </w:p>
        </w:tc>
        <w:tc>
          <w:tcPr>
            <w:tcW w:w="6194" w:type="dxa"/>
            <w:tcBorders>
              <w:top w:val="single" w:sz="4" w:space="0" w:color="auto"/>
              <w:left w:val="single" w:sz="4" w:space="0" w:color="auto"/>
              <w:bottom w:val="single" w:sz="4" w:space="0" w:color="auto"/>
              <w:right w:val="single" w:sz="4" w:space="0" w:color="auto"/>
            </w:tcBorders>
          </w:tcPr>
          <w:p w:rsidR="00B22B58" w:rsidRPr="00B22B58" w:rsidRDefault="00B22B58" w:rsidP="00B22B58">
            <w:pPr>
              <w:spacing w:before="60" w:after="60"/>
              <w:ind w:right="-19"/>
              <w:jc w:val="both"/>
              <w:rPr>
                <w:szCs w:val="24"/>
              </w:rPr>
            </w:pPr>
            <w:r w:rsidRPr="002C4089">
              <w:rPr>
                <w:szCs w:val="24"/>
              </w:rPr>
              <w:t>Le temps moyen maximal pour l’ouverture d’une demande (seize heu</w:t>
            </w:r>
            <w:r>
              <w:rPr>
                <w:szCs w:val="24"/>
              </w:rPr>
              <w:t>res ouvrables) est-il respecté?</w:t>
            </w:r>
          </w:p>
        </w:tc>
        <w:tc>
          <w:tcPr>
            <w:tcW w:w="700" w:type="dxa"/>
            <w:tcBorders>
              <w:top w:val="single" w:sz="4" w:space="0" w:color="auto"/>
              <w:left w:val="single" w:sz="4" w:space="0" w:color="auto"/>
              <w:bottom w:val="single" w:sz="4" w:space="0" w:color="auto"/>
              <w:right w:val="single" w:sz="4" w:space="0" w:color="auto"/>
            </w:tcBorders>
          </w:tcPr>
          <w:p w:rsidR="00B22B58" w:rsidRDefault="008B7082" w:rsidP="004141C6">
            <w:pPr>
              <w:spacing w:before="60" w:after="60"/>
              <w:rPr>
                <w:rFonts w:cs="Arial"/>
                <w:sz w:val="24"/>
                <w:szCs w:val="24"/>
              </w:rPr>
            </w:pPr>
            <w:sdt>
              <w:sdtPr>
                <w:rPr>
                  <w:rFonts w:cs="Arial"/>
                  <w:sz w:val="24"/>
                  <w:szCs w:val="24"/>
                </w:rPr>
                <w:id w:val="-1052615702"/>
                <w14:checkbox>
                  <w14:checked w14:val="0"/>
                  <w14:checkedState w14:val="0054" w14:font="Wingdings 2"/>
                  <w14:uncheckedState w14:val="0071" w14:font="Wingdings"/>
                </w14:checkbox>
              </w:sdtPr>
              <w:sdtEndPr/>
              <w:sdtContent>
                <w:r w:rsidR="00B22B58"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B22B58" w:rsidRDefault="008B7082" w:rsidP="004141C6">
            <w:pPr>
              <w:spacing w:before="60" w:after="60"/>
              <w:rPr>
                <w:rFonts w:cs="Arial"/>
                <w:sz w:val="24"/>
                <w:szCs w:val="24"/>
              </w:rPr>
            </w:pPr>
            <w:sdt>
              <w:sdtPr>
                <w:rPr>
                  <w:rFonts w:cs="Arial"/>
                  <w:sz w:val="24"/>
                  <w:szCs w:val="24"/>
                </w:rPr>
                <w:id w:val="-767847149"/>
                <w14:checkbox>
                  <w14:checked w14:val="0"/>
                  <w14:checkedState w14:val="0054" w14:font="Wingdings 2"/>
                  <w14:uncheckedState w14:val="0071" w14:font="Wingdings"/>
                </w14:checkbox>
              </w:sdtPr>
              <w:sdtEndPr/>
              <w:sdtContent>
                <w:r w:rsidR="00B22B58"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B22B58" w:rsidRPr="002C4089" w:rsidRDefault="00B22B58" w:rsidP="00B22B58">
            <w:pPr>
              <w:spacing w:before="60" w:after="60"/>
              <w:rPr>
                <w:rFonts w:asciiTheme="minorBidi" w:hAnsiTheme="minorBidi" w:cstheme="minorBidi"/>
              </w:rPr>
            </w:pPr>
            <w:r>
              <w:rPr>
                <w:rFonts w:asciiTheme="minorBidi" w:hAnsiTheme="minorBidi" w:cstheme="minorBidi"/>
              </w:rPr>
              <w:t>5</w:t>
            </w:r>
          </w:p>
        </w:tc>
        <w:tc>
          <w:tcPr>
            <w:tcW w:w="5032" w:type="dxa"/>
            <w:tcBorders>
              <w:top w:val="single" w:sz="4" w:space="0" w:color="auto"/>
              <w:left w:val="single" w:sz="4" w:space="0" w:color="auto"/>
              <w:bottom w:val="single" w:sz="4" w:space="0" w:color="auto"/>
              <w:right w:val="single" w:sz="4" w:space="0" w:color="auto"/>
            </w:tcBorders>
          </w:tcPr>
          <w:p w:rsidR="00B22B58" w:rsidRPr="002C4089" w:rsidRDefault="00B22B58" w:rsidP="004141C6">
            <w:pPr>
              <w:spacing w:before="60" w:after="60"/>
              <w:rPr>
                <w:bCs/>
                <w:szCs w:val="24"/>
              </w:rPr>
            </w:pPr>
          </w:p>
        </w:tc>
      </w:tr>
      <w:tr w:rsidR="002C4089" w:rsidRPr="002C4089" w:rsidTr="00073617">
        <w:trPr>
          <w:trHeight w:val="449"/>
        </w:trPr>
        <w:tc>
          <w:tcPr>
            <w:tcW w:w="959" w:type="dxa"/>
            <w:tcBorders>
              <w:top w:val="single" w:sz="4" w:space="0" w:color="auto"/>
              <w:left w:val="single" w:sz="4" w:space="0" w:color="auto"/>
              <w:bottom w:val="single" w:sz="4" w:space="0" w:color="auto"/>
              <w:right w:val="single" w:sz="4" w:space="0" w:color="auto"/>
            </w:tcBorders>
          </w:tcPr>
          <w:p w:rsidR="002C4089" w:rsidRPr="002C4089" w:rsidRDefault="002C4089" w:rsidP="004141C6">
            <w:pPr>
              <w:spacing w:before="60" w:after="60"/>
              <w:ind w:right="-79"/>
              <w:rPr>
                <w:szCs w:val="24"/>
              </w:rPr>
            </w:pPr>
            <w:r w:rsidRPr="002C4089">
              <w:rPr>
                <w:szCs w:val="24"/>
              </w:rPr>
              <w:t>5.8</w:t>
            </w:r>
          </w:p>
        </w:tc>
        <w:tc>
          <w:tcPr>
            <w:tcW w:w="6194" w:type="dxa"/>
            <w:tcBorders>
              <w:top w:val="single" w:sz="4" w:space="0" w:color="auto"/>
              <w:left w:val="single" w:sz="4" w:space="0" w:color="auto"/>
              <w:bottom w:val="single" w:sz="4" w:space="0" w:color="auto"/>
              <w:right w:val="single" w:sz="4" w:space="0" w:color="auto"/>
            </w:tcBorders>
          </w:tcPr>
          <w:p w:rsidR="002C4089" w:rsidRPr="002C4089" w:rsidRDefault="002C4089" w:rsidP="004141C6">
            <w:pPr>
              <w:spacing w:before="60" w:after="60"/>
              <w:ind w:right="-19"/>
              <w:jc w:val="both"/>
              <w:rPr>
                <w:szCs w:val="24"/>
              </w:rPr>
            </w:pPr>
            <w:r w:rsidRPr="002C4089">
              <w:rPr>
                <w:szCs w:val="24"/>
              </w:rPr>
              <w:t>Le temps moyen maximal pour l’ouverture d’une réponse (seize heu</w:t>
            </w:r>
            <w:r w:rsidRPr="002C4089">
              <w:rPr>
                <w:szCs w:val="24"/>
              </w:rPr>
              <w:softHyphen/>
              <w:t>res ouvrables) est-il respecté?</w:t>
            </w:r>
          </w:p>
        </w:tc>
        <w:tc>
          <w:tcPr>
            <w:tcW w:w="700" w:type="dxa"/>
            <w:tcBorders>
              <w:top w:val="single" w:sz="4" w:space="0" w:color="auto"/>
              <w:left w:val="single" w:sz="4" w:space="0" w:color="auto"/>
              <w:bottom w:val="single" w:sz="4" w:space="0" w:color="auto"/>
              <w:right w:val="single" w:sz="4" w:space="0" w:color="auto"/>
            </w:tcBorders>
          </w:tcPr>
          <w:p w:rsidR="002C4089" w:rsidRPr="002C4089" w:rsidRDefault="008B7082" w:rsidP="004141C6">
            <w:pPr>
              <w:spacing w:before="60" w:after="60"/>
              <w:rPr>
                <w:sz w:val="24"/>
                <w:szCs w:val="24"/>
              </w:rPr>
            </w:pPr>
            <w:sdt>
              <w:sdtPr>
                <w:rPr>
                  <w:rFonts w:cs="Arial"/>
                  <w:sz w:val="24"/>
                  <w:szCs w:val="24"/>
                </w:rPr>
                <w:id w:val="-92787532"/>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682" w:type="dxa"/>
            <w:tcBorders>
              <w:top w:val="single" w:sz="4" w:space="0" w:color="auto"/>
              <w:left w:val="single" w:sz="4" w:space="0" w:color="auto"/>
              <w:bottom w:val="single" w:sz="4" w:space="0" w:color="auto"/>
              <w:right w:val="single" w:sz="4" w:space="0" w:color="auto"/>
            </w:tcBorders>
          </w:tcPr>
          <w:p w:rsidR="002C4089" w:rsidRPr="002C4089" w:rsidRDefault="008B7082" w:rsidP="004141C6">
            <w:pPr>
              <w:spacing w:before="60" w:after="60"/>
              <w:rPr>
                <w:sz w:val="24"/>
                <w:szCs w:val="24"/>
              </w:rPr>
            </w:pPr>
            <w:sdt>
              <w:sdtPr>
                <w:rPr>
                  <w:rFonts w:cs="Arial"/>
                  <w:sz w:val="24"/>
                  <w:szCs w:val="24"/>
                </w:rPr>
                <w:id w:val="2105915996"/>
                <w14:checkbox>
                  <w14:checked w14:val="0"/>
                  <w14:checkedState w14:val="0054" w14:font="Wingdings 2"/>
                  <w14:uncheckedState w14:val="0071" w14:font="Wingdings"/>
                </w14:checkbox>
              </w:sdtPr>
              <w:sdtEndPr/>
              <w:sdtContent>
                <w:r w:rsidR="002C4089" w:rsidRPr="002C4089">
                  <w:rPr>
                    <w:rFonts w:cs="Arial"/>
                    <w:sz w:val="24"/>
                    <w:szCs w:val="24"/>
                  </w:rPr>
                  <w:sym w:font="Wingdings" w:char="F071"/>
                </w:r>
              </w:sdtContent>
            </w:sdt>
          </w:p>
        </w:tc>
        <w:tc>
          <w:tcPr>
            <w:tcW w:w="887" w:type="dxa"/>
            <w:tcBorders>
              <w:top w:val="single" w:sz="4" w:space="0" w:color="auto"/>
              <w:left w:val="single" w:sz="4" w:space="0" w:color="auto"/>
              <w:bottom w:val="single" w:sz="4" w:space="0" w:color="auto"/>
              <w:right w:val="single" w:sz="4" w:space="0" w:color="auto"/>
            </w:tcBorders>
          </w:tcPr>
          <w:p w:rsidR="002C4089" w:rsidRPr="002C4089" w:rsidRDefault="002C4089" w:rsidP="00E00845">
            <w:pPr>
              <w:spacing w:before="60" w:after="60"/>
              <w:rPr>
                <w:rFonts w:asciiTheme="minorBidi" w:hAnsiTheme="minorBidi" w:cstheme="minorBidi"/>
              </w:rPr>
            </w:pPr>
            <w:r w:rsidRPr="002C4089">
              <w:rPr>
                <w:rFonts w:asciiTheme="minorBidi" w:hAnsiTheme="minorBidi" w:cstheme="minorBidi"/>
              </w:rPr>
              <w:t>5</w:t>
            </w:r>
          </w:p>
        </w:tc>
        <w:tc>
          <w:tcPr>
            <w:tcW w:w="5032" w:type="dxa"/>
            <w:tcBorders>
              <w:top w:val="single" w:sz="4" w:space="0" w:color="auto"/>
              <w:left w:val="single" w:sz="4" w:space="0" w:color="auto"/>
              <w:bottom w:val="single" w:sz="4" w:space="0" w:color="auto"/>
              <w:right w:val="single" w:sz="4" w:space="0" w:color="auto"/>
            </w:tcBorders>
          </w:tcPr>
          <w:p w:rsidR="002C4089" w:rsidRPr="002C4089" w:rsidRDefault="002C4089" w:rsidP="004141C6">
            <w:pPr>
              <w:spacing w:before="60" w:after="60"/>
              <w:rPr>
                <w:bCs/>
                <w:szCs w:val="24"/>
              </w:rPr>
            </w:pPr>
          </w:p>
        </w:tc>
      </w:tr>
    </w:tbl>
    <w:p w:rsidR="002C4089" w:rsidRPr="002C4089" w:rsidRDefault="00073617" w:rsidP="002C4089">
      <w:pPr>
        <w:pStyle w:val="6Textedebase10points"/>
        <w:tabs>
          <w:tab w:val="right" w:leader="underscore" w:pos="7230"/>
          <w:tab w:val="left" w:pos="7371"/>
        </w:tabs>
        <w:ind w:right="-1"/>
        <w:rPr>
          <w:rFonts w:ascii="Arial" w:eastAsia="Times New Roman" w:hAnsi="Arial"/>
          <w:noProof/>
          <w:szCs w:val="24"/>
          <w:lang w:val="fr-CH"/>
        </w:rPr>
      </w:pPr>
      <w:r w:rsidRPr="00073617">
        <w:rPr>
          <w:b/>
          <w:bCs/>
          <w:noProof/>
          <w:szCs w:val="24"/>
          <w:lang w:val="fr-CH"/>
        </w:rPr>
        <mc:AlternateContent>
          <mc:Choice Requires="wps">
            <w:drawing>
              <wp:anchor distT="0" distB="0" distL="114300" distR="114300" simplePos="0" relativeHeight="251669504" behindDoc="0" locked="0" layoutInCell="1" allowOverlap="1" wp14:anchorId="06A49C9F" wp14:editId="74192406">
                <wp:simplePos x="0" y="0"/>
                <wp:positionH relativeFrom="margin">
                  <wp:posOffset>-57813</wp:posOffset>
                </wp:positionH>
                <wp:positionV relativeFrom="line">
                  <wp:posOffset>-2440305</wp:posOffset>
                </wp:positionV>
                <wp:extent cx="0" cy="3600000"/>
                <wp:effectExtent l="0" t="0" r="19050" b="19685"/>
                <wp:wrapNone/>
                <wp:docPr id="2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99E097" id="AutoShape 2" o:spid="_x0000_s1026" type="#_x0000_t32" style="position:absolute;margin-left:-4.55pt;margin-top:-192.15pt;width:0;height:283.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" strokeweight="1.5pt">
                <w10:wrap anchorx="margin" anchory="line"/>
              </v:shape>
            </w:pict>
          </mc:Fallback>
        </mc:AlternateContent>
      </w:r>
    </w:p>
    <w:p w:rsidR="002C4089" w:rsidRPr="002C4089" w:rsidRDefault="004141C6" w:rsidP="00CD35FE">
      <w:pPr>
        <w:tabs>
          <w:tab w:val="left" w:pos="567"/>
          <w:tab w:val="right" w:leader="underscore" w:pos="7230"/>
          <w:tab w:val="left" w:pos="7371"/>
        </w:tabs>
        <w:ind w:right="-1"/>
        <w:jc w:val="both"/>
        <w:rPr>
          <w:rFonts w:cs="Arial"/>
          <w:noProof/>
          <w:szCs w:val="24"/>
          <w:lang w:val="fr-CH"/>
        </w:rPr>
      </w:pPr>
      <w:r>
        <w:rPr>
          <w:rFonts w:cs="Arial"/>
          <w:noProof/>
          <w:szCs w:val="24"/>
          <w:lang w:val="fr-CH"/>
        </w:rPr>
        <w:t>Remarque: la Direction des opérations postales du Bureau international</w:t>
      </w:r>
      <w:r w:rsidR="002C4089" w:rsidRPr="002C4089">
        <w:rPr>
          <w:rFonts w:cs="Arial"/>
          <w:noProof/>
          <w:szCs w:val="24"/>
          <w:lang w:val="fr-CH"/>
        </w:rPr>
        <w:t xml:space="preserve"> actualise la fiche à chaque fois que le Règlement, les cibles, les indicateurs et les objectifs sont modifiés.</w:t>
      </w:r>
    </w:p>
    <w:p w:rsidR="002C4089" w:rsidRPr="002C4089" w:rsidRDefault="002C4089" w:rsidP="002C4089">
      <w:pPr>
        <w:pStyle w:val="6Textedebase10points"/>
        <w:tabs>
          <w:tab w:val="right" w:leader="underscore" w:pos="7230"/>
          <w:tab w:val="left" w:pos="7371"/>
        </w:tabs>
        <w:ind w:right="-1"/>
        <w:rPr>
          <w:rFonts w:ascii="Arial" w:eastAsia="Times New Roman" w:hAnsi="Arial"/>
          <w:noProof/>
          <w:szCs w:val="24"/>
          <w:lang w:val="fr-CH"/>
        </w:rPr>
      </w:pPr>
    </w:p>
    <w:p w:rsidR="002C4089" w:rsidRPr="002C4089" w:rsidRDefault="002C4089" w:rsidP="002C4089">
      <w:pPr>
        <w:pStyle w:val="6Textedebase10points"/>
        <w:tabs>
          <w:tab w:val="right" w:leader="underscore" w:pos="7230"/>
          <w:tab w:val="left" w:pos="7371"/>
        </w:tabs>
        <w:ind w:right="-1"/>
        <w:rPr>
          <w:rFonts w:ascii="Arial" w:eastAsia="Times New Roman" w:hAnsi="Arial"/>
          <w:noProof/>
          <w:szCs w:val="24"/>
          <w:lang w:val="fr-CH"/>
        </w:rPr>
      </w:pPr>
    </w:p>
    <w:p w:rsidR="002C4089" w:rsidRPr="002C4089" w:rsidRDefault="002C4089" w:rsidP="002C4089">
      <w:pPr>
        <w:pStyle w:val="6Textedebase10points"/>
        <w:tabs>
          <w:tab w:val="clear" w:pos="567"/>
          <w:tab w:val="right" w:pos="4253"/>
          <w:tab w:val="left" w:pos="5103"/>
          <w:tab w:val="right" w:pos="9638"/>
        </w:tabs>
        <w:rPr>
          <w:rFonts w:ascii="Arial" w:eastAsia="Times New Roman" w:hAnsi="Arial"/>
          <w:szCs w:val="24"/>
          <w:u w:val="single"/>
          <w:lang w:val="fr-CH"/>
        </w:rPr>
      </w:pPr>
      <w:r w:rsidRPr="002C4089">
        <w:rPr>
          <w:rFonts w:ascii="Arial" w:eastAsia="Times New Roman" w:hAnsi="Arial"/>
          <w:szCs w:val="24"/>
          <w:u w:val="single"/>
          <w:lang w:val="fr-CH"/>
        </w:rPr>
        <w:tab/>
      </w:r>
      <w:r w:rsidRPr="002C4089">
        <w:rPr>
          <w:rFonts w:ascii="Arial" w:eastAsia="Times New Roman" w:hAnsi="Arial"/>
          <w:szCs w:val="24"/>
          <w:lang w:val="fr-CH"/>
        </w:rPr>
        <w:tab/>
      </w:r>
      <w:r w:rsidRPr="002C4089">
        <w:rPr>
          <w:rFonts w:ascii="Arial" w:eastAsia="Times New Roman" w:hAnsi="Arial"/>
          <w:szCs w:val="24"/>
          <w:u w:val="single"/>
          <w:lang w:val="fr-CH"/>
        </w:rPr>
        <w:tab/>
      </w:r>
    </w:p>
    <w:p w:rsidR="002C4089" w:rsidRPr="003D0CB6" w:rsidRDefault="002C4089" w:rsidP="002C4089">
      <w:pPr>
        <w:pStyle w:val="6Textedebase10points"/>
        <w:tabs>
          <w:tab w:val="left" w:pos="5103"/>
        </w:tabs>
        <w:spacing w:before="120"/>
        <w:ind w:right="-1"/>
        <w:rPr>
          <w:rFonts w:ascii="Arial" w:eastAsia="Times New Roman" w:hAnsi="Arial"/>
          <w:szCs w:val="24"/>
          <w:lang w:val="fr-FR"/>
        </w:rPr>
      </w:pPr>
      <w:r w:rsidRPr="002C4089">
        <w:rPr>
          <w:rFonts w:ascii="Arial" w:eastAsia="Times New Roman" w:hAnsi="Arial"/>
          <w:noProof/>
          <w:szCs w:val="24"/>
          <w:lang w:val="fr-CH"/>
        </w:rPr>
        <w:t>Consultant de l'UPU</w:t>
      </w:r>
      <w:r w:rsidRPr="002C4089">
        <w:rPr>
          <w:rFonts w:ascii="Arial" w:eastAsia="Times New Roman" w:hAnsi="Arial"/>
          <w:noProof/>
          <w:szCs w:val="24"/>
          <w:lang w:val="fr-CH"/>
        </w:rPr>
        <w:tab/>
        <w:t>Date</w:t>
      </w:r>
    </w:p>
    <w:sectPr w:rsidR="002C4089" w:rsidRPr="003D0CB6" w:rsidSect="004141C6">
      <w:headerReference w:type="even" r:id="rId12"/>
      <w:headerReference w:type="default" r:id="rId13"/>
      <w:headerReference w:type="first" r:id="rId14"/>
      <w:footerReference w:type="first" r:id="rId15"/>
      <w:endnotePr>
        <w:numFmt w:val="decimal"/>
      </w:endnotePr>
      <w:pgSz w:w="16840" w:h="11907" w:orient="landscape" w:code="9"/>
      <w:pgMar w:top="1418" w:right="1247" w:bottom="567" w:left="1134" w:header="0" w:footer="0"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5FE" w:rsidRDefault="00CD35FE">
      <w:pPr>
        <w:spacing w:after="120"/>
        <w:rPr>
          <w:sz w:val="18"/>
        </w:rPr>
      </w:pPr>
      <w:r>
        <w:rPr>
          <w:sz w:val="18"/>
        </w:rPr>
        <w:t>____________</w:t>
      </w:r>
    </w:p>
  </w:endnote>
  <w:endnote w:type="continuationSeparator" w:id="0">
    <w:p w:rsidR="00CD35FE" w:rsidRDefault="00CD3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FE" w:rsidRDefault="00CD35FE">
    <w:pPr>
      <w:pStyle w:val="Pieddepage"/>
    </w:pPr>
    <w:r>
      <w:rPr>
        <w:noProof/>
        <w:lang w:val="fr-CH"/>
      </w:rPr>
      <mc:AlternateContent>
        <mc:Choice Requires="wps">
          <w:drawing>
            <wp:anchor distT="0" distB="0" distL="114300" distR="114300" simplePos="0" relativeHeight="251660800" behindDoc="0" locked="0" layoutInCell="1" allowOverlap="1">
              <wp:simplePos x="0" y="0"/>
              <wp:positionH relativeFrom="column">
                <wp:posOffset>9354397</wp:posOffset>
              </wp:positionH>
              <wp:positionV relativeFrom="paragraph">
                <wp:posOffset>-2794000</wp:posOffset>
              </wp:positionV>
              <wp:extent cx="177588" cy="0"/>
              <wp:effectExtent l="0" t="0" r="32385" b="19050"/>
              <wp:wrapNone/>
              <wp:docPr id="7" name="Connecteur droit 7"/>
              <wp:cNvGraphicFramePr/>
              <a:graphic xmlns:a="http://schemas.openxmlformats.org/drawingml/2006/main">
                <a:graphicData uri="http://schemas.microsoft.com/office/word/2010/wordprocessingShape">
                  <wps:wsp>
                    <wps:cNvCnPr/>
                    <wps:spPr>
                      <a:xfrm>
                        <a:off x="0" y="0"/>
                        <a:ext cx="177588"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334D40" id="Connecteur droit 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6.55pt,-220pt" to="750.55pt,-2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" strokecolor="black [3040]" strokeweight="1.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5FE" w:rsidRDefault="00CD35FE" w:rsidP="009E7ADC">
      <w:pPr>
        <w:rPr>
          <w:sz w:val="18"/>
        </w:rPr>
      </w:pPr>
    </w:p>
  </w:footnote>
  <w:footnote w:type="continuationSeparator" w:id="0">
    <w:p w:rsidR="00CD35FE" w:rsidRDefault="00CD35FE" w:rsidP="009E7ADC"/>
  </w:footnote>
  <w:footnote w:type="continuationNotice" w:id="1">
    <w:p w:rsidR="00CD35FE" w:rsidRDefault="00CD35FE"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FE" w:rsidRDefault="00CD35FE">
    <w:pPr>
      <w:jc w:val="center"/>
    </w:pPr>
    <w:r>
      <w:pgNum/>
    </w:r>
  </w:p>
  <w:p w:rsidR="00CD35FE" w:rsidRDefault="00CD35FE">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FE" w:rsidRPr="009E6F49" w:rsidRDefault="00CD35FE" w:rsidP="009E6F49">
    <w:pPr>
      <w:pStyle w:val="En-tte"/>
    </w:pPr>
    <w:r>
      <w:rPr>
        <w:noProof/>
        <w:lang w:val="fr-CH"/>
      </w:rPr>
      <mc:AlternateContent>
        <mc:Choice Requires="wps">
          <w:drawing>
            <wp:anchor distT="0" distB="0" distL="114300" distR="114300" simplePos="0" relativeHeight="251658752" behindDoc="0" locked="0" layoutInCell="1" allowOverlap="1">
              <wp:simplePos x="0" y="0"/>
              <wp:positionH relativeFrom="column">
                <wp:posOffset>9161145</wp:posOffset>
              </wp:positionH>
              <wp:positionV relativeFrom="paragraph">
                <wp:posOffset>883285</wp:posOffset>
              </wp:positionV>
              <wp:extent cx="330835" cy="613410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6134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35FE" w:rsidRDefault="00CD35FE" w:rsidP="009E6F49">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8B7082">
                            <w:rPr>
                              <w:rStyle w:val="Numrodepage"/>
                              <w:rFonts w:cs="Arial"/>
                              <w:noProof/>
                            </w:rPr>
                            <w:t>2</w:t>
                          </w:r>
                          <w:r w:rsidRPr="001E40F3">
                            <w:rPr>
                              <w:rStyle w:val="Numrodepage"/>
                              <w:rFonts w:cs="Arial"/>
                            </w:rPr>
                            <w:fldChar w:fldCharType="end"/>
                          </w:r>
                        </w:p>
                        <w:p w:rsidR="00CD35FE" w:rsidRPr="001E40F3" w:rsidRDefault="00CD35FE" w:rsidP="009E6F49">
                          <w:pPr>
                            <w:jc w:val="center"/>
                            <w:rPr>
                              <w:rFonts w:cs="Arial"/>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721.35pt;margin-top:69.55pt;width:26.05pt;height:48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" stroked="f">
              <v:textbox style="layout-flow:vertical-ideographic" inset="0,0,0,0">
                <w:txbxContent>
                  <w:p w:rsidR="00CD35FE" w:rsidRDefault="00CD35FE" w:rsidP="009E6F49">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8B7082">
                      <w:rPr>
                        <w:rStyle w:val="Numrodepage"/>
                        <w:rFonts w:cs="Arial"/>
                        <w:noProof/>
                      </w:rPr>
                      <w:t>2</w:t>
                    </w:r>
                    <w:r w:rsidRPr="001E40F3">
                      <w:rPr>
                        <w:rStyle w:val="Numrodepage"/>
                        <w:rFonts w:cs="Arial"/>
                      </w:rPr>
                      <w:fldChar w:fldCharType="end"/>
                    </w:r>
                  </w:p>
                  <w:p w:rsidR="00CD35FE" w:rsidRPr="001E40F3" w:rsidRDefault="00CD35FE" w:rsidP="009E6F49">
                    <w:pPr>
                      <w:jc w:val="center"/>
                      <w:rPr>
                        <w:rFonts w:cs="Arial"/>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FE" w:rsidRDefault="00CD35FE">
    <w:pPr>
      <w:pStyle w:val="En-tte"/>
    </w:pPr>
    <w:r>
      <w:rPr>
        <w:noProof/>
        <w:lang w:val="fr-CH"/>
      </w:rPr>
      <mc:AlternateContent>
        <mc:Choice Requires="wps">
          <w:drawing>
            <wp:anchor distT="0" distB="0" distL="114300" distR="114300" simplePos="0" relativeHeight="251659776" behindDoc="0" locked="0" layoutInCell="1" allowOverlap="1">
              <wp:simplePos x="0" y="0"/>
              <wp:positionH relativeFrom="column">
                <wp:posOffset>9079230</wp:posOffset>
              </wp:positionH>
              <wp:positionV relativeFrom="paragraph">
                <wp:posOffset>914400</wp:posOffset>
              </wp:positionV>
              <wp:extent cx="426720" cy="2103120"/>
              <wp:effectExtent l="0" t="0" r="11430" b="11430"/>
              <wp:wrapNone/>
              <wp:docPr id="4" name="Zone de texte 4"/>
              <wp:cNvGraphicFramePr/>
              <a:graphic xmlns:a="http://schemas.openxmlformats.org/drawingml/2006/main">
                <a:graphicData uri="http://schemas.microsoft.com/office/word/2010/wordprocessingShape">
                  <wps:wsp>
                    <wps:cNvSpPr txBox="1"/>
                    <wps:spPr>
                      <a:xfrm>
                        <a:off x="0" y="0"/>
                        <a:ext cx="426720" cy="2103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35FE" w:rsidRDefault="00CD35FE">
                          <w:r>
                            <w:rPr>
                              <w:noProof/>
                              <w:lang w:val="fr-CH"/>
                            </w:rPr>
                            <w:drawing>
                              <wp:inline distT="0" distB="0" distL="0" distR="0" wp14:anchorId="72AD13B3" wp14:editId="74D9B8BA">
                                <wp:extent cx="421200" cy="1749600"/>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black-white_positive_90_degres_1200_fr.bmp"/>
                                        <pic:cNvPicPr/>
                                      </pic:nvPicPr>
                                      <pic:blipFill>
                                        <a:blip r:embed="rId1">
                                          <a:extLst>
                                            <a:ext uri="{28A0092B-C50C-407E-A947-70E740481C1C}">
                                              <a14:useLocalDpi xmlns:a14="http://schemas.microsoft.com/office/drawing/2010/main" val="0"/>
                                            </a:ext>
                                          </a:extLst>
                                        </a:blip>
                                        <a:stretch>
                                          <a:fillRect/>
                                        </a:stretch>
                                      </pic:blipFill>
                                      <pic:spPr>
                                        <a:xfrm>
                                          <a:off x="0" y="0"/>
                                          <a:ext cx="421200" cy="17496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7" type="#_x0000_t202" style="position:absolute;margin-left:714.9pt;margin-top:1in;width:33.6pt;height:165.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" filled="f" stroked="f" strokeweight=".5pt">
              <v:textbox inset="0,0,0,0">
                <w:txbxContent>
                  <w:p w14:paraId="26F3BAA9" w14:textId="77777777" w:rsidR="00CD35FE" w:rsidRDefault="00CD35FE">
                    <w:r>
                      <w:rPr>
                        <w:noProof/>
                        <w:lang w:val="en-US" w:eastAsia="en-US"/>
                      </w:rPr>
                      <w:drawing>
                        <wp:inline distT="0" distB="0" distL="0" distR="0" wp14:anchorId="72AD13B3" wp14:editId="74D9B8BA">
                          <wp:extent cx="421200" cy="1749600"/>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black-white_positive_90_degres_1200_fr.bmp"/>
                                  <pic:cNvPicPr/>
                                </pic:nvPicPr>
                                <pic:blipFill>
                                  <a:blip r:embed="rId2">
                                    <a:extLst>
                                      <a:ext uri="{28A0092B-C50C-407E-A947-70E740481C1C}">
                                        <a14:useLocalDpi xmlns:a14="http://schemas.microsoft.com/office/drawing/2010/main" val="0"/>
                                      </a:ext>
                                    </a:extLst>
                                  </a:blip>
                                  <a:stretch>
                                    <a:fillRect/>
                                  </a:stretch>
                                </pic:blipFill>
                                <pic:spPr>
                                  <a:xfrm>
                                    <a:off x="0" y="0"/>
                                    <a:ext cx="421200" cy="1749600"/>
                                  </a:xfrm>
                                  <a:prstGeom prst="rect">
                                    <a:avLst/>
                                  </a:prstGeom>
                                </pic:spPr>
                              </pic:pic>
                            </a:graphicData>
                          </a:graphic>
                        </wp:inline>
                      </w:drawing>
                    </w:r>
                  </w:p>
                </w:txbxContent>
              </v:textbox>
            </v:shape>
          </w:pict>
        </mc:Fallback>
      </mc:AlternateContent>
    </w:r>
    <w:r>
      <w:rPr>
        <w:noProof/>
        <w:lang w:val="fr-CH"/>
      </w:rPr>
      <mc:AlternateContent>
        <mc:Choice Requires="wps">
          <w:drawing>
            <wp:anchor distT="0" distB="0" distL="114300" distR="114300" simplePos="0" relativeHeight="251657728" behindDoc="1" locked="0" layoutInCell="1" allowOverlap="1">
              <wp:simplePos x="0" y="0"/>
              <wp:positionH relativeFrom="column">
                <wp:posOffset>8314690</wp:posOffset>
              </wp:positionH>
              <wp:positionV relativeFrom="paragraph">
                <wp:posOffset>895350</wp:posOffset>
              </wp:positionV>
              <wp:extent cx="1209675" cy="6105525"/>
              <wp:effectExtent l="0" t="0" r="9525" b="95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6105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35FE" w:rsidRDefault="00CD35FE" w:rsidP="002C4089">
                          <w:pPr>
                            <w:autoSpaceDE w:val="0"/>
                            <w:autoSpaceDN w:val="0"/>
                            <w:adjustRightInd w:val="0"/>
                            <w:ind w:right="6"/>
                            <w:jc w:val="right"/>
                            <w:rPr>
                              <w:szCs w:val="24"/>
                            </w:rPr>
                          </w:pPr>
                          <w:r>
                            <w:rPr>
                              <w:noProof/>
                              <w:szCs w:val="24"/>
                            </w:rPr>
                            <w:t>CEP C 2 2018.2–Doc 3a.Rev 1.Annexe 5</w:t>
                          </w:r>
                          <w:r>
                            <w:rPr>
                              <w:szCs w:val="24"/>
                            </w:rPr>
                            <w:t xml:space="preserve"> </w:t>
                          </w:r>
                        </w:p>
                        <w:p w:rsidR="00CD35FE" w:rsidRDefault="00CD35FE" w:rsidP="00252E32">
                          <w:pPr>
                            <w:jc w:val="right"/>
                            <w:rPr>
                              <w:rFonts w:cs="Arial"/>
                            </w:rPr>
                          </w:pPr>
                        </w:p>
                        <w:p w:rsidR="00CD35FE" w:rsidRPr="003C562A" w:rsidRDefault="00CD35FE" w:rsidP="00FA3B52">
                          <w:pPr>
                            <w:jc w:val="right"/>
                            <w:rPr>
                              <w:rFonts w:cs="Arial"/>
                            </w:rPr>
                          </w:pPr>
                        </w:p>
                        <w:p w:rsidR="00CD35FE" w:rsidRDefault="00CD35FE" w:rsidP="009E6F49">
                          <w:pPr>
                            <w:jc w:val="right"/>
                            <w:rPr>
                              <w:rFonts w:cs="Arial"/>
                            </w:rPr>
                          </w:pPr>
                        </w:p>
                        <w:p w:rsidR="00CD35FE" w:rsidRPr="00366FEB" w:rsidRDefault="00CD35FE" w:rsidP="009E6F49">
                          <w:pPr>
                            <w:jc w:val="right"/>
                            <w:rPr>
                              <w:rFonts w:cs="Arial"/>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54.7pt;margin-top:70.5pt;width:95.25pt;height:48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" stroked="f">
              <v:textbox style="layout-flow:vertical" inset="0,0,0,0">
                <w:txbxContent>
                  <w:p w14:paraId="4BFBCE23" w14:textId="77777777" w:rsidR="00CD35FE" w:rsidRDefault="00CD35FE" w:rsidP="002C4089">
                    <w:pPr>
                      <w:autoSpaceDE w:val="0"/>
                      <w:autoSpaceDN w:val="0"/>
                      <w:adjustRightInd w:val="0"/>
                      <w:ind w:right="6"/>
                      <w:jc w:val="right"/>
                      <w:rPr>
                        <w:szCs w:val="24"/>
                      </w:rPr>
                    </w:pPr>
                    <w:r>
                      <w:rPr>
                        <w:noProof/>
                        <w:szCs w:val="24"/>
                      </w:rPr>
                      <w:t>CEP C 2 2018.2–Doc 3a.Rev 1.Annexe 5</w:t>
                    </w:r>
                    <w:r>
                      <w:rPr>
                        <w:szCs w:val="24"/>
                      </w:rPr>
                      <w:t xml:space="preserve"> </w:t>
                    </w:r>
                  </w:p>
                  <w:p w14:paraId="161FE32B" w14:textId="77777777" w:rsidR="00CD35FE" w:rsidRDefault="00CD35FE" w:rsidP="00252E32">
                    <w:pPr>
                      <w:jc w:val="right"/>
                      <w:rPr>
                        <w:rFonts w:cs="Arial"/>
                      </w:rPr>
                    </w:pPr>
                  </w:p>
                  <w:p w14:paraId="605AA2EA" w14:textId="77777777" w:rsidR="00CD35FE" w:rsidRPr="003C562A" w:rsidRDefault="00CD35FE" w:rsidP="00FA3B52">
                    <w:pPr>
                      <w:jc w:val="right"/>
                      <w:rPr>
                        <w:rFonts w:cs="Arial"/>
                      </w:rPr>
                    </w:pPr>
                  </w:p>
                  <w:p w14:paraId="1028D0FD" w14:textId="77777777" w:rsidR="00CD35FE" w:rsidRDefault="00CD35FE" w:rsidP="009E6F49">
                    <w:pPr>
                      <w:jc w:val="right"/>
                      <w:rPr>
                        <w:rFonts w:cs="Arial"/>
                      </w:rPr>
                    </w:pPr>
                  </w:p>
                  <w:p w14:paraId="08E6358F" w14:textId="77777777" w:rsidR="00CD35FE" w:rsidRPr="00366FEB" w:rsidRDefault="00CD35FE" w:rsidP="009E6F49">
                    <w:pPr>
                      <w:jc w:val="right"/>
                      <w:rPr>
                        <w:rFonts w:cs="Arial"/>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2D48AA30"/>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58C62FB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6143871"/>
    <w:multiLevelType w:val="hybridMultilevel"/>
    <w:tmpl w:val="100CEB18"/>
    <w:lvl w:ilvl="0" w:tplc="CB1EE2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5" w15:restartNumberingAfterBreak="0">
    <w:nsid w:val="1F523F15"/>
    <w:multiLevelType w:val="singleLevel"/>
    <w:tmpl w:val="B944DE60"/>
    <w:lvl w:ilvl="0">
      <w:start w:val="1"/>
      <w:numFmt w:val="decimal"/>
      <w:lvlText w:val="%1."/>
      <w:lvlJc w:val="left"/>
      <w:pPr>
        <w:tabs>
          <w:tab w:val="num" w:pos="570"/>
        </w:tabs>
        <w:ind w:left="570" w:hanging="570"/>
      </w:pPr>
      <w:rPr>
        <w:rFonts w:cs="Times New Roman" w:hint="default"/>
      </w:rPr>
    </w:lvl>
  </w:abstractNum>
  <w:abstractNum w:abstractNumId="6"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7"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8" w15:restartNumberingAfterBreak="0">
    <w:nsid w:val="266A64F5"/>
    <w:multiLevelType w:val="hybridMultilevel"/>
    <w:tmpl w:val="250CB3A4"/>
    <w:lvl w:ilvl="0" w:tplc="CB1EE210">
      <w:start w:val="5"/>
      <w:numFmt w:val="bullet"/>
      <w:lvlText w:val="-"/>
      <w:lvlJc w:val="left"/>
      <w:pPr>
        <w:ind w:left="720" w:hanging="360"/>
      </w:pPr>
      <w:rPr>
        <w:rFonts w:ascii="Arial" w:eastAsia="Times New Roman"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2BC028B7"/>
    <w:multiLevelType w:val="hybridMultilevel"/>
    <w:tmpl w:val="41B2CB70"/>
    <w:lvl w:ilvl="0" w:tplc="74066752">
      <w:start w:val="3"/>
      <w:numFmt w:val="bullet"/>
      <w:lvlText w:val="-"/>
      <w:lvlJc w:val="left"/>
      <w:pPr>
        <w:ind w:left="720" w:hanging="360"/>
      </w:pPr>
      <w:rPr>
        <w:rFonts w:ascii="Arial" w:eastAsia="Times New Roman"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36E11FF8"/>
    <w:multiLevelType w:val="hybridMultilevel"/>
    <w:tmpl w:val="2B84DAB8"/>
    <w:lvl w:ilvl="0" w:tplc="CB1EE2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BF228D"/>
    <w:multiLevelType w:val="multilevel"/>
    <w:tmpl w:val="100C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7F0C44"/>
    <w:multiLevelType w:val="hybridMultilevel"/>
    <w:tmpl w:val="6A58438A"/>
    <w:lvl w:ilvl="0" w:tplc="427639E6">
      <w:start w:val="1"/>
      <w:numFmt w:val="decimal"/>
      <w:lvlText w:val="%1."/>
      <w:lvlJc w:val="left"/>
      <w:pPr>
        <w:ind w:left="360" w:hanging="360"/>
      </w:pPr>
      <w:rPr>
        <w:rFonts w:hint="default"/>
      </w:rPr>
    </w:lvl>
    <w:lvl w:ilvl="1" w:tplc="100C0019">
      <w:start w:val="1"/>
      <w:numFmt w:val="lowerLetter"/>
      <w:lvlText w:val="%2."/>
      <w:lvlJc w:val="left"/>
      <w:pPr>
        <w:ind w:left="1080" w:hanging="360"/>
      </w:pPr>
    </w:lvl>
    <w:lvl w:ilvl="2" w:tplc="100C001B">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3" w15:restartNumberingAfterBreak="0">
    <w:nsid w:val="448C0409"/>
    <w:multiLevelType w:val="hybridMultilevel"/>
    <w:tmpl w:val="0B483784"/>
    <w:lvl w:ilvl="0" w:tplc="CB1EE2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5" w15:restartNumberingAfterBreak="0">
    <w:nsid w:val="45633614"/>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13676E"/>
    <w:multiLevelType w:val="hybridMultilevel"/>
    <w:tmpl w:val="57B07B3E"/>
    <w:lvl w:ilvl="0" w:tplc="100C000F">
      <w:start w:val="1"/>
      <w:numFmt w:val="decimal"/>
      <w:lvlText w:val="%1."/>
      <w:lvlJc w:val="left"/>
      <w:pPr>
        <w:ind w:left="360" w:hanging="360"/>
      </w:pPr>
      <w:rPr>
        <w:rFonts w:hint="default"/>
      </w:rPr>
    </w:lvl>
    <w:lvl w:ilvl="1" w:tplc="100C0019">
      <w:start w:val="1"/>
      <w:numFmt w:val="lowerLetter"/>
      <w:lvlText w:val="%2."/>
      <w:lvlJc w:val="left"/>
      <w:pPr>
        <w:ind w:left="1080" w:hanging="360"/>
      </w:pPr>
    </w:lvl>
    <w:lvl w:ilvl="2" w:tplc="100C001B">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7" w15:restartNumberingAfterBreak="0">
    <w:nsid w:val="4CCD25BA"/>
    <w:multiLevelType w:val="hybridMultilevel"/>
    <w:tmpl w:val="143CB78C"/>
    <w:lvl w:ilvl="0" w:tplc="CB1EE2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9"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20"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21" w15:restartNumberingAfterBreak="0">
    <w:nsid w:val="5E2800F0"/>
    <w:multiLevelType w:val="hybridMultilevel"/>
    <w:tmpl w:val="DC487772"/>
    <w:lvl w:ilvl="0" w:tplc="1054AE8C">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23" w15:restartNumberingAfterBreak="0">
    <w:nsid w:val="6ADB125E"/>
    <w:multiLevelType w:val="singleLevel"/>
    <w:tmpl w:val="975AC2FC"/>
    <w:lvl w:ilvl="0">
      <w:numFmt w:val="bullet"/>
      <w:pStyle w:val="Deuximeretrait"/>
      <w:lvlText w:val=""/>
      <w:lvlJc w:val="left"/>
      <w:pPr>
        <w:tabs>
          <w:tab w:val="num" w:pos="1134"/>
        </w:tabs>
        <w:ind w:left="1134" w:hanging="567"/>
      </w:pPr>
      <w:rPr>
        <w:rFonts w:ascii="Symbol" w:hAnsi="Symbol" w:hint="default"/>
      </w:rPr>
    </w:lvl>
  </w:abstractNum>
  <w:abstractNum w:abstractNumId="24" w15:restartNumberingAfterBreak="0">
    <w:nsid w:val="6BDB6D29"/>
    <w:multiLevelType w:val="hybridMultilevel"/>
    <w:tmpl w:val="7FCAF352"/>
    <w:lvl w:ilvl="0" w:tplc="7D5EF2C8">
      <w:start w:val="2"/>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6" w15:restartNumberingAfterBreak="0">
    <w:nsid w:val="76B71A1B"/>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8"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8"/>
  </w:num>
  <w:num w:numId="2">
    <w:abstractNumId w:val="14"/>
  </w:num>
  <w:num w:numId="3">
    <w:abstractNumId w:val="7"/>
  </w:num>
  <w:num w:numId="4">
    <w:abstractNumId w:val="6"/>
  </w:num>
  <w:num w:numId="5">
    <w:abstractNumId w:val="19"/>
  </w:num>
  <w:num w:numId="6">
    <w:abstractNumId w:val="27"/>
  </w:num>
  <w:num w:numId="7">
    <w:abstractNumId w:val="28"/>
  </w:num>
  <w:num w:numId="8">
    <w:abstractNumId w:val="4"/>
  </w:num>
  <w:num w:numId="9">
    <w:abstractNumId w:val="1"/>
  </w:num>
  <w:num w:numId="10">
    <w:abstractNumId w:val="22"/>
  </w:num>
  <w:num w:numId="11">
    <w:abstractNumId w:val="20"/>
  </w:num>
  <w:num w:numId="12">
    <w:abstractNumId w:val="25"/>
  </w:num>
  <w:num w:numId="13">
    <w:abstractNumId w:val="0"/>
  </w:num>
  <w:num w:numId="14">
    <w:abstractNumId w:val="23"/>
  </w:num>
  <w:num w:numId="15">
    <w:abstractNumId w:val="2"/>
  </w:num>
  <w:num w:numId="16">
    <w:abstractNumId w:val="23"/>
  </w:num>
  <w:num w:numId="17">
    <w:abstractNumId w:val="0"/>
  </w:num>
  <w:num w:numId="18">
    <w:abstractNumId w:val="2"/>
  </w:num>
  <w:num w:numId="19">
    <w:abstractNumId w:val="9"/>
  </w:num>
  <w:num w:numId="20">
    <w:abstractNumId w:val="8"/>
  </w:num>
  <w:num w:numId="21">
    <w:abstractNumId w:val="12"/>
  </w:num>
  <w:num w:numId="22">
    <w:abstractNumId w:val="26"/>
  </w:num>
  <w:num w:numId="23">
    <w:abstractNumId w:val="16"/>
  </w:num>
  <w:num w:numId="24">
    <w:abstractNumId w:val="11"/>
  </w:num>
  <w:num w:numId="25">
    <w:abstractNumId w:val="24"/>
  </w:num>
  <w:num w:numId="26">
    <w:abstractNumId w:val="15"/>
  </w:num>
  <w:num w:numId="27">
    <w:abstractNumId w:val="21"/>
  </w:num>
  <w:num w:numId="28">
    <w:abstractNumId w:val="3"/>
  </w:num>
  <w:num w:numId="29">
    <w:abstractNumId w:val="10"/>
  </w:num>
  <w:num w:numId="30">
    <w:abstractNumId w:val="17"/>
  </w:num>
  <w:num w:numId="31">
    <w:abstractNumId w:val="1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6385"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BBB"/>
    <w:rsid w:val="000021DD"/>
    <w:rsid w:val="00004D2B"/>
    <w:rsid w:val="0002298F"/>
    <w:rsid w:val="00023669"/>
    <w:rsid w:val="000251F1"/>
    <w:rsid w:val="000266F3"/>
    <w:rsid w:val="00026EC5"/>
    <w:rsid w:val="000402AD"/>
    <w:rsid w:val="00043CC8"/>
    <w:rsid w:val="000465C4"/>
    <w:rsid w:val="000465C9"/>
    <w:rsid w:val="00070577"/>
    <w:rsid w:val="00073617"/>
    <w:rsid w:val="00073BBB"/>
    <w:rsid w:val="00075921"/>
    <w:rsid w:val="000A4F2A"/>
    <w:rsid w:val="000B24C3"/>
    <w:rsid w:val="000C78BC"/>
    <w:rsid w:val="000D1BB1"/>
    <w:rsid w:val="000E0AB2"/>
    <w:rsid w:val="001006F4"/>
    <w:rsid w:val="00104F21"/>
    <w:rsid w:val="001118A7"/>
    <w:rsid w:val="0011269C"/>
    <w:rsid w:val="00121A6F"/>
    <w:rsid w:val="001567C5"/>
    <w:rsid w:val="00161F92"/>
    <w:rsid w:val="0017006D"/>
    <w:rsid w:val="00172757"/>
    <w:rsid w:val="001813EE"/>
    <w:rsid w:val="001841A5"/>
    <w:rsid w:val="001A4314"/>
    <w:rsid w:val="001C3CBC"/>
    <w:rsid w:val="001E15DF"/>
    <w:rsid w:val="0021634F"/>
    <w:rsid w:val="00226E9F"/>
    <w:rsid w:val="00232DCA"/>
    <w:rsid w:val="00243F9E"/>
    <w:rsid w:val="00252E32"/>
    <w:rsid w:val="00261EAE"/>
    <w:rsid w:val="0026706D"/>
    <w:rsid w:val="002712CF"/>
    <w:rsid w:val="00272937"/>
    <w:rsid w:val="00282124"/>
    <w:rsid w:val="0029168C"/>
    <w:rsid w:val="002A3142"/>
    <w:rsid w:val="002A663B"/>
    <w:rsid w:val="002B1B7A"/>
    <w:rsid w:val="002B2A67"/>
    <w:rsid w:val="002B66E8"/>
    <w:rsid w:val="002C3576"/>
    <w:rsid w:val="002C4089"/>
    <w:rsid w:val="002F2A63"/>
    <w:rsid w:val="002F7773"/>
    <w:rsid w:val="003002DC"/>
    <w:rsid w:val="003104EA"/>
    <w:rsid w:val="003118BD"/>
    <w:rsid w:val="00314B0E"/>
    <w:rsid w:val="00325076"/>
    <w:rsid w:val="00325132"/>
    <w:rsid w:val="00331C6E"/>
    <w:rsid w:val="0033375B"/>
    <w:rsid w:val="003405FB"/>
    <w:rsid w:val="003407BC"/>
    <w:rsid w:val="00342CD6"/>
    <w:rsid w:val="00343FF6"/>
    <w:rsid w:val="00352638"/>
    <w:rsid w:val="00355163"/>
    <w:rsid w:val="00356C18"/>
    <w:rsid w:val="00361DE6"/>
    <w:rsid w:val="00372B67"/>
    <w:rsid w:val="003741B9"/>
    <w:rsid w:val="0037420A"/>
    <w:rsid w:val="003750AE"/>
    <w:rsid w:val="00376861"/>
    <w:rsid w:val="00391CB5"/>
    <w:rsid w:val="003B1F46"/>
    <w:rsid w:val="004141C6"/>
    <w:rsid w:val="00422F57"/>
    <w:rsid w:val="004339D7"/>
    <w:rsid w:val="004340F9"/>
    <w:rsid w:val="0046077D"/>
    <w:rsid w:val="004611D5"/>
    <w:rsid w:val="00471CE5"/>
    <w:rsid w:val="004A2573"/>
    <w:rsid w:val="004A31FB"/>
    <w:rsid w:val="004A6F3C"/>
    <w:rsid w:val="004C4EBF"/>
    <w:rsid w:val="004C6BEE"/>
    <w:rsid w:val="004D03CA"/>
    <w:rsid w:val="004D221E"/>
    <w:rsid w:val="004D2DA6"/>
    <w:rsid w:val="004E05F3"/>
    <w:rsid w:val="004E1F28"/>
    <w:rsid w:val="004E2B3B"/>
    <w:rsid w:val="004E63E4"/>
    <w:rsid w:val="0051701F"/>
    <w:rsid w:val="0052496E"/>
    <w:rsid w:val="00527FF5"/>
    <w:rsid w:val="005345AF"/>
    <w:rsid w:val="00565476"/>
    <w:rsid w:val="00570EDB"/>
    <w:rsid w:val="005732FB"/>
    <w:rsid w:val="005749CB"/>
    <w:rsid w:val="00577828"/>
    <w:rsid w:val="00590BBB"/>
    <w:rsid w:val="005A1FD5"/>
    <w:rsid w:val="005B20C7"/>
    <w:rsid w:val="005C2838"/>
    <w:rsid w:val="005D36DD"/>
    <w:rsid w:val="005D36F8"/>
    <w:rsid w:val="005D42D7"/>
    <w:rsid w:val="005D7F27"/>
    <w:rsid w:val="005E5C60"/>
    <w:rsid w:val="005E5DC2"/>
    <w:rsid w:val="005F0892"/>
    <w:rsid w:val="005F4A1C"/>
    <w:rsid w:val="00637585"/>
    <w:rsid w:val="00643F80"/>
    <w:rsid w:val="00653717"/>
    <w:rsid w:val="00653FFD"/>
    <w:rsid w:val="00654B91"/>
    <w:rsid w:val="00656A8B"/>
    <w:rsid w:val="006724B1"/>
    <w:rsid w:val="006A79AB"/>
    <w:rsid w:val="006B1882"/>
    <w:rsid w:val="006C019C"/>
    <w:rsid w:val="006C47EF"/>
    <w:rsid w:val="006D5D8D"/>
    <w:rsid w:val="006E36B1"/>
    <w:rsid w:val="0071325D"/>
    <w:rsid w:val="00717D08"/>
    <w:rsid w:val="007249BE"/>
    <w:rsid w:val="00756C4A"/>
    <w:rsid w:val="00757BB9"/>
    <w:rsid w:val="00761DEC"/>
    <w:rsid w:val="0076291C"/>
    <w:rsid w:val="00765B70"/>
    <w:rsid w:val="0077420D"/>
    <w:rsid w:val="00780CBD"/>
    <w:rsid w:val="00783C7C"/>
    <w:rsid w:val="007A2839"/>
    <w:rsid w:val="007B6036"/>
    <w:rsid w:val="007C679A"/>
    <w:rsid w:val="007D07CD"/>
    <w:rsid w:val="007D2933"/>
    <w:rsid w:val="007D6956"/>
    <w:rsid w:val="007E0A42"/>
    <w:rsid w:val="007F6E68"/>
    <w:rsid w:val="00845D93"/>
    <w:rsid w:val="00857B50"/>
    <w:rsid w:val="0087570D"/>
    <w:rsid w:val="00892E71"/>
    <w:rsid w:val="00894CD8"/>
    <w:rsid w:val="00897E26"/>
    <w:rsid w:val="008A5A68"/>
    <w:rsid w:val="008B0155"/>
    <w:rsid w:val="008B7082"/>
    <w:rsid w:val="008B7E25"/>
    <w:rsid w:val="008D0733"/>
    <w:rsid w:val="008D3810"/>
    <w:rsid w:val="008E54AA"/>
    <w:rsid w:val="008E7619"/>
    <w:rsid w:val="008F12A9"/>
    <w:rsid w:val="0090017A"/>
    <w:rsid w:val="0091074C"/>
    <w:rsid w:val="00932DC4"/>
    <w:rsid w:val="009434D3"/>
    <w:rsid w:val="00953938"/>
    <w:rsid w:val="009569DE"/>
    <w:rsid w:val="00957FCD"/>
    <w:rsid w:val="00974119"/>
    <w:rsid w:val="009B449A"/>
    <w:rsid w:val="009C5BD0"/>
    <w:rsid w:val="009D77AD"/>
    <w:rsid w:val="009E65FB"/>
    <w:rsid w:val="009E6F49"/>
    <w:rsid w:val="009E7ADC"/>
    <w:rsid w:val="009F110E"/>
    <w:rsid w:val="009F36E2"/>
    <w:rsid w:val="00A06C89"/>
    <w:rsid w:val="00A418A0"/>
    <w:rsid w:val="00A455D1"/>
    <w:rsid w:val="00A53E1E"/>
    <w:rsid w:val="00A5792F"/>
    <w:rsid w:val="00A665E9"/>
    <w:rsid w:val="00A6703E"/>
    <w:rsid w:val="00A73891"/>
    <w:rsid w:val="00A809D7"/>
    <w:rsid w:val="00A92377"/>
    <w:rsid w:val="00AA01D2"/>
    <w:rsid w:val="00AA61ED"/>
    <w:rsid w:val="00AB7653"/>
    <w:rsid w:val="00AC2359"/>
    <w:rsid w:val="00AC2D23"/>
    <w:rsid w:val="00AE0B8D"/>
    <w:rsid w:val="00AE0D85"/>
    <w:rsid w:val="00AE2BF2"/>
    <w:rsid w:val="00AF5D1E"/>
    <w:rsid w:val="00B00E3F"/>
    <w:rsid w:val="00B010D9"/>
    <w:rsid w:val="00B11447"/>
    <w:rsid w:val="00B1711E"/>
    <w:rsid w:val="00B22B58"/>
    <w:rsid w:val="00B262DA"/>
    <w:rsid w:val="00B30CB2"/>
    <w:rsid w:val="00B40E14"/>
    <w:rsid w:val="00B458DD"/>
    <w:rsid w:val="00B6768F"/>
    <w:rsid w:val="00B7190D"/>
    <w:rsid w:val="00B838AD"/>
    <w:rsid w:val="00B86608"/>
    <w:rsid w:val="00BA404F"/>
    <w:rsid w:val="00BB6C00"/>
    <w:rsid w:val="00BC0807"/>
    <w:rsid w:val="00BC1442"/>
    <w:rsid w:val="00BC4919"/>
    <w:rsid w:val="00BF2822"/>
    <w:rsid w:val="00BF2F28"/>
    <w:rsid w:val="00BF5B9E"/>
    <w:rsid w:val="00C0653D"/>
    <w:rsid w:val="00C06D24"/>
    <w:rsid w:val="00C1174F"/>
    <w:rsid w:val="00C14A0E"/>
    <w:rsid w:val="00C17350"/>
    <w:rsid w:val="00C21452"/>
    <w:rsid w:val="00C265BC"/>
    <w:rsid w:val="00C2769E"/>
    <w:rsid w:val="00C35110"/>
    <w:rsid w:val="00C360FE"/>
    <w:rsid w:val="00C402AE"/>
    <w:rsid w:val="00C56552"/>
    <w:rsid w:val="00C74B88"/>
    <w:rsid w:val="00C84C26"/>
    <w:rsid w:val="00C903B8"/>
    <w:rsid w:val="00C91301"/>
    <w:rsid w:val="00C91C2F"/>
    <w:rsid w:val="00CA3D20"/>
    <w:rsid w:val="00CB2FA6"/>
    <w:rsid w:val="00CC0402"/>
    <w:rsid w:val="00CC3161"/>
    <w:rsid w:val="00CC7367"/>
    <w:rsid w:val="00CD03E7"/>
    <w:rsid w:val="00CD35FE"/>
    <w:rsid w:val="00CE2270"/>
    <w:rsid w:val="00D154F8"/>
    <w:rsid w:val="00D24EA2"/>
    <w:rsid w:val="00D3589B"/>
    <w:rsid w:val="00D4434F"/>
    <w:rsid w:val="00D50254"/>
    <w:rsid w:val="00D608B5"/>
    <w:rsid w:val="00D61B31"/>
    <w:rsid w:val="00D64064"/>
    <w:rsid w:val="00D73262"/>
    <w:rsid w:val="00D73A0A"/>
    <w:rsid w:val="00DA49AB"/>
    <w:rsid w:val="00DA646A"/>
    <w:rsid w:val="00DB7EC0"/>
    <w:rsid w:val="00DC4D86"/>
    <w:rsid w:val="00DF6D27"/>
    <w:rsid w:val="00E00845"/>
    <w:rsid w:val="00E00BCC"/>
    <w:rsid w:val="00E048A5"/>
    <w:rsid w:val="00E10CD5"/>
    <w:rsid w:val="00E270C8"/>
    <w:rsid w:val="00E31D00"/>
    <w:rsid w:val="00E3448B"/>
    <w:rsid w:val="00E57F7B"/>
    <w:rsid w:val="00E623CE"/>
    <w:rsid w:val="00E65140"/>
    <w:rsid w:val="00E72B05"/>
    <w:rsid w:val="00E76C5C"/>
    <w:rsid w:val="00E80878"/>
    <w:rsid w:val="00ED183A"/>
    <w:rsid w:val="00ED63F7"/>
    <w:rsid w:val="00ED6707"/>
    <w:rsid w:val="00ED7E1E"/>
    <w:rsid w:val="00EE2A54"/>
    <w:rsid w:val="00EE7908"/>
    <w:rsid w:val="00F11A72"/>
    <w:rsid w:val="00F15EB7"/>
    <w:rsid w:val="00F33A54"/>
    <w:rsid w:val="00F521BF"/>
    <w:rsid w:val="00F57057"/>
    <w:rsid w:val="00F6214A"/>
    <w:rsid w:val="00F62978"/>
    <w:rsid w:val="00F639BA"/>
    <w:rsid w:val="00F87364"/>
    <w:rsid w:val="00F87A5B"/>
    <w:rsid w:val="00F963C3"/>
    <w:rsid w:val="00FA2EFC"/>
    <w:rsid w:val="00FA3B52"/>
    <w:rsid w:val="00FB2BBC"/>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fill="f" fillcolor="white" stroke="f">
      <v:fill color="white" on="f"/>
      <v:stroke on="f"/>
    </o:shapedefaults>
    <o:shapelayout v:ext="edit">
      <o:idmap v:ext="edit" data="1"/>
    </o:shapelayout>
  </w:shapeDefaults>
  <w:decimalSymbol w:val="."/>
  <w:listSeparator w:val=";"/>
  <w15:docId w15:val="{69A2ED81-6C1A-421A-9918-AE13943A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A63"/>
    <w:pPr>
      <w:spacing w:line="240" w:lineRule="atLeast"/>
    </w:pPr>
    <w:rPr>
      <w:rFonts w:ascii="Arial" w:hAnsi="Arial"/>
      <w:lang w:val="fr-FR"/>
    </w:rPr>
  </w:style>
  <w:style w:type="paragraph" w:styleId="Titre1">
    <w:name w:val="heading 1"/>
    <w:basedOn w:val="Normal"/>
    <w:next w:val="Textedebase"/>
    <w:link w:val="Titre1Car"/>
    <w:uiPriority w:val="9"/>
    <w:qFormat/>
    <w:pPr>
      <w:ind w:left="567" w:hanging="567"/>
      <w:jc w:val="both"/>
      <w:outlineLvl w:val="0"/>
    </w:pPr>
    <w:rPr>
      <w:b/>
      <w:bCs/>
    </w:rPr>
  </w:style>
  <w:style w:type="paragraph" w:styleId="Titre2">
    <w:name w:val="heading 2"/>
    <w:basedOn w:val="Normal"/>
    <w:next w:val="Textedebase"/>
    <w:link w:val="Titre2Car"/>
    <w:uiPriority w:val="9"/>
    <w:qFormat/>
    <w:pPr>
      <w:ind w:left="567" w:hanging="567"/>
      <w:jc w:val="both"/>
      <w:outlineLvl w:val="1"/>
    </w:pPr>
    <w:rPr>
      <w:i/>
      <w:iCs/>
    </w:rPr>
  </w:style>
  <w:style w:type="paragraph" w:styleId="Titre3">
    <w:name w:val="heading 3"/>
    <w:basedOn w:val="Normal"/>
    <w:next w:val="Textedebase"/>
    <w:link w:val="Titre3Car"/>
    <w:uiPriority w:val="9"/>
    <w:qFormat/>
    <w:pPr>
      <w:tabs>
        <w:tab w:val="left" w:pos="567"/>
      </w:tabs>
      <w:jc w:val="both"/>
      <w:outlineLvl w:val="2"/>
    </w:pPr>
  </w:style>
  <w:style w:type="paragraph" w:styleId="Titre4">
    <w:name w:val="heading 4"/>
    <w:basedOn w:val="Normal"/>
    <w:next w:val="Normal"/>
    <w:link w:val="Titre4Car"/>
    <w:uiPriority w:val="9"/>
    <w:qFormat/>
    <w:rsid w:val="008D3810"/>
    <w:pPr>
      <w:outlineLvl w:val="3"/>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uiPriority w:val="99"/>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8D0733"/>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8D0733"/>
    <w:pPr>
      <w:numPr>
        <w:numId w:val="18"/>
      </w:numPr>
      <w:spacing w:before="120"/>
    </w:pPr>
  </w:style>
  <w:style w:type="character" w:styleId="Numrodepage">
    <w:name w:val="page number"/>
    <w:uiPriority w:val="99"/>
    <w:rsid w:val="009E6F49"/>
    <w:rPr>
      <w:rFonts w:ascii="Arial" w:hAnsi="Arial"/>
      <w:sz w:val="20"/>
      <w:szCs w:val="20"/>
    </w:rPr>
  </w:style>
  <w:style w:type="paragraph" w:styleId="Notedebasdepage">
    <w:name w:val="footnote text"/>
    <w:basedOn w:val="Normal"/>
    <w:link w:val="NotedebasdepageCar"/>
    <w:uiPriority w:val="99"/>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link w:val="NotedefinCar"/>
    <w:uiPriority w:val="99"/>
    <w:semiHidden/>
    <w:pPr>
      <w:spacing w:line="240" w:lineRule="auto"/>
      <w:ind w:left="284" w:hanging="284"/>
      <w:jc w:val="both"/>
    </w:pPr>
    <w:rPr>
      <w:sz w:val="18"/>
      <w:szCs w:val="18"/>
    </w:rPr>
  </w:style>
  <w:style w:type="character" w:styleId="Appeldenotedefin">
    <w:name w:val="endnote reference"/>
    <w:uiPriority w:val="99"/>
    <w:semiHidden/>
    <w:rPr>
      <w:sz w:val="20"/>
      <w:szCs w:val="20"/>
      <w:vertAlign w:val="superscript"/>
    </w:rPr>
  </w:style>
  <w:style w:type="paragraph" w:customStyle="1" w:styleId="0Minute">
    <w:name w:val="0 Minute"/>
    <w:basedOn w:val="Normal"/>
    <w:rsid w:val="008E54AA"/>
    <w:rPr>
      <w:vanish/>
    </w:rPr>
  </w:style>
  <w:style w:type="character" w:styleId="Lienhypertexte">
    <w:name w:val="Hyperlink"/>
    <w:rsid w:val="009F110E"/>
    <w:rPr>
      <w:rFonts w:ascii="Arial" w:hAnsi="Arial"/>
      <w:color w:val="auto"/>
      <w:u w:val="none"/>
    </w:rPr>
  </w:style>
  <w:style w:type="paragraph" w:styleId="Textedebulles">
    <w:name w:val="Balloon Text"/>
    <w:basedOn w:val="Normal"/>
    <w:link w:val="TextedebullesCar"/>
    <w:uiPriority w:val="99"/>
    <w:semiHidden/>
    <w:rsid w:val="00A5792F"/>
    <w:rPr>
      <w:rFonts w:ascii="Tahoma" w:hAnsi="Tahoma" w:cs="Tahoma"/>
      <w:sz w:val="16"/>
      <w:szCs w:val="16"/>
    </w:rPr>
  </w:style>
  <w:style w:type="paragraph" w:customStyle="1" w:styleId="Barredanslamarge">
    <w:name w:val="Barre dans la marge"/>
    <w:basedOn w:val="Normal"/>
    <w:rsid w:val="00E80878"/>
    <w:pPr>
      <w:autoSpaceDE w:val="0"/>
      <w:autoSpaceDN w:val="0"/>
      <w:adjustRightInd w:val="0"/>
      <w:jc w:val="both"/>
    </w:pPr>
    <w:rPr>
      <w:rFonts w:cs="Arial"/>
    </w:rPr>
  </w:style>
  <w:style w:type="paragraph" w:customStyle="1" w:styleId="Premierretraittableau">
    <w:name w:val="Premier retrait tableau"/>
    <w:basedOn w:val="Premierretrait"/>
    <w:qFormat/>
    <w:rsid w:val="00243F9E"/>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243F9E"/>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243F9E"/>
    <w:pPr>
      <w:tabs>
        <w:tab w:val="clear" w:pos="1701"/>
        <w:tab w:val="num" w:pos="851"/>
      </w:tabs>
      <w:spacing w:before="60" w:after="60"/>
      <w:ind w:left="851" w:hanging="284"/>
    </w:pPr>
  </w:style>
  <w:style w:type="character" w:customStyle="1" w:styleId="Titre1Car">
    <w:name w:val="Titre 1 Car"/>
    <w:link w:val="Titre1"/>
    <w:uiPriority w:val="9"/>
    <w:rsid w:val="002C4089"/>
    <w:rPr>
      <w:rFonts w:ascii="Arial" w:hAnsi="Arial"/>
      <w:b/>
      <w:bCs/>
      <w:lang w:val="fr-FR"/>
    </w:rPr>
  </w:style>
  <w:style w:type="character" w:customStyle="1" w:styleId="Titre2Car">
    <w:name w:val="Titre 2 Car"/>
    <w:link w:val="Titre2"/>
    <w:uiPriority w:val="9"/>
    <w:rsid w:val="002C4089"/>
    <w:rPr>
      <w:rFonts w:ascii="Arial" w:hAnsi="Arial"/>
      <w:i/>
      <w:iCs/>
      <w:lang w:val="fr-FR"/>
    </w:rPr>
  </w:style>
  <w:style w:type="character" w:customStyle="1" w:styleId="Titre3Car">
    <w:name w:val="Titre 3 Car"/>
    <w:link w:val="Titre3"/>
    <w:uiPriority w:val="9"/>
    <w:rsid w:val="002C4089"/>
    <w:rPr>
      <w:rFonts w:ascii="Arial" w:hAnsi="Arial"/>
      <w:lang w:val="fr-FR"/>
    </w:rPr>
  </w:style>
  <w:style w:type="character" w:customStyle="1" w:styleId="Titre4Car">
    <w:name w:val="Titre 4 Car"/>
    <w:link w:val="Titre4"/>
    <w:uiPriority w:val="9"/>
    <w:rsid w:val="002C4089"/>
    <w:rPr>
      <w:rFonts w:ascii="Arial" w:hAnsi="Arial" w:cs="Arial"/>
      <w:b/>
      <w:bCs/>
      <w:lang w:val="fr-FR"/>
    </w:rPr>
  </w:style>
  <w:style w:type="character" w:customStyle="1" w:styleId="NotedebasdepageCar">
    <w:name w:val="Note de bas de page Car"/>
    <w:link w:val="Notedebasdepage"/>
    <w:uiPriority w:val="99"/>
    <w:semiHidden/>
    <w:rsid w:val="002C4089"/>
    <w:rPr>
      <w:rFonts w:ascii="Arial" w:hAnsi="Arial"/>
      <w:sz w:val="18"/>
      <w:szCs w:val="18"/>
      <w:lang w:val="fr-FR"/>
    </w:rPr>
  </w:style>
  <w:style w:type="character" w:customStyle="1" w:styleId="PieddepageCar">
    <w:name w:val="Pied de page Car"/>
    <w:link w:val="Pieddepage"/>
    <w:uiPriority w:val="99"/>
    <w:rsid w:val="002C4089"/>
    <w:rPr>
      <w:rFonts w:ascii="Arial" w:hAnsi="Arial"/>
      <w:lang w:val="fr-FR"/>
    </w:rPr>
  </w:style>
  <w:style w:type="character" w:customStyle="1" w:styleId="En-tteCar">
    <w:name w:val="En-tête Car"/>
    <w:link w:val="En-tte"/>
    <w:uiPriority w:val="99"/>
    <w:rsid w:val="002C4089"/>
    <w:rPr>
      <w:rFonts w:ascii="Arial" w:hAnsi="Arial"/>
      <w:lang w:val="fr-FR"/>
    </w:rPr>
  </w:style>
  <w:style w:type="character" w:customStyle="1" w:styleId="NotedefinCar">
    <w:name w:val="Note de fin Car"/>
    <w:link w:val="Notedefin"/>
    <w:uiPriority w:val="99"/>
    <w:semiHidden/>
    <w:rsid w:val="002C4089"/>
    <w:rPr>
      <w:rFonts w:ascii="Arial" w:hAnsi="Arial"/>
      <w:sz w:val="18"/>
      <w:szCs w:val="18"/>
      <w:lang w:val="fr-FR"/>
    </w:rPr>
  </w:style>
  <w:style w:type="paragraph" w:styleId="TM9">
    <w:name w:val="toc 9"/>
    <w:basedOn w:val="Normal"/>
    <w:next w:val="Normal"/>
    <w:autoRedefine/>
    <w:uiPriority w:val="39"/>
    <w:semiHidden/>
    <w:rsid w:val="002C4089"/>
    <w:pPr>
      <w:tabs>
        <w:tab w:val="left" w:pos="1620"/>
      </w:tabs>
      <w:autoSpaceDE w:val="0"/>
      <w:autoSpaceDN w:val="0"/>
      <w:adjustRightInd w:val="0"/>
      <w:jc w:val="both"/>
    </w:pPr>
    <w:rPr>
      <w:rFonts w:ascii="Bookman Old Style" w:hAnsi="Bookman Old Style" w:cs="Arial"/>
    </w:rPr>
  </w:style>
  <w:style w:type="paragraph" w:customStyle="1" w:styleId="6Textedebase10points">
    <w:name w:val="6 Texte de base 10 points"/>
    <w:basedOn w:val="Normal"/>
    <w:rsid w:val="002C4089"/>
    <w:pPr>
      <w:tabs>
        <w:tab w:val="left" w:pos="567"/>
      </w:tabs>
      <w:jc w:val="both"/>
    </w:pPr>
    <w:rPr>
      <w:rFonts w:ascii="Bookman Old Style" w:eastAsia="SimSun" w:hAnsi="Bookman Old Style"/>
      <w:lang w:val="en-GB"/>
    </w:rPr>
  </w:style>
  <w:style w:type="character" w:customStyle="1" w:styleId="tw4winMark">
    <w:name w:val="tw4winMark"/>
    <w:uiPriority w:val="99"/>
    <w:rsid w:val="002C4089"/>
    <w:rPr>
      <w:rFonts w:ascii="Courier New" w:hAnsi="Courier New"/>
      <w:vanish/>
      <w:color w:val="800080"/>
      <w:sz w:val="24"/>
      <w:vertAlign w:val="subscript"/>
    </w:rPr>
  </w:style>
  <w:style w:type="character" w:customStyle="1" w:styleId="TextedebullesCar">
    <w:name w:val="Texte de bulles Car"/>
    <w:link w:val="Textedebulles"/>
    <w:uiPriority w:val="99"/>
    <w:semiHidden/>
    <w:rsid w:val="002C4089"/>
    <w:rPr>
      <w:rFonts w:ascii="Tahoma" w:hAnsi="Tahoma" w:cs="Tahoma"/>
      <w:sz w:val="16"/>
      <w:szCs w:val="16"/>
      <w:lang w:val="fr-FR"/>
    </w:rPr>
  </w:style>
  <w:style w:type="character" w:customStyle="1" w:styleId="tw4winError">
    <w:name w:val="tw4winError"/>
    <w:uiPriority w:val="99"/>
    <w:rsid w:val="002C4089"/>
    <w:rPr>
      <w:rFonts w:ascii="Courier New" w:hAnsi="Courier New"/>
      <w:color w:val="00FF00"/>
      <w:sz w:val="40"/>
    </w:rPr>
  </w:style>
  <w:style w:type="character" w:customStyle="1" w:styleId="tw4winTerm">
    <w:name w:val="tw4winTerm"/>
    <w:uiPriority w:val="99"/>
    <w:rsid w:val="002C4089"/>
    <w:rPr>
      <w:color w:val="0000FF"/>
    </w:rPr>
  </w:style>
  <w:style w:type="character" w:customStyle="1" w:styleId="tw4winPopup">
    <w:name w:val="tw4winPopup"/>
    <w:uiPriority w:val="99"/>
    <w:rsid w:val="002C4089"/>
    <w:rPr>
      <w:rFonts w:ascii="Courier New" w:hAnsi="Courier New"/>
      <w:noProof/>
      <w:color w:val="008000"/>
    </w:rPr>
  </w:style>
  <w:style w:type="character" w:customStyle="1" w:styleId="tw4winJump">
    <w:name w:val="tw4winJump"/>
    <w:uiPriority w:val="99"/>
    <w:rsid w:val="002C4089"/>
    <w:rPr>
      <w:rFonts w:ascii="Courier New" w:hAnsi="Courier New"/>
      <w:noProof/>
      <w:color w:val="008080"/>
    </w:rPr>
  </w:style>
  <w:style w:type="character" w:customStyle="1" w:styleId="tw4winExternal">
    <w:name w:val="tw4winExternal"/>
    <w:uiPriority w:val="99"/>
    <w:rsid w:val="002C4089"/>
    <w:rPr>
      <w:rFonts w:ascii="Courier New" w:hAnsi="Courier New"/>
      <w:noProof/>
      <w:color w:val="808080"/>
    </w:rPr>
  </w:style>
  <w:style w:type="character" w:customStyle="1" w:styleId="tw4winInternal">
    <w:name w:val="tw4winInternal"/>
    <w:uiPriority w:val="99"/>
    <w:rsid w:val="002C4089"/>
    <w:rPr>
      <w:rFonts w:ascii="Courier New" w:hAnsi="Courier New"/>
      <w:noProof/>
      <w:color w:val="FF0000"/>
    </w:rPr>
  </w:style>
  <w:style w:type="character" w:customStyle="1" w:styleId="DONOTTRANSLATE">
    <w:name w:val="DO_NOT_TRANSLATE"/>
    <w:uiPriority w:val="99"/>
    <w:rsid w:val="002C4089"/>
    <w:rPr>
      <w:rFonts w:ascii="Courier New" w:hAnsi="Courier New"/>
      <w:noProof/>
      <w:color w:val="800000"/>
    </w:rPr>
  </w:style>
  <w:style w:type="character" w:customStyle="1" w:styleId="Appelnotedebasdep0">
    <w:name w:val="Appel note de bas de p"/>
    <w:semiHidden/>
    <w:rsid w:val="002C4089"/>
    <w:rPr>
      <w:sz w:val="20"/>
      <w:vertAlign w:val="superscript"/>
    </w:rPr>
  </w:style>
  <w:style w:type="paragraph" w:styleId="Paragraphedeliste">
    <w:name w:val="List Paragraph"/>
    <w:basedOn w:val="Normal"/>
    <w:uiPriority w:val="34"/>
    <w:qFormat/>
    <w:rsid w:val="002C4089"/>
    <w:pPr>
      <w:ind w:left="720"/>
      <w:contextualSpacing/>
    </w:pPr>
    <w:rPr>
      <w:rFonts w:ascii="Bookman Old Style" w:hAnsi="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50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e8f1b955-3f4f-44e7-a2e7-01c9d403cac8">76VD7RQPPQTZ-655704384-4382425</_dlc_DocId>
    <_dlc_DocIdUrl xmlns="e8f1b955-3f4f-44e7-a2e7-01c9d403cac8">
      <Url>https://documents.upu.int/_layouts/DocIdRedir.aspx?ID=76VD7RQPPQTZ-655704384-4382425</Url>
      <Description>76VD7RQPPQTZ-655704384-4382425</Description>
    </_dlc_DocIdUrl>
    <UPU_DOC_TITLE xmlns="http://schemas.microsoft.com/sharepoint/v3">Questions intéressant le Groupe «Qualité de service». Document du Président du groupe</UPU_DOC_TITLE>
    <UPU_DOC_LANGUAGES xmlns="http://schemas.microsoft.com/sharepoint/v3">
      <Value>FR</Value>
      <Value>ES</Value>
      <Value>EN</Value>
      <Value>RU</Value>
      <Value>AR</Value>
    </UPU_DOC_LANGUAGES>
    <UPU_DOC_LANGUAGE xmlns="http://schemas.microsoft.com/sharepoint/v3">French</UPU_DOC_LANGUAGE>
    <UPU_DOC_BODY_CODE xmlns="http://schemas.microsoft.com/sharepoint/v3">CEP</UPU_DOC_BODY_CODE>
    <UPU_DOC_SORTKEY xmlns="http://schemas.microsoft.com/sharepoint/v3">5000000</UPU_DOC_SORTKEY>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UPU Source Document" ma:contentTypeID="0x01010057AE7A3E97234C7A822E8A0EBF27B31B007E7A30509A4742AE873F33E754338C7B0054170596D00AC9448D17E4BCA939CC70" ma:contentTypeVersion="2" ma:contentTypeDescription="UPU Source Document" ma:contentTypeScope="" ma:versionID="d19895b703121c309e424585a0d93137">
  <xsd:schema xmlns:xsd="http://www.w3.org/2001/XMLSchema" xmlns:xs="http://www.w3.org/2001/XMLSchema" xmlns:p="http://schemas.microsoft.com/office/2006/metadata/properties" xmlns:ns1="http://schemas.microsoft.com/sharepoint/v3" xmlns:ns3="e8f1b955-3f4f-44e7-a2e7-01c9d403cac8" targetNamespace="http://schemas.microsoft.com/office/2006/metadata/properties" ma:root="true" ma:fieldsID="b0f3dd19b4a65c3202a78141b8edde3c" ns1:_="" ns3:_="">
    <xsd:import namespace="http://schemas.microsoft.com/sharepoint/v3"/>
    <xsd:import namespace="e8f1b955-3f4f-44e7-a2e7-01c9d403cac8"/>
    <xsd:element name="properties">
      <xsd:complexType>
        <xsd:sequence>
          <xsd:element name="documentManagement">
            <xsd:complexType>
              <xsd:all>
                <xsd:element ref="ns1:UPU_DOC_TITLE" minOccurs="0"/>
                <xsd:element ref="ns1:UPU_DOC_LANGUAGE" minOccurs="0"/>
                <xsd:element ref="ns1:UPU_DOC_LANGUAGES" minOccurs="0"/>
                <xsd:element ref="ns1:UPU_DOC_BODY_CODE" minOccurs="0"/>
                <xsd:element ref="ns1:UPU_DOC_SORTKE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PU_DOC_TITLE" ma:index="8" nillable="true" ma:displayName="Document Title" ma:indexed="true" ma:internalName="UPU_DOC_TITLE" ma:readOnly="false">
      <xsd:simpleType>
        <xsd:restriction base="dms:Text"/>
      </xsd:simpleType>
    </xsd:element>
    <xsd:element name="UPU_DOC_LANGUAGE" ma:index="9" nillable="true" ma:displayName="Language" ma:internalName="UPU_DOC_LANGUAGE" ma:readOnly="false">
      <xsd:simpleType>
        <xsd:restriction base="dms:Choice">
          <xsd:enumeration value="French"/>
          <xsd:enumeration value="English"/>
          <xsd:enumeration value="Arabic"/>
          <xsd:enumeration value="Portuguese"/>
          <xsd:enumeration value="Spanish"/>
          <xsd:enumeration value="Russian"/>
        </xsd:restriction>
      </xsd:simpleType>
    </xsd:element>
    <xsd:element name="UPU_DOC_LANGUAGES" ma:index="10" nillable="true" ma:displayName="Other languages" ma:internalName="UPU_DOC_LANGUAGES" ma:readOnly="false">
      <xsd:complexType>
        <xsd:complexContent>
          <xsd:extension base="dms:MultiChoice">
            <xsd:sequence>
              <xsd:element name="Value" maxOccurs="unbounded" minOccurs="0" nillable="true">
                <xsd:simpleType>
                  <xsd:restriction base="dms:Choice">
                    <xsd:enumeration value="FR"/>
                    <xsd:enumeration value="EN"/>
                    <xsd:enumeration value="AR"/>
                    <xsd:enumeration value="PT"/>
                    <xsd:enumeration value="ES"/>
                    <xsd:enumeration value="RU"/>
                  </xsd:restriction>
                </xsd:simpleType>
              </xsd:element>
            </xsd:sequence>
          </xsd:extension>
        </xsd:complexContent>
      </xsd:complexType>
    </xsd:element>
    <xsd:element name="UPU_DOC_BODY_CODE" ma:index="11" nillable="true" ma:displayName="Body" ma:indexed="true" ma:internalName="UPU_DOC_BODY_CODE" ma:readOnly="false">
      <xsd:simpleType>
        <xsd:restriction base="dms:Text"/>
      </xsd:simpleType>
    </xsd:element>
    <xsd:element name="UPU_DOC_SORTKEY" ma:index="12" nillable="true" ma:displayName="Sort key" ma:indexed="true" ma:internalName="UPU_DOC_SORTKEY"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f1b955-3f4f-44e7-a2e7-01c9d403cac8"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635D3-CB08-441E-ADE0-CF18B9411255}">
  <ds:schemaRefs>
    <ds:schemaRef ds:uri="http://schemas.microsoft.com/sharepoint/v3/contenttype/forms"/>
  </ds:schemaRefs>
</ds:datastoreItem>
</file>

<file path=customXml/itemProps2.xml><?xml version="1.0" encoding="utf-8"?>
<ds:datastoreItem xmlns:ds="http://schemas.openxmlformats.org/officeDocument/2006/customXml" ds:itemID="{E727142E-8CD4-42C2-A2DE-75A02E9D2E21}">
  <ds:schemaRefs>
    <ds:schemaRef ds:uri="http://schemas.microsoft.com/office/infopath/2007/PartnerControls"/>
    <ds:schemaRef ds:uri="http://schemas.microsoft.com/office/2006/metadata/properties"/>
    <ds:schemaRef ds:uri="http://schemas.microsoft.com/office/2006/documentManagement/types"/>
    <ds:schemaRef ds:uri="http://schemas.microsoft.com/sharepoint/v3"/>
    <ds:schemaRef ds:uri="http://purl.org/dc/terms/"/>
    <ds:schemaRef ds:uri="http://purl.org/dc/elements/1.1/"/>
    <ds:schemaRef ds:uri="http://purl.org/dc/dcmitype/"/>
    <ds:schemaRef ds:uri="http://schemas.openxmlformats.org/package/2006/metadata/core-properties"/>
    <ds:schemaRef ds:uri="e8f1b955-3f4f-44e7-a2e7-01c9d403cac8"/>
    <ds:schemaRef ds:uri="http://www.w3.org/XML/1998/namespace"/>
  </ds:schemaRefs>
</ds:datastoreItem>
</file>

<file path=customXml/itemProps3.xml><?xml version="1.0" encoding="utf-8"?>
<ds:datastoreItem xmlns:ds="http://schemas.openxmlformats.org/officeDocument/2006/customXml" ds:itemID="{D2F006F0-79B6-4C19-A668-5CF406A73D3F}">
  <ds:schemaRefs>
    <ds:schemaRef ds:uri="http://schemas.microsoft.com/sharepoint/events"/>
  </ds:schemaRefs>
</ds:datastoreItem>
</file>

<file path=customXml/itemProps4.xml><?xml version="1.0" encoding="utf-8"?>
<ds:datastoreItem xmlns:ds="http://schemas.openxmlformats.org/officeDocument/2006/customXml" ds:itemID="{E621D7C7-3265-4307-A92C-B320B44E21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8f1b955-3f4f-44e7-a2e7-01c9d403ca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C89F8E-0514-4AF3-9FB9-EB6F65183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1337</Words>
  <Characters>7027</Characters>
  <Application>Microsoft Office Word</Application>
  <DocSecurity>4</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Doc 3a An 5 Rev 1</vt:lpstr>
      <vt:lpstr>Doc 3a An 5 Rev 1 </vt:lpstr>
    </vt:vector>
  </TitlesOfParts>
  <Company>Union postal universelle (UPU)</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3a An 5 Rev 1</dc:title>
  <dc:creator>BENHENDA evelyne</dc:creator>
  <cp:lastModifiedBy>Gil Bez</cp:lastModifiedBy>
  <cp:revision>2</cp:revision>
  <cp:lastPrinted>2018-10-10T09:54:00Z</cp:lastPrinted>
  <dcterms:created xsi:type="dcterms:W3CDTF">2018-11-16T11:37:00Z</dcterms:created>
  <dcterms:modified xsi:type="dcterms:W3CDTF">2018-11-16T11:37:00Z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0x01010057AE7A3E97234C7A822E8A0EBF27B31B007E7A30509A4742AE873F33E754338C7B0054170596D00AC9448D17E4BCA939CC70</vt:lpwstr>
  </property>
  <property fmtid="{D5CDD505-2E9C-101B-9397-08002B2CF9AE}" pid="3" name="_dlc_DocIdItemGuid">
    <vt:lpwstr>a30e68dd-7c84-41ba-b760-0e4c07d69312</vt:lpwstr>
  </property>
</Properties>
</file>