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77FE" w14:textId="7E7FB96C" w:rsidR="00482BCE" w:rsidRPr="001753FA" w:rsidRDefault="00482BCE" w:rsidP="00695EC2">
      <w:pPr>
        <w:bidi/>
        <w:spacing w:after="0" w:line="240" w:lineRule="auto"/>
        <w:jc w:val="lowKashida"/>
        <w:rPr>
          <w:rFonts w:ascii="Arial" w:hAnsi="Arial" w:cs="Arial"/>
          <w:b/>
          <w:bCs/>
          <w:sz w:val="28"/>
          <w:szCs w:val="28"/>
        </w:rPr>
      </w:pPr>
      <w:r w:rsidRPr="001753FA">
        <w:rPr>
          <w:rFonts w:ascii="Arial" w:hAnsi="Arial" w:cs="Arial"/>
          <w:b/>
          <w:bCs/>
          <w:sz w:val="28"/>
          <w:szCs w:val="28"/>
          <w:rtl/>
        </w:rPr>
        <w:t>القائمة المرجعية الخاصة بوثائق تفويض (توكيلات) المندوبين</w:t>
      </w:r>
    </w:p>
    <w:p w14:paraId="04F95A2D" w14:textId="77777777" w:rsidR="00CF685F" w:rsidRPr="001753FA" w:rsidRDefault="00CF685F" w:rsidP="00695EC2">
      <w:pPr>
        <w:bidi/>
        <w:spacing w:after="0" w:line="240" w:lineRule="auto"/>
        <w:jc w:val="lowKashida"/>
        <w:rPr>
          <w:rFonts w:ascii="Arial" w:hAnsi="Arial" w:cs="Arial"/>
          <w:b/>
          <w:bCs/>
          <w:sz w:val="20"/>
          <w:szCs w:val="20"/>
          <w:rtl/>
        </w:rPr>
      </w:pPr>
    </w:p>
    <w:p w14:paraId="029652BF" w14:textId="1A84DF71" w:rsidR="00482BCE" w:rsidRPr="001753FA" w:rsidRDefault="00482BCE" w:rsidP="00977BA5">
      <w:pPr>
        <w:tabs>
          <w:tab w:val="left" w:leader="underscore" w:pos="4927"/>
        </w:tabs>
        <w:bidi/>
        <w:spacing w:after="0" w:line="240" w:lineRule="auto"/>
        <w:jc w:val="lowKashida"/>
        <w:rPr>
          <w:rFonts w:ascii="Arial" w:hAnsi="Arial" w:cs="Arial"/>
          <w:sz w:val="28"/>
          <w:szCs w:val="28"/>
          <w:rtl/>
        </w:rPr>
      </w:pPr>
      <w:r w:rsidRPr="001753FA">
        <w:rPr>
          <w:rFonts w:ascii="Arial" w:hAnsi="Arial" w:cs="Arial"/>
          <w:sz w:val="28"/>
          <w:szCs w:val="28"/>
          <w:rtl/>
        </w:rPr>
        <w:t>البلد العضو</w:t>
      </w:r>
      <w:r w:rsidR="00E61019" w:rsidRPr="001753FA">
        <w:rPr>
          <w:rFonts w:ascii="Arial" w:hAnsi="Arial" w:cs="Arial"/>
          <w:sz w:val="28"/>
          <w:szCs w:val="28"/>
          <w:rtl/>
        </w:rPr>
        <w:t>:</w:t>
      </w:r>
      <w:r w:rsidR="00A32D98" w:rsidRPr="001753FA">
        <w:rPr>
          <w:rFonts w:ascii="Arial" w:hAnsi="Arial" w:cs="Arial"/>
          <w:sz w:val="28"/>
          <w:szCs w:val="28"/>
        </w:rPr>
        <w:t xml:space="preserve"> </w:t>
      </w:r>
      <w:r w:rsidR="00A32D98" w:rsidRPr="001753FA">
        <w:rPr>
          <w:rFonts w:ascii="Arial" w:hAnsi="Arial" w:cs="Arial"/>
          <w:sz w:val="28"/>
          <w:szCs w:val="28"/>
          <w:rtl/>
        </w:rPr>
        <w:tab/>
      </w:r>
    </w:p>
    <w:p w14:paraId="5BF12C72" w14:textId="60BDE6C1" w:rsidR="007D4CEB" w:rsidRPr="001753FA" w:rsidRDefault="009173D0" w:rsidP="00977BA5">
      <w:pPr>
        <w:tabs>
          <w:tab w:val="right" w:leader="underscore" w:pos="4926"/>
        </w:tabs>
        <w:bidi/>
        <w:spacing w:before="120" w:after="0" w:line="240" w:lineRule="auto"/>
        <w:jc w:val="lowKashida"/>
        <w:rPr>
          <w:rFonts w:ascii="Arial" w:hAnsi="Arial" w:cs="Arial"/>
          <w:sz w:val="28"/>
          <w:szCs w:val="28"/>
        </w:rPr>
      </w:pPr>
      <w:r w:rsidRPr="001753FA">
        <w:rPr>
          <w:rFonts w:ascii="Arial" w:hAnsi="Arial" w:cs="Arial"/>
          <w:sz w:val="28"/>
          <w:szCs w:val="28"/>
          <w:rtl/>
        </w:rPr>
        <w:t>التاريخ:</w:t>
      </w:r>
      <w:r w:rsidR="00A32D98" w:rsidRPr="001753FA">
        <w:rPr>
          <w:rFonts w:ascii="Arial" w:hAnsi="Arial" w:cs="Arial" w:hint="cs"/>
          <w:sz w:val="28"/>
          <w:szCs w:val="28"/>
          <w:rtl/>
        </w:rPr>
        <w:t xml:space="preserve"> </w:t>
      </w:r>
      <w:r w:rsidR="00A32D98" w:rsidRPr="001753FA">
        <w:rPr>
          <w:rFonts w:ascii="Arial" w:hAnsi="Arial" w:cs="Arial"/>
          <w:sz w:val="28"/>
          <w:szCs w:val="28"/>
          <w:rtl/>
        </w:rPr>
        <w:tab/>
      </w:r>
    </w:p>
    <w:p w14:paraId="78B22D87" w14:textId="77777777" w:rsidR="00CF685F" w:rsidRPr="001753FA" w:rsidRDefault="00CF685F" w:rsidP="00CF685F">
      <w:pPr>
        <w:bidi/>
        <w:spacing w:after="0" w:line="240" w:lineRule="auto"/>
        <w:rPr>
          <w:rFonts w:asciiTheme="minorBidi" w:hAnsiTheme="minorBidi"/>
          <w:b/>
          <w:bCs/>
          <w:sz w:val="20"/>
          <w:szCs w:val="20"/>
          <w:rtl/>
        </w:rPr>
      </w:pP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626"/>
        <w:gridCol w:w="3768"/>
        <w:gridCol w:w="504"/>
        <w:gridCol w:w="504"/>
        <w:gridCol w:w="6815"/>
        <w:gridCol w:w="2344"/>
      </w:tblGrid>
      <w:tr w:rsidR="00FD7888" w:rsidRPr="001753FA" w14:paraId="68DB6025" w14:textId="77777777" w:rsidTr="001753FA">
        <w:tc>
          <w:tcPr>
            <w:tcW w:w="215" w:type="pct"/>
          </w:tcPr>
          <w:p w14:paraId="7B8C7FA7" w14:textId="2FC639DB" w:rsidR="00FD7888" w:rsidRPr="001753FA" w:rsidRDefault="00FD7888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i/>
                <w:iCs/>
                <w:sz w:val="26"/>
                <w:szCs w:val="26"/>
                <w:lang w:val="fr-CH"/>
              </w:rPr>
            </w:pPr>
            <w:r w:rsidRPr="001753FA">
              <w:rPr>
                <w:rFonts w:ascii="Times New Roman" w:hAnsi="Times New Roman" w:cs="Arial" w:hint="cs"/>
                <w:i/>
                <w:iCs/>
                <w:sz w:val="26"/>
                <w:szCs w:val="26"/>
                <w:rtl/>
              </w:rPr>
              <w:t>الرقم</w:t>
            </w:r>
          </w:p>
        </w:tc>
        <w:tc>
          <w:tcPr>
            <w:tcW w:w="1294" w:type="pct"/>
          </w:tcPr>
          <w:p w14:paraId="580A1663" w14:textId="34DB6AFA" w:rsidR="00FD7888" w:rsidRPr="001753FA" w:rsidRDefault="00FD7888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i/>
                <w:iCs/>
                <w:sz w:val="26"/>
                <w:szCs w:val="26"/>
                <w:rtl/>
              </w:rPr>
            </w:pPr>
            <w:r w:rsidRPr="001753FA">
              <w:rPr>
                <w:rFonts w:ascii="Times New Roman" w:hAnsi="Times New Roman" w:cs="Arial" w:hint="cs"/>
                <w:i/>
                <w:iCs/>
                <w:sz w:val="26"/>
                <w:szCs w:val="26"/>
                <w:rtl/>
              </w:rPr>
              <w:t>النقاط اللازم التحقق منها</w:t>
            </w:r>
          </w:p>
        </w:tc>
        <w:tc>
          <w:tcPr>
            <w:tcW w:w="173" w:type="pct"/>
          </w:tcPr>
          <w:p w14:paraId="1609C363" w14:textId="3F6F0051" w:rsidR="00FD7888" w:rsidRPr="001753FA" w:rsidRDefault="00FD7888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i/>
                <w:iCs/>
                <w:sz w:val="26"/>
                <w:szCs w:val="26"/>
                <w:rtl/>
              </w:rPr>
            </w:pPr>
            <w:r w:rsidRPr="001753FA">
              <w:rPr>
                <w:rFonts w:ascii="Times New Roman" w:hAnsi="Times New Roman" w:cs="Arial" w:hint="cs"/>
                <w:i/>
                <w:iCs/>
                <w:sz w:val="26"/>
                <w:szCs w:val="26"/>
                <w:rtl/>
              </w:rPr>
              <w:t>نعم</w:t>
            </w:r>
          </w:p>
        </w:tc>
        <w:tc>
          <w:tcPr>
            <w:tcW w:w="173" w:type="pct"/>
          </w:tcPr>
          <w:p w14:paraId="0F996444" w14:textId="68E016E2" w:rsidR="00FD7888" w:rsidRPr="001753FA" w:rsidRDefault="00FD7888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i/>
                <w:iCs/>
                <w:sz w:val="26"/>
                <w:szCs w:val="26"/>
                <w:rtl/>
              </w:rPr>
            </w:pPr>
            <w:r w:rsidRPr="001753FA">
              <w:rPr>
                <w:rFonts w:ascii="Times New Roman" w:hAnsi="Times New Roman" w:cs="Arial" w:hint="cs"/>
                <w:i/>
                <w:iCs/>
                <w:sz w:val="26"/>
                <w:szCs w:val="26"/>
                <w:rtl/>
              </w:rPr>
              <w:t>لا</w:t>
            </w:r>
          </w:p>
        </w:tc>
        <w:tc>
          <w:tcPr>
            <w:tcW w:w="2340" w:type="pct"/>
          </w:tcPr>
          <w:p w14:paraId="0AA83A21" w14:textId="7ACEBC71" w:rsidR="00FD7888" w:rsidRPr="001753FA" w:rsidRDefault="00E61019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i/>
                <w:iCs/>
                <w:sz w:val="26"/>
                <w:szCs w:val="26"/>
                <w:rtl/>
              </w:rPr>
            </w:pPr>
            <w:r w:rsidRPr="001753FA">
              <w:rPr>
                <w:rFonts w:ascii="Times New Roman" w:hAnsi="Times New Roman" w:cs="Arial" w:hint="cs"/>
                <w:i/>
                <w:iCs/>
                <w:sz w:val="26"/>
                <w:szCs w:val="26"/>
                <w:rtl/>
              </w:rPr>
              <w:t>ال</w:t>
            </w:r>
            <w:r w:rsidR="00FD7888" w:rsidRPr="001753FA">
              <w:rPr>
                <w:rFonts w:ascii="Times New Roman" w:hAnsi="Times New Roman" w:cs="Arial" w:hint="cs"/>
                <w:i/>
                <w:iCs/>
                <w:sz w:val="26"/>
                <w:szCs w:val="26"/>
                <w:rtl/>
              </w:rPr>
              <w:t>ملاحظات</w:t>
            </w:r>
          </w:p>
        </w:tc>
        <w:tc>
          <w:tcPr>
            <w:tcW w:w="805" w:type="pct"/>
          </w:tcPr>
          <w:p w14:paraId="72CACB04" w14:textId="67F98F72" w:rsidR="00FD7888" w:rsidRPr="001753FA" w:rsidRDefault="00E47AA1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i/>
                <w:iCs/>
                <w:sz w:val="26"/>
                <w:szCs w:val="26"/>
                <w:rtl/>
              </w:rPr>
            </w:pPr>
            <w:r w:rsidRPr="001753FA">
              <w:rPr>
                <w:rFonts w:ascii="Times New Roman" w:hAnsi="Times New Roman" w:cs="Arial"/>
                <w:i/>
                <w:iCs/>
                <w:sz w:val="26"/>
                <w:szCs w:val="26"/>
                <w:rtl/>
              </w:rPr>
              <w:t>الإجراء التصحيحي اللازم</w:t>
            </w:r>
          </w:p>
        </w:tc>
      </w:tr>
      <w:tr w:rsidR="00FD7888" w:rsidRPr="001753FA" w14:paraId="6D5003EA" w14:textId="77777777" w:rsidTr="001753FA">
        <w:tc>
          <w:tcPr>
            <w:tcW w:w="215" w:type="pct"/>
          </w:tcPr>
          <w:p w14:paraId="430469D8" w14:textId="0BC8FA09" w:rsidR="00FD7888" w:rsidRPr="001753FA" w:rsidRDefault="00FD7888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  <w:rtl/>
              </w:rPr>
            </w:pPr>
            <w:r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1</w:t>
            </w:r>
            <w:r w:rsidR="00A32D98"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-</w:t>
            </w:r>
          </w:p>
        </w:tc>
        <w:tc>
          <w:tcPr>
            <w:tcW w:w="1294" w:type="pct"/>
          </w:tcPr>
          <w:p w14:paraId="6A46F50C" w14:textId="247C1E4C" w:rsidR="00FD7888" w:rsidRPr="001753FA" w:rsidRDefault="003E0CF9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  <w:r w:rsidRPr="001753FA">
              <w:rPr>
                <w:rFonts w:ascii="Times New Roman" w:hAnsi="Times New Roman" w:cs="Arial"/>
                <w:sz w:val="26"/>
                <w:szCs w:val="26"/>
                <w:rtl/>
              </w:rPr>
              <w:t>هل قُدِّمَت</w:t>
            </w:r>
            <w:r w:rsidRPr="001753FA">
              <w:rPr>
                <w:rFonts w:ascii="Times New Roman" w:hAnsi="Times New Roman" w:cs="Arial"/>
                <w:sz w:val="26"/>
                <w:szCs w:val="26"/>
              </w:rPr>
              <w:t xml:space="preserve"> </w:t>
            </w:r>
            <w:r w:rsidR="00FD7888" w:rsidRPr="001753FA">
              <w:rPr>
                <w:rFonts w:ascii="Times New Roman" w:hAnsi="Times New Roman" w:cs="Arial"/>
                <w:sz w:val="26"/>
                <w:szCs w:val="26"/>
                <w:rtl/>
              </w:rPr>
              <w:t>وثائق التفويض</w:t>
            </w:r>
            <w:r w:rsidRPr="001753FA">
              <w:rPr>
                <w:rFonts w:ascii="Times New Roman" w:hAnsi="Times New Roman" w:cs="Arial"/>
                <w:sz w:val="26"/>
                <w:szCs w:val="26"/>
              </w:rPr>
              <w:t xml:space="preserve"> </w:t>
            </w:r>
            <w:r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في نسختها</w:t>
            </w:r>
            <w:r w:rsidR="00215B32"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 xml:space="preserve"> الورقية</w:t>
            </w:r>
            <w:r w:rsidR="00FD7888" w:rsidRPr="001753FA">
              <w:rPr>
                <w:rFonts w:ascii="Times New Roman" w:hAnsi="Times New Roman" w:cs="Arial"/>
                <w:sz w:val="26"/>
                <w:szCs w:val="26"/>
                <w:rtl/>
              </w:rPr>
              <w:t xml:space="preserve"> الأصلية</w:t>
            </w:r>
            <w:r w:rsidR="00CF3602"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 xml:space="preserve"> أو بوسائل</w:t>
            </w:r>
            <w:r w:rsidR="00BF1DD2"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 xml:space="preserve"> إلكترونية </w:t>
            </w:r>
            <w:r w:rsidR="00215B32"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آمنة على النحو الذي ينص عليه البند 6 من المادة 3 من النظام الداخلي للمؤتمرات</w:t>
            </w:r>
            <w:r w:rsidR="00FD7888" w:rsidRPr="001753FA">
              <w:rPr>
                <w:rFonts w:ascii="Times New Roman" w:hAnsi="Times New Roman" w:cs="Arial"/>
                <w:sz w:val="26"/>
                <w:szCs w:val="26"/>
                <w:rtl/>
              </w:rPr>
              <w:t>؟</w:t>
            </w:r>
          </w:p>
        </w:tc>
        <w:tc>
          <w:tcPr>
            <w:tcW w:w="173" w:type="pct"/>
          </w:tcPr>
          <w:p w14:paraId="3F33B8F5" w14:textId="77777777" w:rsidR="00FD7888" w:rsidRPr="001753FA" w:rsidRDefault="00FD7888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</w:p>
        </w:tc>
        <w:tc>
          <w:tcPr>
            <w:tcW w:w="173" w:type="pct"/>
          </w:tcPr>
          <w:p w14:paraId="3E4B628D" w14:textId="77777777" w:rsidR="00FD7888" w:rsidRPr="001753FA" w:rsidRDefault="00FD7888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</w:p>
        </w:tc>
        <w:tc>
          <w:tcPr>
            <w:tcW w:w="2340" w:type="pct"/>
          </w:tcPr>
          <w:p w14:paraId="2D7E97A7" w14:textId="5C23501A" w:rsidR="00FD7888" w:rsidRPr="001753FA" w:rsidRDefault="00BF1DD2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  <w:r w:rsidRPr="001753FA">
              <w:rPr>
                <w:rFonts w:ascii="Times New Roman" w:hAnsi="Times New Roman" w:cs="Arial" w:hint="cs"/>
                <w:spacing w:val="-6"/>
                <w:sz w:val="26"/>
                <w:szCs w:val="26"/>
                <w:rtl/>
              </w:rPr>
              <w:t>يجب أن تقدم</w:t>
            </w:r>
            <w:r w:rsidR="00FD7888" w:rsidRPr="001753FA">
              <w:rPr>
                <w:rFonts w:ascii="Times New Roman" w:hAnsi="Times New Roman" w:cs="Arial" w:hint="cs"/>
                <w:spacing w:val="-6"/>
                <w:sz w:val="26"/>
                <w:szCs w:val="26"/>
                <w:rtl/>
              </w:rPr>
              <w:t xml:space="preserve"> وثائق التفويض</w:t>
            </w:r>
            <w:r w:rsidRPr="001753FA">
              <w:rPr>
                <w:rFonts w:ascii="Times New Roman" w:hAnsi="Times New Roman" w:cs="Arial" w:hint="cs"/>
                <w:spacing w:val="-6"/>
                <w:sz w:val="26"/>
                <w:szCs w:val="26"/>
                <w:rtl/>
              </w:rPr>
              <w:t xml:space="preserve"> في نسختها</w:t>
            </w:r>
            <w:r w:rsidR="00215B32" w:rsidRPr="001753FA">
              <w:rPr>
                <w:rFonts w:ascii="Times New Roman" w:hAnsi="Times New Roman" w:cs="Arial" w:hint="cs"/>
                <w:spacing w:val="-6"/>
                <w:sz w:val="26"/>
                <w:szCs w:val="26"/>
                <w:rtl/>
              </w:rPr>
              <w:t xml:space="preserve"> الورقية</w:t>
            </w:r>
            <w:r w:rsidR="00FD7888" w:rsidRPr="001753FA">
              <w:rPr>
                <w:rFonts w:ascii="Times New Roman" w:hAnsi="Times New Roman" w:cs="Arial" w:hint="cs"/>
                <w:spacing w:val="-6"/>
                <w:sz w:val="26"/>
                <w:szCs w:val="26"/>
                <w:rtl/>
              </w:rPr>
              <w:t xml:space="preserve"> الأصلية </w:t>
            </w:r>
            <w:r w:rsidR="00AC15E8" w:rsidRPr="001753FA">
              <w:rPr>
                <w:rFonts w:ascii="Times New Roman" w:hAnsi="Times New Roman" w:cs="Arial" w:hint="cs"/>
                <w:spacing w:val="-6"/>
                <w:sz w:val="26"/>
                <w:szCs w:val="26"/>
                <w:rtl/>
              </w:rPr>
              <w:t>أو بوسائل</w:t>
            </w:r>
            <w:r w:rsidRPr="001753FA">
              <w:rPr>
                <w:rFonts w:ascii="Times New Roman" w:hAnsi="Times New Roman" w:cs="Arial" w:hint="cs"/>
                <w:spacing w:val="-6"/>
                <w:sz w:val="26"/>
                <w:szCs w:val="26"/>
                <w:rtl/>
              </w:rPr>
              <w:t xml:space="preserve"> إلكترونية أ</w:t>
            </w:r>
            <w:r w:rsidR="00215B32" w:rsidRPr="001753FA">
              <w:rPr>
                <w:rFonts w:ascii="Times New Roman" w:hAnsi="Times New Roman" w:cs="Arial" w:hint="cs"/>
                <w:spacing w:val="-6"/>
                <w:sz w:val="26"/>
                <w:szCs w:val="26"/>
                <w:rtl/>
              </w:rPr>
              <w:t xml:space="preserve">منة </w:t>
            </w:r>
            <w:r w:rsidR="00FD7888" w:rsidRPr="001753FA">
              <w:rPr>
                <w:rFonts w:ascii="Times New Roman" w:hAnsi="Times New Roman" w:cs="Arial" w:hint="cs"/>
                <w:spacing w:val="-6"/>
                <w:sz w:val="26"/>
                <w:szCs w:val="26"/>
                <w:rtl/>
              </w:rPr>
              <w:t>إلى اللجنة 1 التابعة للمؤتمر.</w:t>
            </w:r>
          </w:p>
        </w:tc>
        <w:tc>
          <w:tcPr>
            <w:tcW w:w="805" w:type="pct"/>
          </w:tcPr>
          <w:p w14:paraId="6C8CB6DC" w14:textId="77777777" w:rsidR="00FD7888" w:rsidRPr="001753FA" w:rsidRDefault="00FD7888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</w:p>
        </w:tc>
      </w:tr>
      <w:tr w:rsidR="00FD7888" w:rsidRPr="001753FA" w14:paraId="1076F151" w14:textId="77777777" w:rsidTr="001753FA">
        <w:tc>
          <w:tcPr>
            <w:tcW w:w="215" w:type="pct"/>
          </w:tcPr>
          <w:p w14:paraId="31B31AB9" w14:textId="382CE796" w:rsidR="00FD7888" w:rsidRPr="001753FA" w:rsidRDefault="00FD7888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  <w:rtl/>
              </w:rPr>
            </w:pPr>
            <w:r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2</w:t>
            </w:r>
            <w:r w:rsidR="00A32D98"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-</w:t>
            </w:r>
          </w:p>
        </w:tc>
        <w:tc>
          <w:tcPr>
            <w:tcW w:w="1294" w:type="pct"/>
          </w:tcPr>
          <w:p w14:paraId="3F1508A5" w14:textId="77777777" w:rsidR="00FD7888" w:rsidRPr="001753FA" w:rsidRDefault="00FD7888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  <w:rtl/>
              </w:rPr>
            </w:pPr>
            <w:r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هل وقع على وثائق التفويض:</w:t>
            </w:r>
          </w:p>
          <w:p w14:paraId="24F968D3" w14:textId="17BFF50B" w:rsidR="00FD7888" w:rsidRPr="001753FA" w:rsidRDefault="00A32D98" w:rsidP="001753FA">
            <w:pPr>
              <w:bidi/>
              <w:spacing w:before="60" w:after="60"/>
              <w:ind w:left="340" w:hanging="340"/>
              <w:jc w:val="lowKashida"/>
              <w:rPr>
                <w:rFonts w:ascii="Times New Roman" w:hAnsi="Times New Roman" w:cs="Arial"/>
                <w:sz w:val="26"/>
                <w:szCs w:val="26"/>
                <w:rtl/>
              </w:rPr>
            </w:pPr>
            <w:r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-</w:t>
            </w:r>
            <w:r w:rsidRPr="001753FA">
              <w:rPr>
                <w:rFonts w:ascii="Times New Roman" w:hAnsi="Times New Roman" w:cs="Arial"/>
                <w:sz w:val="26"/>
                <w:szCs w:val="26"/>
                <w:rtl/>
              </w:rPr>
              <w:tab/>
            </w:r>
            <w:r w:rsidR="00883CFF"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رئيس الدولة؟</w:t>
            </w:r>
          </w:p>
          <w:p w14:paraId="0F373A0D" w14:textId="7C3A0705" w:rsidR="00FD7888" w:rsidRPr="001753FA" w:rsidRDefault="00A32D98" w:rsidP="001753FA">
            <w:pPr>
              <w:bidi/>
              <w:spacing w:before="60" w:after="60"/>
              <w:ind w:left="340" w:hanging="340"/>
              <w:jc w:val="lowKashida"/>
              <w:rPr>
                <w:rFonts w:ascii="Times New Roman" w:hAnsi="Times New Roman" w:cs="Arial"/>
                <w:sz w:val="26"/>
                <w:szCs w:val="26"/>
                <w:rtl/>
              </w:rPr>
            </w:pPr>
            <w:r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-</w:t>
            </w:r>
            <w:r w:rsidRPr="001753FA">
              <w:rPr>
                <w:rFonts w:ascii="Times New Roman" w:hAnsi="Times New Roman" w:cs="Arial"/>
                <w:sz w:val="26"/>
                <w:szCs w:val="26"/>
                <w:rtl/>
              </w:rPr>
              <w:tab/>
            </w:r>
            <w:r w:rsidR="00883CFF"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رئيس الحكومة؟</w:t>
            </w:r>
          </w:p>
          <w:p w14:paraId="54BABE91" w14:textId="151E3B5B" w:rsidR="00FD7888" w:rsidRPr="001753FA" w:rsidRDefault="00A32D98" w:rsidP="001753FA">
            <w:pPr>
              <w:bidi/>
              <w:spacing w:before="60" w:after="60"/>
              <w:ind w:left="340" w:hanging="340"/>
              <w:jc w:val="lowKashida"/>
              <w:rPr>
                <w:rFonts w:ascii="Times New Roman" w:hAnsi="Times New Roman" w:cs="Arial"/>
                <w:sz w:val="26"/>
                <w:szCs w:val="26"/>
                <w:rtl/>
              </w:rPr>
            </w:pPr>
            <w:r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-</w:t>
            </w:r>
            <w:r w:rsidRPr="001753FA">
              <w:rPr>
                <w:rFonts w:ascii="Times New Roman" w:hAnsi="Times New Roman" w:cs="Arial"/>
                <w:sz w:val="26"/>
                <w:szCs w:val="26"/>
                <w:rtl/>
              </w:rPr>
              <w:tab/>
            </w:r>
            <w:r w:rsidR="00883CFF"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وزير الشؤون الخارجية؟</w:t>
            </w:r>
          </w:p>
          <w:p w14:paraId="40DAFCA0" w14:textId="2E3ED151" w:rsidR="00CF685F" w:rsidRPr="001753FA" w:rsidRDefault="00A32D98" w:rsidP="001753FA">
            <w:pPr>
              <w:bidi/>
              <w:spacing w:before="60" w:after="60"/>
              <w:ind w:left="340" w:hanging="34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  <w:r w:rsidRPr="001753FA">
              <w:rPr>
                <w:rFonts w:ascii="Times New Roman" w:hAnsi="Times New Roman" w:cs="Arial" w:hint="cs"/>
                <w:spacing w:val="-4"/>
                <w:sz w:val="26"/>
                <w:szCs w:val="26"/>
                <w:rtl/>
              </w:rPr>
              <w:t>-</w:t>
            </w:r>
            <w:r w:rsidRPr="001753FA">
              <w:rPr>
                <w:rFonts w:ascii="Times New Roman" w:hAnsi="Times New Roman" w:cs="Arial"/>
                <w:spacing w:val="-4"/>
                <w:sz w:val="26"/>
                <w:szCs w:val="26"/>
                <w:rtl/>
              </w:rPr>
              <w:tab/>
            </w:r>
            <w:r w:rsidR="006B4BD5" w:rsidRPr="001753FA">
              <w:rPr>
                <w:rFonts w:ascii="Times New Roman" w:hAnsi="Times New Roman" w:cs="Arial" w:hint="cs"/>
                <w:spacing w:val="-4"/>
                <w:sz w:val="26"/>
                <w:szCs w:val="26"/>
                <w:rtl/>
              </w:rPr>
              <w:t xml:space="preserve">أي موظف حكومي آخر حاصل على الترخيص الكتابي الواجب </w:t>
            </w:r>
            <w:r w:rsidR="00E61019" w:rsidRPr="001753FA">
              <w:rPr>
                <w:rFonts w:ascii="Times New Roman" w:hAnsi="Times New Roman" w:cs="Arial" w:hint="cs"/>
                <w:spacing w:val="-4"/>
                <w:sz w:val="26"/>
                <w:szCs w:val="26"/>
                <w:rtl/>
              </w:rPr>
              <w:t xml:space="preserve">من هؤلاء المسؤولين </w:t>
            </w:r>
            <w:r w:rsidR="006B4BD5" w:rsidRPr="001753FA">
              <w:rPr>
                <w:rFonts w:ascii="Times New Roman" w:hAnsi="Times New Roman" w:cs="Arial" w:hint="cs"/>
                <w:spacing w:val="-4"/>
                <w:sz w:val="26"/>
                <w:szCs w:val="26"/>
                <w:rtl/>
              </w:rPr>
              <w:t xml:space="preserve">بتوقيع </w:t>
            </w:r>
            <w:r w:rsidR="00E61019" w:rsidRPr="001753FA">
              <w:rPr>
                <w:rFonts w:ascii="Times New Roman" w:hAnsi="Times New Roman" w:cs="Arial" w:hint="cs"/>
                <w:spacing w:val="-4"/>
                <w:sz w:val="26"/>
                <w:szCs w:val="26"/>
                <w:rtl/>
              </w:rPr>
              <w:t xml:space="preserve">وثائق </w:t>
            </w:r>
            <w:r w:rsidR="006B4BD5" w:rsidRPr="001753FA">
              <w:rPr>
                <w:rFonts w:ascii="Times New Roman" w:hAnsi="Times New Roman" w:cs="Arial" w:hint="cs"/>
                <w:spacing w:val="-4"/>
                <w:sz w:val="26"/>
                <w:szCs w:val="26"/>
                <w:rtl/>
              </w:rPr>
              <w:t>التفويض</w:t>
            </w:r>
            <w:r w:rsidR="006B4BD5"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.</w:t>
            </w:r>
          </w:p>
        </w:tc>
        <w:tc>
          <w:tcPr>
            <w:tcW w:w="173" w:type="pct"/>
          </w:tcPr>
          <w:p w14:paraId="2C1A4DD5" w14:textId="77777777" w:rsidR="00FD7888" w:rsidRPr="001753FA" w:rsidRDefault="00FD7888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</w:p>
        </w:tc>
        <w:tc>
          <w:tcPr>
            <w:tcW w:w="173" w:type="pct"/>
          </w:tcPr>
          <w:p w14:paraId="0828B7B4" w14:textId="77777777" w:rsidR="00FD7888" w:rsidRPr="001753FA" w:rsidRDefault="00FD7888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</w:p>
        </w:tc>
        <w:tc>
          <w:tcPr>
            <w:tcW w:w="2340" w:type="pct"/>
          </w:tcPr>
          <w:p w14:paraId="5C1B425A" w14:textId="505C2258" w:rsidR="00FD7888" w:rsidRPr="001753FA" w:rsidRDefault="00845936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  <w:r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 xml:space="preserve">لا </w:t>
            </w:r>
            <w:r w:rsidR="00883CFF"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يمكن</w:t>
            </w:r>
            <w:r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 xml:space="preserve"> أن تقبل وثائق التفويض التي يوقعها أي شخص آخر. </w:t>
            </w:r>
          </w:p>
        </w:tc>
        <w:tc>
          <w:tcPr>
            <w:tcW w:w="805" w:type="pct"/>
          </w:tcPr>
          <w:p w14:paraId="1CCD710E" w14:textId="77777777" w:rsidR="00FD7888" w:rsidRPr="001753FA" w:rsidRDefault="00FD7888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</w:p>
        </w:tc>
      </w:tr>
      <w:tr w:rsidR="00FD7888" w:rsidRPr="001753FA" w14:paraId="79BA3632" w14:textId="77777777" w:rsidTr="001753FA">
        <w:tc>
          <w:tcPr>
            <w:tcW w:w="215" w:type="pct"/>
          </w:tcPr>
          <w:p w14:paraId="3E1471FD" w14:textId="2DBD47CD" w:rsidR="00FD7888" w:rsidRPr="001753FA" w:rsidRDefault="00FD7888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  <w:rtl/>
              </w:rPr>
            </w:pPr>
            <w:r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3</w:t>
            </w:r>
            <w:r w:rsidR="00A32D98"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-</w:t>
            </w:r>
          </w:p>
        </w:tc>
        <w:tc>
          <w:tcPr>
            <w:tcW w:w="1294" w:type="pct"/>
          </w:tcPr>
          <w:p w14:paraId="29A74BB1" w14:textId="5706BEF7" w:rsidR="00FD7888" w:rsidRPr="001753FA" w:rsidRDefault="00FD7888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  <w:r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هل حددت الصلاحيات الممنوحة للوفد بوضوح في وثائق التفويض (المشاركة في المداولات والتصويت والتوقيع)؟</w:t>
            </w:r>
          </w:p>
        </w:tc>
        <w:tc>
          <w:tcPr>
            <w:tcW w:w="173" w:type="pct"/>
          </w:tcPr>
          <w:p w14:paraId="120F8D3C" w14:textId="77777777" w:rsidR="00FD7888" w:rsidRPr="001753FA" w:rsidRDefault="00FD7888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</w:p>
        </w:tc>
        <w:tc>
          <w:tcPr>
            <w:tcW w:w="173" w:type="pct"/>
          </w:tcPr>
          <w:p w14:paraId="79A9F8A8" w14:textId="77777777" w:rsidR="00FD7888" w:rsidRPr="001753FA" w:rsidRDefault="00FD7888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</w:p>
        </w:tc>
        <w:tc>
          <w:tcPr>
            <w:tcW w:w="2340" w:type="pct"/>
          </w:tcPr>
          <w:p w14:paraId="024528F4" w14:textId="11CAF434" w:rsidR="00E61019" w:rsidRPr="001753FA" w:rsidRDefault="00A32D98" w:rsidP="001753FA">
            <w:pPr>
              <w:bidi/>
              <w:spacing w:before="60" w:after="60"/>
              <w:ind w:left="340" w:hanging="34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  <w:r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-</w:t>
            </w:r>
            <w:r w:rsidRPr="001753FA">
              <w:rPr>
                <w:rFonts w:ascii="Times New Roman" w:hAnsi="Times New Roman" w:cs="Arial"/>
                <w:sz w:val="26"/>
                <w:szCs w:val="26"/>
                <w:rtl/>
              </w:rPr>
              <w:tab/>
            </w:r>
            <w:r w:rsidR="00845936"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يرخّ</w:t>
            </w:r>
            <w:r w:rsidR="000D55BB"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َ</w:t>
            </w:r>
            <w:r w:rsidR="00845936"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 xml:space="preserve">ص للمندوبين الذين منحتهم السلطات المختصة تفويضاً كاملاً دون توضيح مدى هذا التفويض بالمشاركة في المداولات والتصويت </w:t>
            </w:r>
            <w:r w:rsidR="00E61019"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وتوقيع</w:t>
            </w:r>
            <w:r w:rsidR="00845936"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 xml:space="preserve"> الوثائق، ما لم يتضح خلاف</w:t>
            </w:r>
            <w:r w:rsidR="00CF685F"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 xml:space="preserve"> ذلك صراحة من نص وثائق التفويض.</w:t>
            </w:r>
          </w:p>
          <w:p w14:paraId="4CA42678" w14:textId="38295E6D" w:rsidR="00E61019" w:rsidRPr="001753FA" w:rsidRDefault="00A32D98" w:rsidP="001753FA">
            <w:pPr>
              <w:bidi/>
              <w:spacing w:before="60" w:after="60"/>
              <w:ind w:left="340" w:hanging="34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  <w:r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-</w:t>
            </w:r>
            <w:r w:rsidRPr="001753FA">
              <w:rPr>
                <w:rFonts w:ascii="Times New Roman" w:hAnsi="Times New Roman" w:cs="Arial"/>
                <w:sz w:val="26"/>
                <w:szCs w:val="26"/>
                <w:rtl/>
              </w:rPr>
              <w:tab/>
            </w:r>
            <w:r w:rsidR="00E61019" w:rsidRPr="001753FA">
              <w:rPr>
                <w:rFonts w:ascii="Times New Roman" w:hAnsi="Times New Roman" w:cs="Arial"/>
                <w:sz w:val="26"/>
                <w:szCs w:val="26"/>
                <w:rtl/>
              </w:rPr>
              <w:t xml:space="preserve">ينبغي أن توضح وثائق تفويض المندوبين الذين يحق لهم توقيع الوثائق </w:t>
            </w:r>
            <w:r w:rsidR="00E47AA1" w:rsidRPr="001753FA">
              <w:rPr>
                <w:rFonts w:ascii="Times New Roman" w:hAnsi="Times New Roman" w:cs="Arial"/>
                <w:sz w:val="26"/>
                <w:szCs w:val="26"/>
                <w:rtl/>
              </w:rPr>
              <w:t>(المندوب</w:t>
            </w:r>
            <w:r w:rsidR="00E61019" w:rsidRPr="001753FA">
              <w:rPr>
                <w:rFonts w:ascii="Times New Roman" w:hAnsi="Times New Roman" w:cs="Arial"/>
                <w:sz w:val="26"/>
                <w:szCs w:val="26"/>
                <w:rtl/>
              </w:rPr>
              <w:t>و</w:t>
            </w:r>
            <w:r w:rsidR="00E47AA1" w:rsidRPr="001753FA">
              <w:rPr>
                <w:rFonts w:ascii="Times New Roman" w:hAnsi="Times New Roman" w:cs="Arial"/>
                <w:sz w:val="26"/>
                <w:szCs w:val="26"/>
                <w:rtl/>
              </w:rPr>
              <w:t>ن المفوض</w:t>
            </w:r>
            <w:r w:rsidR="00E61019" w:rsidRPr="001753FA">
              <w:rPr>
                <w:rFonts w:ascii="Times New Roman" w:hAnsi="Times New Roman" w:cs="Arial"/>
                <w:sz w:val="26"/>
                <w:szCs w:val="26"/>
                <w:rtl/>
              </w:rPr>
              <w:t>و</w:t>
            </w:r>
            <w:r w:rsidR="00E47AA1" w:rsidRPr="001753FA">
              <w:rPr>
                <w:rFonts w:ascii="Times New Roman" w:hAnsi="Times New Roman" w:cs="Arial"/>
                <w:sz w:val="26"/>
                <w:szCs w:val="26"/>
                <w:rtl/>
              </w:rPr>
              <w:t>ن) مدى هذا التوقيع (توقيع رهن</w:t>
            </w:r>
            <w:r w:rsidR="000D55BB" w:rsidRPr="001753FA">
              <w:rPr>
                <w:rFonts w:ascii="Times New Roman" w:hAnsi="Times New Roman" w:cs="Arial"/>
                <w:sz w:val="26"/>
                <w:szCs w:val="26"/>
                <w:rtl/>
              </w:rPr>
              <w:t>ـــ</w:t>
            </w:r>
            <w:r w:rsidR="00E47AA1" w:rsidRPr="001753FA">
              <w:rPr>
                <w:rFonts w:ascii="Times New Roman" w:hAnsi="Times New Roman" w:cs="Arial"/>
                <w:sz w:val="26"/>
                <w:szCs w:val="26"/>
                <w:rtl/>
              </w:rPr>
              <w:t>اً بالتصديق أو الموافقة، توقيع بشرط الرجوع للسلطات المختصة، توقيع نهائي).</w:t>
            </w:r>
          </w:p>
          <w:p w14:paraId="222BD035" w14:textId="0026187B" w:rsidR="00E61019" w:rsidRPr="001753FA" w:rsidRDefault="00A32D98" w:rsidP="001753FA">
            <w:pPr>
              <w:bidi/>
              <w:spacing w:before="60" w:after="60"/>
              <w:ind w:left="340" w:hanging="340"/>
              <w:jc w:val="lowKashida"/>
              <w:rPr>
                <w:rFonts w:ascii="Times New Roman" w:hAnsi="Times New Roman" w:cs="Arial"/>
                <w:spacing w:val="-8"/>
                <w:sz w:val="26"/>
                <w:szCs w:val="26"/>
              </w:rPr>
            </w:pPr>
            <w:r w:rsidRPr="001753FA">
              <w:rPr>
                <w:rFonts w:ascii="Times New Roman" w:hAnsi="Times New Roman" w:cs="Arial" w:hint="cs"/>
                <w:spacing w:val="-8"/>
                <w:sz w:val="26"/>
                <w:szCs w:val="26"/>
                <w:rtl/>
              </w:rPr>
              <w:t>-</w:t>
            </w:r>
            <w:r w:rsidRPr="001753FA">
              <w:rPr>
                <w:rFonts w:ascii="Times New Roman" w:hAnsi="Times New Roman" w:cs="Arial"/>
                <w:spacing w:val="-8"/>
                <w:sz w:val="26"/>
                <w:szCs w:val="26"/>
                <w:rtl/>
              </w:rPr>
              <w:tab/>
            </w:r>
            <w:r w:rsidR="00FD7888" w:rsidRPr="001753FA">
              <w:rPr>
                <w:rFonts w:ascii="Times New Roman" w:hAnsi="Times New Roman" w:cs="Arial"/>
                <w:spacing w:val="-8"/>
                <w:sz w:val="26"/>
                <w:szCs w:val="26"/>
                <w:rtl/>
              </w:rPr>
              <w:t xml:space="preserve">في حالة عدم وجود </w:t>
            </w:r>
            <w:r w:rsidR="00E61019" w:rsidRPr="001753FA">
              <w:rPr>
                <w:rFonts w:ascii="Times New Roman" w:hAnsi="Times New Roman" w:cs="Arial"/>
                <w:spacing w:val="-8"/>
                <w:sz w:val="26"/>
                <w:szCs w:val="26"/>
                <w:rtl/>
              </w:rPr>
              <w:t>هذه المعلومة المحددة</w:t>
            </w:r>
            <w:r w:rsidR="00FD7888" w:rsidRPr="001753FA">
              <w:rPr>
                <w:rFonts w:ascii="Times New Roman" w:hAnsi="Times New Roman" w:cs="Arial"/>
                <w:spacing w:val="-8"/>
                <w:sz w:val="26"/>
                <w:szCs w:val="26"/>
                <w:rtl/>
              </w:rPr>
              <w:t>، يعتبر التوقيع خاضعاً للتصديق أو للموافقة.</w:t>
            </w:r>
          </w:p>
          <w:p w14:paraId="1C940E41" w14:textId="0BB7817E" w:rsidR="00CF685F" w:rsidRPr="001753FA" w:rsidRDefault="00A32D98" w:rsidP="001753FA">
            <w:pPr>
              <w:bidi/>
              <w:spacing w:before="60" w:after="60"/>
              <w:ind w:left="340" w:hanging="34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  <w:r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-</w:t>
            </w:r>
            <w:r w:rsidRPr="001753FA">
              <w:rPr>
                <w:rFonts w:ascii="Times New Roman" w:hAnsi="Times New Roman" w:cs="Arial"/>
                <w:sz w:val="26"/>
                <w:szCs w:val="26"/>
                <w:rtl/>
              </w:rPr>
              <w:tab/>
            </w:r>
            <w:r w:rsidR="00FD7888" w:rsidRPr="001753FA">
              <w:rPr>
                <w:rFonts w:ascii="Times New Roman" w:hAnsi="Times New Roman" w:cs="Arial"/>
                <w:sz w:val="26"/>
                <w:szCs w:val="26"/>
                <w:rtl/>
              </w:rPr>
              <w:t>تشمل وثائقُ التفويض التي ترخص لحاملها بتوقيع الوثائق ضمناً حق المشاركة في المداولات والتصويت.</w:t>
            </w:r>
          </w:p>
        </w:tc>
        <w:tc>
          <w:tcPr>
            <w:tcW w:w="805" w:type="pct"/>
          </w:tcPr>
          <w:p w14:paraId="76F39579" w14:textId="77777777" w:rsidR="00FD7888" w:rsidRPr="001753FA" w:rsidRDefault="00FD7888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</w:p>
        </w:tc>
      </w:tr>
      <w:tr w:rsidR="001753FA" w:rsidRPr="001753FA" w14:paraId="23797457" w14:textId="77777777" w:rsidTr="001753FA">
        <w:tc>
          <w:tcPr>
            <w:tcW w:w="215" w:type="pct"/>
          </w:tcPr>
          <w:p w14:paraId="57ECF02D" w14:textId="5BC8079A" w:rsidR="001753FA" w:rsidRPr="001753FA" w:rsidRDefault="001753FA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  <w:rtl/>
              </w:rPr>
            </w:pPr>
            <w:r w:rsidRPr="001753FA">
              <w:rPr>
                <w:rFonts w:ascii="Times New Roman" w:hAnsi="Times New Roman" w:cs="Arial" w:hint="cs"/>
                <w:i/>
                <w:iCs/>
                <w:sz w:val="26"/>
                <w:szCs w:val="26"/>
                <w:rtl/>
              </w:rPr>
              <w:lastRenderedPageBreak/>
              <w:t>الرقم</w:t>
            </w:r>
          </w:p>
        </w:tc>
        <w:tc>
          <w:tcPr>
            <w:tcW w:w="1294" w:type="pct"/>
          </w:tcPr>
          <w:p w14:paraId="37C6DD18" w14:textId="23D88D9E" w:rsidR="001753FA" w:rsidRPr="001753FA" w:rsidRDefault="001753FA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pacing w:val="-4"/>
                <w:sz w:val="26"/>
                <w:szCs w:val="26"/>
                <w:rtl/>
              </w:rPr>
            </w:pPr>
            <w:r w:rsidRPr="001753FA">
              <w:rPr>
                <w:rFonts w:ascii="Times New Roman" w:hAnsi="Times New Roman" w:cs="Arial" w:hint="cs"/>
                <w:i/>
                <w:iCs/>
                <w:sz w:val="26"/>
                <w:szCs w:val="26"/>
                <w:rtl/>
              </w:rPr>
              <w:t>النقاط اللازم التحقق منها</w:t>
            </w:r>
          </w:p>
        </w:tc>
        <w:tc>
          <w:tcPr>
            <w:tcW w:w="173" w:type="pct"/>
          </w:tcPr>
          <w:p w14:paraId="631CA707" w14:textId="45BDA4BD" w:rsidR="001753FA" w:rsidRPr="001753FA" w:rsidRDefault="001753FA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  <w:r w:rsidRPr="001753FA">
              <w:rPr>
                <w:rFonts w:ascii="Times New Roman" w:hAnsi="Times New Roman" w:cs="Arial" w:hint="cs"/>
                <w:i/>
                <w:iCs/>
                <w:sz w:val="26"/>
                <w:szCs w:val="26"/>
                <w:rtl/>
              </w:rPr>
              <w:t>نعم</w:t>
            </w:r>
          </w:p>
        </w:tc>
        <w:tc>
          <w:tcPr>
            <w:tcW w:w="173" w:type="pct"/>
          </w:tcPr>
          <w:p w14:paraId="5D40920E" w14:textId="1765C54C" w:rsidR="001753FA" w:rsidRPr="001753FA" w:rsidRDefault="001753FA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  <w:r w:rsidRPr="001753FA">
              <w:rPr>
                <w:rFonts w:ascii="Times New Roman" w:hAnsi="Times New Roman" w:cs="Arial" w:hint="cs"/>
                <w:i/>
                <w:iCs/>
                <w:sz w:val="26"/>
                <w:szCs w:val="26"/>
                <w:rtl/>
              </w:rPr>
              <w:t>لا</w:t>
            </w:r>
          </w:p>
        </w:tc>
        <w:tc>
          <w:tcPr>
            <w:tcW w:w="2340" w:type="pct"/>
          </w:tcPr>
          <w:p w14:paraId="11300D1D" w14:textId="364EB7E5" w:rsidR="001753FA" w:rsidRPr="001753FA" w:rsidRDefault="001753FA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  <w:rtl/>
              </w:rPr>
            </w:pPr>
            <w:r w:rsidRPr="001753FA">
              <w:rPr>
                <w:rFonts w:ascii="Times New Roman" w:hAnsi="Times New Roman" w:cs="Arial" w:hint="cs"/>
                <w:i/>
                <w:iCs/>
                <w:sz w:val="26"/>
                <w:szCs w:val="26"/>
                <w:rtl/>
              </w:rPr>
              <w:t>الملاحظات</w:t>
            </w:r>
          </w:p>
        </w:tc>
        <w:tc>
          <w:tcPr>
            <w:tcW w:w="805" w:type="pct"/>
          </w:tcPr>
          <w:p w14:paraId="7B73C5D5" w14:textId="04F1AA61" w:rsidR="001753FA" w:rsidRPr="001753FA" w:rsidRDefault="001753FA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  <w:r w:rsidRPr="001753FA">
              <w:rPr>
                <w:rFonts w:ascii="Times New Roman" w:hAnsi="Times New Roman" w:cs="Arial"/>
                <w:i/>
                <w:iCs/>
                <w:sz w:val="26"/>
                <w:szCs w:val="26"/>
                <w:rtl/>
              </w:rPr>
              <w:t>الإجراء التصحيحي اللازم</w:t>
            </w:r>
          </w:p>
        </w:tc>
      </w:tr>
      <w:tr w:rsidR="00FD7888" w:rsidRPr="00482BCE" w14:paraId="53C98220" w14:textId="77777777" w:rsidTr="001753FA">
        <w:tc>
          <w:tcPr>
            <w:tcW w:w="215" w:type="pct"/>
          </w:tcPr>
          <w:p w14:paraId="77BE0416" w14:textId="517842F0" w:rsidR="00FD7888" w:rsidRPr="001753FA" w:rsidRDefault="00FD7888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  <w:rtl/>
              </w:rPr>
            </w:pPr>
            <w:r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4</w:t>
            </w:r>
            <w:r w:rsidR="00A32D98"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-</w:t>
            </w:r>
          </w:p>
        </w:tc>
        <w:tc>
          <w:tcPr>
            <w:tcW w:w="1294" w:type="pct"/>
          </w:tcPr>
          <w:p w14:paraId="2411140D" w14:textId="25422C16" w:rsidR="00FD7888" w:rsidRPr="001753FA" w:rsidRDefault="00FD7888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  <w:r w:rsidRPr="001753FA">
              <w:rPr>
                <w:rFonts w:ascii="Times New Roman" w:hAnsi="Times New Roman" w:cs="Arial" w:hint="cs"/>
                <w:spacing w:val="-4"/>
                <w:sz w:val="26"/>
                <w:szCs w:val="26"/>
                <w:rtl/>
              </w:rPr>
              <w:t xml:space="preserve">هل قُدِّمَت وثائق التفويض بالإنكليزية أو الفرنسية، أو </w:t>
            </w:r>
            <w:r w:rsidR="00883CFF" w:rsidRPr="001753FA">
              <w:rPr>
                <w:rFonts w:ascii="Times New Roman" w:hAnsi="Times New Roman" w:cs="Arial" w:hint="cs"/>
                <w:spacing w:val="-4"/>
                <w:sz w:val="26"/>
                <w:szCs w:val="26"/>
                <w:rtl/>
              </w:rPr>
              <w:t xml:space="preserve">بأي لغة أخرى يقدم المكتب الدولي خدمة ترجمة لها، أو </w:t>
            </w:r>
            <w:r w:rsidRPr="001753FA">
              <w:rPr>
                <w:rFonts w:ascii="Times New Roman" w:hAnsi="Times New Roman" w:cs="Arial" w:hint="cs"/>
                <w:spacing w:val="-4"/>
                <w:sz w:val="26"/>
                <w:szCs w:val="26"/>
                <w:rtl/>
              </w:rPr>
              <w:t>هل هي مرفقة بترجمة رسمية بأي لغة من هاتين اللغتين</w:t>
            </w:r>
            <w:r w:rsidR="00215B32" w:rsidRPr="001753FA">
              <w:rPr>
                <w:rFonts w:ascii="Times New Roman" w:hAnsi="Times New Roman" w:cs="Arial" w:hint="cs"/>
                <w:spacing w:val="-4"/>
                <w:sz w:val="26"/>
                <w:szCs w:val="26"/>
                <w:rtl/>
              </w:rPr>
              <w:t xml:space="preserve">، </w:t>
            </w:r>
            <w:r w:rsidR="00A03125" w:rsidRPr="001753FA">
              <w:rPr>
                <w:rFonts w:ascii="Times New Roman" w:hAnsi="Times New Roman" w:cs="Arial" w:hint="cs"/>
                <w:spacing w:val="-4"/>
                <w:sz w:val="26"/>
                <w:szCs w:val="26"/>
                <w:rtl/>
              </w:rPr>
              <w:t>إلى جانب بيان يؤكد أن الترجمة تبين فحوى المستند الأصلي على نحو صحيح</w:t>
            </w:r>
            <w:r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؟</w:t>
            </w:r>
          </w:p>
        </w:tc>
        <w:tc>
          <w:tcPr>
            <w:tcW w:w="173" w:type="pct"/>
          </w:tcPr>
          <w:p w14:paraId="3E3B0180" w14:textId="77777777" w:rsidR="00FD7888" w:rsidRPr="001753FA" w:rsidRDefault="00FD7888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</w:p>
        </w:tc>
        <w:tc>
          <w:tcPr>
            <w:tcW w:w="173" w:type="pct"/>
          </w:tcPr>
          <w:p w14:paraId="78B56FFA" w14:textId="77777777" w:rsidR="00FD7888" w:rsidRPr="001753FA" w:rsidRDefault="00FD7888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</w:p>
        </w:tc>
        <w:tc>
          <w:tcPr>
            <w:tcW w:w="2340" w:type="pct"/>
          </w:tcPr>
          <w:p w14:paraId="020A15A9" w14:textId="1DF5C037" w:rsidR="00FD7888" w:rsidRPr="00CF685F" w:rsidRDefault="00FD7888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  <w:r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يجب أن تقدَّم وثائق التفويض بالإنكليزية أو الفرنسية،</w:t>
            </w:r>
            <w:r w:rsidR="00883CFF"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 xml:space="preserve"> </w:t>
            </w:r>
            <w:r w:rsidR="00883CFF" w:rsidRPr="001753FA">
              <w:rPr>
                <w:rFonts w:ascii="Times New Roman" w:hAnsi="Times New Roman" w:cs="Arial" w:hint="cs"/>
                <w:spacing w:val="-4"/>
                <w:sz w:val="26"/>
                <w:szCs w:val="26"/>
                <w:rtl/>
              </w:rPr>
              <w:t>أو بأي لغة أخرى يقدم المكتب الدولي خدمة ترجمة لها،</w:t>
            </w:r>
            <w:r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 xml:space="preserve"> أو أن ترفق بترجمة رسمية </w:t>
            </w:r>
            <w:r w:rsidR="00883CFF"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باللغة الإنكليزية أو الفرنسية</w:t>
            </w:r>
            <w:r w:rsidR="00215B32"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 xml:space="preserve"> </w:t>
            </w:r>
            <w:r w:rsidR="00215B32" w:rsidRPr="001753FA">
              <w:rPr>
                <w:rFonts w:ascii="Times New Roman" w:hAnsi="Times New Roman" w:cs="Arial" w:hint="cs"/>
                <w:spacing w:val="-4"/>
                <w:sz w:val="26"/>
                <w:szCs w:val="26"/>
                <w:rtl/>
              </w:rPr>
              <w:t xml:space="preserve">إلى جانب بيان يؤكد أن الترجمة تبين </w:t>
            </w:r>
            <w:r w:rsidR="00030CD1" w:rsidRPr="001753FA">
              <w:rPr>
                <w:rFonts w:ascii="Times New Roman" w:hAnsi="Times New Roman" w:cs="Arial" w:hint="cs"/>
                <w:spacing w:val="-4"/>
                <w:sz w:val="26"/>
                <w:szCs w:val="26"/>
                <w:rtl/>
              </w:rPr>
              <w:t>فحوى المستند الأصلي على نحو صحيح</w:t>
            </w:r>
            <w:r w:rsidR="00883CFF" w:rsidRPr="001753FA">
              <w:rPr>
                <w:rFonts w:ascii="Times New Roman" w:hAnsi="Times New Roman" w:cs="Arial" w:hint="cs"/>
                <w:sz w:val="26"/>
                <w:szCs w:val="26"/>
                <w:rtl/>
              </w:rPr>
              <w:t>.</w:t>
            </w:r>
          </w:p>
        </w:tc>
        <w:tc>
          <w:tcPr>
            <w:tcW w:w="805" w:type="pct"/>
          </w:tcPr>
          <w:p w14:paraId="57EDAB17" w14:textId="77777777" w:rsidR="00FD7888" w:rsidRPr="00CF685F" w:rsidRDefault="00FD7888" w:rsidP="001753FA">
            <w:pPr>
              <w:bidi/>
              <w:spacing w:before="60" w:after="60"/>
              <w:jc w:val="lowKashida"/>
              <w:rPr>
                <w:rFonts w:ascii="Times New Roman" w:hAnsi="Times New Roman" w:cs="Arial"/>
                <w:sz w:val="26"/>
                <w:szCs w:val="26"/>
              </w:rPr>
            </w:pPr>
          </w:p>
        </w:tc>
      </w:tr>
    </w:tbl>
    <w:p w14:paraId="7491DE43" w14:textId="77777777" w:rsidR="00482BCE" w:rsidRPr="00CF685F" w:rsidRDefault="00482BCE" w:rsidP="00CF685F">
      <w:pPr>
        <w:bidi/>
        <w:spacing w:after="0" w:line="240" w:lineRule="auto"/>
        <w:rPr>
          <w:rFonts w:asciiTheme="minorBidi" w:hAnsiTheme="minorBidi"/>
          <w:sz w:val="2"/>
          <w:szCs w:val="2"/>
        </w:rPr>
      </w:pPr>
    </w:p>
    <w:sectPr w:rsidR="00482BCE" w:rsidRPr="00CF685F" w:rsidSect="00A32D98">
      <w:headerReference w:type="default" r:id="rId10"/>
      <w:headerReference w:type="first" r:id="rId11"/>
      <w:pgSz w:w="16840" w:h="11907" w:orient="landscape" w:code="9"/>
      <w:pgMar w:top="1134" w:right="1418" w:bottom="1134" w:left="851" w:header="680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2ACBA" w14:textId="77777777" w:rsidR="00F8627F" w:rsidRDefault="00F8627F" w:rsidP="009173D0">
      <w:pPr>
        <w:spacing w:after="0" w:line="240" w:lineRule="auto"/>
      </w:pPr>
      <w:r>
        <w:separator/>
      </w:r>
    </w:p>
  </w:endnote>
  <w:endnote w:type="continuationSeparator" w:id="0">
    <w:p w14:paraId="1BE226EE" w14:textId="77777777" w:rsidR="00F8627F" w:rsidRDefault="00F8627F" w:rsidP="00917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1CE59" w14:textId="77777777" w:rsidR="00F8627F" w:rsidRDefault="00F8627F" w:rsidP="009173D0">
      <w:pPr>
        <w:spacing w:after="0" w:line="240" w:lineRule="auto"/>
      </w:pPr>
      <w:r>
        <w:separator/>
      </w:r>
    </w:p>
  </w:footnote>
  <w:footnote w:type="continuationSeparator" w:id="0">
    <w:p w14:paraId="370D61CD" w14:textId="77777777" w:rsidR="00F8627F" w:rsidRDefault="00F8627F" w:rsidP="00917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8"/>
        <w:szCs w:val="28"/>
        <w:rtl/>
      </w:rPr>
      <w:id w:val="-80270076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249CE3E" w14:textId="6F0D0018" w:rsidR="001753FA" w:rsidRPr="001753FA" w:rsidRDefault="001753FA" w:rsidP="001753FA">
        <w:pPr>
          <w:pStyle w:val="Header"/>
          <w:bidi/>
          <w:jc w:val="center"/>
          <w:rPr>
            <w:rFonts w:ascii="Arial" w:hAnsi="Arial" w:cs="Arial"/>
            <w:sz w:val="28"/>
            <w:szCs w:val="28"/>
          </w:rPr>
        </w:pPr>
        <w:r w:rsidRPr="001753FA">
          <w:rPr>
            <w:rFonts w:ascii="Arial" w:hAnsi="Arial" w:cs="Arial"/>
            <w:sz w:val="28"/>
            <w:szCs w:val="28"/>
            <w:rtl/>
          </w:rPr>
          <w:t>-</w:t>
        </w:r>
        <w:r w:rsidRPr="001753FA">
          <w:rPr>
            <w:rFonts w:ascii="Arial" w:hAnsi="Arial" w:cs="Arial"/>
            <w:sz w:val="28"/>
            <w:szCs w:val="28"/>
          </w:rPr>
          <w:fldChar w:fldCharType="begin"/>
        </w:r>
        <w:r w:rsidRPr="001753FA">
          <w:rPr>
            <w:rFonts w:ascii="Arial" w:hAnsi="Arial" w:cs="Arial"/>
            <w:sz w:val="28"/>
            <w:szCs w:val="28"/>
          </w:rPr>
          <w:instrText xml:space="preserve"> PAGE  hindi \* MERGEFORMAT </w:instrText>
        </w:r>
        <w:r w:rsidRPr="001753FA">
          <w:rPr>
            <w:rFonts w:ascii="Arial" w:hAnsi="Arial" w:cs="Arial"/>
            <w:sz w:val="28"/>
            <w:szCs w:val="28"/>
          </w:rPr>
          <w:fldChar w:fldCharType="separate"/>
        </w:r>
        <w:r w:rsidRPr="001753FA">
          <w:rPr>
            <w:rFonts w:ascii="Arial" w:hAnsi="Arial" w:cs="Arial"/>
            <w:noProof/>
            <w:sz w:val="28"/>
            <w:szCs w:val="28"/>
            <w:rtl/>
          </w:rPr>
          <w:t>1</w:t>
        </w:r>
        <w:r w:rsidRPr="001753FA">
          <w:rPr>
            <w:rFonts w:ascii="Arial" w:hAnsi="Arial" w:cs="Arial"/>
            <w:sz w:val="28"/>
            <w:szCs w:val="28"/>
          </w:rPr>
          <w:fldChar w:fldCharType="end"/>
        </w:r>
        <w:r w:rsidRPr="001753FA">
          <w:rPr>
            <w:rFonts w:ascii="Arial" w:hAnsi="Arial" w:cs="Arial"/>
            <w:noProof/>
            <w:sz w:val="28"/>
            <w:szCs w:val="28"/>
            <w:rtl/>
          </w:rPr>
          <w:t>-</w:t>
        </w:r>
      </w:p>
    </w:sdtContent>
  </w:sdt>
  <w:p w14:paraId="5CF1A079" w14:textId="77777777" w:rsidR="001753FA" w:rsidRPr="001753FA" w:rsidRDefault="001753FA" w:rsidP="001753FA">
    <w:pPr>
      <w:pStyle w:val="Header"/>
      <w:bidi/>
      <w:jc w:val="center"/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bidiVisual/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987"/>
      <w:gridCol w:w="5584"/>
    </w:tblGrid>
    <w:tr w:rsidR="001753FA" w14:paraId="31CDB264" w14:textId="77777777" w:rsidTr="001753FA">
      <w:trPr>
        <w:trHeight w:val="710"/>
      </w:trPr>
      <w:tc>
        <w:tcPr>
          <w:tcW w:w="3084" w:type="pct"/>
          <w:hideMark/>
        </w:tcPr>
        <w:p w14:paraId="66881CDD" w14:textId="3485701F" w:rsidR="001753FA" w:rsidRDefault="001753FA" w:rsidP="001753FA">
          <w:pPr>
            <w:tabs>
              <w:tab w:val="center" w:pos="4536"/>
              <w:tab w:val="right" w:pos="9072"/>
            </w:tabs>
            <w:bidi/>
            <w:spacing w:after="0" w:line="240" w:lineRule="auto"/>
            <w:ind w:left="990" w:hanging="990"/>
            <w:jc w:val="lowKashida"/>
            <w:rPr>
              <w:rFonts w:ascii="45 Helvetica Light" w:eastAsia="SimSun" w:hAnsi="45 Helvetica Light"/>
              <w:sz w:val="28"/>
              <w:szCs w:val="28"/>
            </w:rPr>
          </w:pPr>
          <w:r>
            <w:rPr>
              <w:rFonts w:eastAsia="SimSun"/>
              <w:noProof/>
              <w:sz w:val="28"/>
              <w:szCs w:val="28"/>
              <w:lang w:eastAsia="en-US"/>
            </w:rPr>
            <w:drawing>
              <wp:inline distT="0" distB="0" distL="0" distR="0" wp14:anchorId="4D1CD79A" wp14:editId="17265487">
                <wp:extent cx="1609090" cy="519430"/>
                <wp:effectExtent l="0" t="0" r="0" b="0"/>
                <wp:docPr id="1" name="Picture 1" descr="upu_logotype_black-white_positive_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pu_logotype_black-white_positive_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90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16" w:type="pct"/>
          <w:hideMark/>
        </w:tcPr>
        <w:p w14:paraId="0EC83609" w14:textId="10790F07" w:rsidR="001753FA" w:rsidRDefault="001753FA" w:rsidP="001753FA">
          <w:pPr>
            <w:autoSpaceDE w:val="0"/>
            <w:autoSpaceDN w:val="0"/>
            <w:bidi/>
            <w:adjustRightInd w:val="0"/>
            <w:spacing w:after="0" w:line="240" w:lineRule="auto"/>
            <w:ind w:right="8"/>
            <w:jc w:val="lowKashida"/>
            <w:rPr>
              <w:rFonts w:ascii="Arial" w:eastAsia="SimSun" w:hAnsi="Arial"/>
              <w:sz w:val="28"/>
              <w:szCs w:val="28"/>
            </w:rPr>
          </w:pPr>
          <w:r>
            <w:rPr>
              <w:rFonts w:eastAsia="SimSun" w:hint="cs"/>
              <w:sz w:val="28"/>
              <w:szCs w:val="28"/>
              <w:rtl/>
            </w:rPr>
            <w:t xml:space="preserve">الملحق 2 بالكتاب الدوري </w:t>
          </w:r>
          <w:r>
            <w:rPr>
              <w:rFonts w:ascii="Times New Roman" w:eastAsia="SimSun" w:hAnsi="Times New Roman" w:cs="Times New Roman"/>
              <w:sz w:val="24"/>
              <w:szCs w:val="24"/>
            </w:rPr>
            <w:t>2102(DPRM.PPRE.CCA)</w:t>
          </w:r>
          <w:r>
            <w:rPr>
              <w:rFonts w:ascii="Times New Roman" w:hAnsi="Times New Roman" w:cs="Times New Roman"/>
              <w:sz w:val="24"/>
              <w:szCs w:val="24"/>
            </w:rPr>
            <w:t>1036</w:t>
          </w:r>
          <w:r>
            <w:rPr>
              <w:rFonts w:ascii="Times New Roman" w:eastAsia="SimSun" w:hAnsi="Times New Roman" w:cs="Times New Roman"/>
              <w:sz w:val="24"/>
              <w:szCs w:val="24"/>
              <w:rtl/>
            </w:rPr>
            <w:t xml:space="preserve"> </w:t>
          </w:r>
          <w:r>
            <w:rPr>
              <w:rFonts w:eastAsia="SimSun" w:hint="cs"/>
              <w:sz w:val="28"/>
              <w:szCs w:val="28"/>
              <w:rtl/>
            </w:rPr>
            <w:t>المؤرَّخ في 10 أبريل/نيسان 2025</w:t>
          </w:r>
        </w:p>
      </w:tc>
    </w:tr>
  </w:tbl>
  <w:p w14:paraId="27E87F64" w14:textId="77777777" w:rsidR="00E61019" w:rsidRPr="001753FA" w:rsidRDefault="00E61019" w:rsidP="00033405">
    <w:pPr>
      <w:pStyle w:val="Header"/>
      <w:bidi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A694D"/>
    <w:multiLevelType w:val="hybridMultilevel"/>
    <w:tmpl w:val="1520CF06"/>
    <w:lvl w:ilvl="0" w:tplc="DD76B9D0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FC750FD"/>
    <w:multiLevelType w:val="hybridMultilevel"/>
    <w:tmpl w:val="92E620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97E7CA9"/>
    <w:multiLevelType w:val="hybridMultilevel"/>
    <w:tmpl w:val="E69696E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3933A2"/>
    <w:multiLevelType w:val="hybridMultilevel"/>
    <w:tmpl w:val="7E62DA4C"/>
    <w:lvl w:ilvl="0" w:tplc="25E87B80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86B5B"/>
    <w:multiLevelType w:val="hybridMultilevel"/>
    <w:tmpl w:val="AE14A880"/>
    <w:lvl w:ilvl="0" w:tplc="25E87B80">
      <w:start w:val="3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4633F7F"/>
    <w:multiLevelType w:val="hybridMultilevel"/>
    <w:tmpl w:val="E69696E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activeWritingStyle w:appName="MSWord" w:lang="fr-CH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ar-SA" w:vendorID="64" w:dllVersion="6" w:nlCheck="1" w:checkStyle="0"/>
  <w:activeWritingStyle w:appName="MSWord" w:lang="ar-SA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BCE"/>
    <w:rsid w:val="00007302"/>
    <w:rsid w:val="00030CD1"/>
    <w:rsid w:val="00033405"/>
    <w:rsid w:val="00082662"/>
    <w:rsid w:val="000A27AC"/>
    <w:rsid w:val="000D55BB"/>
    <w:rsid w:val="000E4A90"/>
    <w:rsid w:val="000E6CDA"/>
    <w:rsid w:val="001237B0"/>
    <w:rsid w:val="00164CEC"/>
    <w:rsid w:val="001753FA"/>
    <w:rsid w:val="001C3715"/>
    <w:rsid w:val="001F1D83"/>
    <w:rsid w:val="00215B32"/>
    <w:rsid w:val="00336077"/>
    <w:rsid w:val="0039220B"/>
    <w:rsid w:val="003E0CF9"/>
    <w:rsid w:val="00476274"/>
    <w:rsid w:val="00482BCE"/>
    <w:rsid w:val="0050078B"/>
    <w:rsid w:val="00512318"/>
    <w:rsid w:val="00534167"/>
    <w:rsid w:val="0060237A"/>
    <w:rsid w:val="00683980"/>
    <w:rsid w:val="00691DD5"/>
    <w:rsid w:val="00695EC2"/>
    <w:rsid w:val="00696407"/>
    <w:rsid w:val="006B4BD5"/>
    <w:rsid w:val="00702F69"/>
    <w:rsid w:val="00761DB5"/>
    <w:rsid w:val="007D4CEB"/>
    <w:rsid w:val="007F7CB1"/>
    <w:rsid w:val="00845936"/>
    <w:rsid w:val="00860F58"/>
    <w:rsid w:val="00883CFF"/>
    <w:rsid w:val="0088665D"/>
    <w:rsid w:val="0091729F"/>
    <w:rsid w:val="009173D0"/>
    <w:rsid w:val="00977BA5"/>
    <w:rsid w:val="00A03125"/>
    <w:rsid w:val="00A32D98"/>
    <w:rsid w:val="00A434FE"/>
    <w:rsid w:val="00A545E4"/>
    <w:rsid w:val="00A6245E"/>
    <w:rsid w:val="00A846D8"/>
    <w:rsid w:val="00AA61F3"/>
    <w:rsid w:val="00AC15E8"/>
    <w:rsid w:val="00AD3974"/>
    <w:rsid w:val="00B57A0B"/>
    <w:rsid w:val="00BF1DD2"/>
    <w:rsid w:val="00C32B93"/>
    <w:rsid w:val="00C3706F"/>
    <w:rsid w:val="00CB087F"/>
    <w:rsid w:val="00CF3602"/>
    <w:rsid w:val="00CF685F"/>
    <w:rsid w:val="00DD5393"/>
    <w:rsid w:val="00DF0E00"/>
    <w:rsid w:val="00E1172E"/>
    <w:rsid w:val="00E23F43"/>
    <w:rsid w:val="00E47AA1"/>
    <w:rsid w:val="00E61019"/>
    <w:rsid w:val="00E86CA7"/>
    <w:rsid w:val="00EA0767"/>
    <w:rsid w:val="00F75EB2"/>
    <w:rsid w:val="00F8627F"/>
    <w:rsid w:val="00FD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6968499"/>
  <w15:chartTrackingRefBased/>
  <w15:docId w15:val="{3670212A-D6F6-466B-86E4-085A8943C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2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82B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73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73D0"/>
  </w:style>
  <w:style w:type="paragraph" w:styleId="Footer">
    <w:name w:val="footer"/>
    <w:basedOn w:val="Normal"/>
    <w:link w:val="FooterChar"/>
    <w:uiPriority w:val="99"/>
    <w:unhideWhenUsed/>
    <w:rsid w:val="009173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73D0"/>
  </w:style>
  <w:style w:type="paragraph" w:styleId="BalloonText">
    <w:name w:val="Balloon Text"/>
    <w:basedOn w:val="Normal"/>
    <w:link w:val="BalloonTextChar"/>
    <w:uiPriority w:val="99"/>
    <w:semiHidden/>
    <w:unhideWhenUsed/>
    <w:rsid w:val="00EA0767"/>
    <w:pPr>
      <w:spacing w:after="0" w:line="240" w:lineRule="auto"/>
    </w:pPr>
    <w:rPr>
      <w:rFonts w:ascii="Segoe UI" w:hAnsi="Segoe UI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767"/>
    <w:rPr>
      <w:rFonts w:ascii="Segoe UI" w:hAnsi="Segoe UI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5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Arial"/>
      </a:majorFont>
      <a:minorFont>
        <a:latin typeface="Calibri" panose="020F0502020204030204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C3BD85-AA4D-4629-B6AF-F99B874B10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28758A-7EA5-4856-A2D6-8EA15045FB31}">
  <ds:schemaRefs>
    <ds:schemaRef ds:uri="http://schemas.microsoft.com/office/2006/metadata/properties"/>
    <ds:schemaRef ds:uri="http://schemas.microsoft.com/office/infopath/2007/PartnerControls"/>
    <ds:schemaRef ds:uri="b4ec4095-9810-4e60-b964-3161185fe897"/>
    <ds:schemaRef ds:uri="7f4fe5ba-0e9c-43fa-b7dd-de1717dc009a"/>
  </ds:schemaRefs>
</ds:datastoreItem>
</file>

<file path=customXml/itemProps3.xml><?xml version="1.0" encoding="utf-8"?>
<ds:datastoreItem xmlns:ds="http://schemas.openxmlformats.org/officeDocument/2006/customXml" ds:itemID="{62585CA2-E036-4FDA-A408-5F3E55857C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3989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 shuangming</dc:creator>
  <cp:keywords/>
  <dc:description/>
  <cp:lastModifiedBy>SAYED sherouk</cp:lastModifiedBy>
  <cp:revision>15</cp:revision>
  <cp:lastPrinted>2025-04-14T10:43:00Z</cp:lastPrinted>
  <dcterms:created xsi:type="dcterms:W3CDTF">2023-02-27T09:37:00Z</dcterms:created>
  <dcterms:modified xsi:type="dcterms:W3CDTF">2025-04-14T10:43:00Z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dlc_DocIdItemGuid">
    <vt:lpwstr>082165cf-3fe6-49dc-92ff-c15dd6b79de1</vt:lpwstr>
  </property>
</Properties>
</file>